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D8" w:rsidRPr="00FB7960" w:rsidRDefault="003251D8" w:rsidP="0090351D">
      <w:r w:rsidRPr="00F715EF">
        <w:t>УДК 902.6</w:t>
      </w:r>
    </w:p>
    <w:p w:rsidR="00F715EF" w:rsidRPr="0090351D" w:rsidRDefault="0090351D" w:rsidP="0090351D">
      <w:r>
        <w:rPr>
          <w:lang w:val="en-US"/>
        </w:rPr>
        <w:t>DOI</w:t>
      </w:r>
    </w:p>
    <w:p w:rsidR="003251D8" w:rsidRPr="00F715EF" w:rsidRDefault="003251D8" w:rsidP="00B242AB"/>
    <w:p w:rsidR="003251D8" w:rsidRPr="00F715EF" w:rsidRDefault="003251D8" w:rsidP="0090351D">
      <w:pPr>
        <w:rPr>
          <w:b/>
        </w:rPr>
      </w:pPr>
      <w:r w:rsidRPr="00F715EF">
        <w:rPr>
          <w:b/>
        </w:rPr>
        <w:t>Хронология энеолитических памятников лесного Зауралья</w:t>
      </w:r>
    </w:p>
    <w:p w:rsidR="00C80AA0" w:rsidRDefault="00C80AA0" w:rsidP="0090351D">
      <w:pPr>
        <w:rPr>
          <w:b/>
        </w:rPr>
      </w:pPr>
    </w:p>
    <w:p w:rsidR="003251D8" w:rsidRPr="0090351D" w:rsidRDefault="003251D8" w:rsidP="0090351D">
      <w:pPr>
        <w:rPr>
          <w:b/>
        </w:rPr>
      </w:pPr>
      <w:r w:rsidRPr="00F715EF">
        <w:rPr>
          <w:b/>
        </w:rPr>
        <w:t>В</w:t>
      </w:r>
      <w:r w:rsidR="00C80AA0">
        <w:rPr>
          <w:b/>
        </w:rPr>
        <w:t xml:space="preserve">адим </w:t>
      </w:r>
      <w:r w:rsidRPr="00F715EF">
        <w:rPr>
          <w:b/>
        </w:rPr>
        <w:t>С</w:t>
      </w:r>
      <w:r w:rsidR="00C80AA0">
        <w:rPr>
          <w:b/>
        </w:rPr>
        <w:t>ергеевич</w:t>
      </w:r>
      <w:r w:rsidRPr="00F715EF">
        <w:rPr>
          <w:b/>
        </w:rPr>
        <w:t xml:space="preserve"> Мосин</w:t>
      </w:r>
    </w:p>
    <w:p w:rsidR="003251D8" w:rsidRPr="00F715EF" w:rsidRDefault="003251D8" w:rsidP="00F715EF">
      <w:pPr>
        <w:ind w:firstLine="709"/>
      </w:pPr>
    </w:p>
    <w:p w:rsidR="003251D8" w:rsidRPr="00F715EF" w:rsidRDefault="003251D8" w:rsidP="0090351D">
      <w:pPr>
        <w:rPr>
          <w:i/>
        </w:rPr>
      </w:pPr>
      <w:r w:rsidRPr="00F715EF">
        <w:rPr>
          <w:i/>
        </w:rPr>
        <w:t>Институт истории и археологии УрО РАН</w:t>
      </w:r>
    </w:p>
    <w:p w:rsidR="003251D8" w:rsidRDefault="003251D8" w:rsidP="0090351D">
      <w:pPr>
        <w:rPr>
          <w:i/>
        </w:rPr>
      </w:pPr>
      <w:r w:rsidRPr="00F715EF">
        <w:rPr>
          <w:i/>
        </w:rPr>
        <w:t>Екатеринбург, Россия</w:t>
      </w:r>
    </w:p>
    <w:p w:rsidR="00CD402E" w:rsidRDefault="00CD402E" w:rsidP="0090351D">
      <w:pPr>
        <w:rPr>
          <w:i/>
        </w:rPr>
      </w:pPr>
      <w:r>
        <w:rPr>
          <w:i/>
        </w:rPr>
        <w:t>Южно-Уральский государственный университет</w:t>
      </w:r>
    </w:p>
    <w:p w:rsidR="00CD402E" w:rsidRDefault="00CD402E" w:rsidP="0090351D">
      <w:pPr>
        <w:rPr>
          <w:i/>
        </w:rPr>
      </w:pPr>
      <w:r>
        <w:rPr>
          <w:i/>
        </w:rPr>
        <w:t>Челябинск, Россия</w:t>
      </w:r>
    </w:p>
    <w:p w:rsidR="0090351D" w:rsidRPr="00804A50" w:rsidRDefault="00C80AA0" w:rsidP="0090351D">
      <w:pPr>
        <w:rPr>
          <w:b/>
          <w:i/>
        </w:rPr>
      </w:pPr>
      <w:r w:rsidRPr="00804A50">
        <w:rPr>
          <w:rFonts w:eastAsia="Calibri"/>
          <w:i/>
          <w:lang w:val="en-US"/>
        </w:rPr>
        <w:t>mvs</w:t>
      </w:r>
      <w:r w:rsidRPr="00804A50">
        <w:rPr>
          <w:rFonts w:eastAsia="Calibri"/>
          <w:i/>
        </w:rPr>
        <w:t>54@</w:t>
      </w:r>
      <w:r w:rsidRPr="00804A50">
        <w:rPr>
          <w:rFonts w:eastAsia="Calibri"/>
          <w:i/>
          <w:lang w:val="en-US"/>
        </w:rPr>
        <w:t>mail</w:t>
      </w:r>
      <w:r w:rsidRPr="00804A50">
        <w:rPr>
          <w:rFonts w:eastAsia="Calibri"/>
          <w:i/>
        </w:rPr>
        <w:t>.</w:t>
      </w:r>
      <w:r w:rsidRPr="00804A50">
        <w:rPr>
          <w:rFonts w:eastAsia="Calibri"/>
          <w:i/>
          <w:lang w:val="en-US"/>
        </w:rPr>
        <w:t>ru</w:t>
      </w:r>
      <w:r w:rsidRPr="00804A50">
        <w:rPr>
          <w:rFonts w:eastAsia="Calibri"/>
          <w:i/>
        </w:rPr>
        <w:t xml:space="preserve">, </w:t>
      </w:r>
      <w:r w:rsidRPr="00804A50">
        <w:rPr>
          <w:i/>
          <w:lang w:val="en-US"/>
        </w:rPr>
        <w:t>https</w:t>
      </w:r>
      <w:r w:rsidRPr="00804A50">
        <w:rPr>
          <w:i/>
        </w:rPr>
        <w:t>://</w:t>
      </w:r>
      <w:r w:rsidRPr="00804A50">
        <w:rPr>
          <w:i/>
          <w:lang w:val="en-US"/>
        </w:rPr>
        <w:t>orcid</w:t>
      </w:r>
      <w:r w:rsidRPr="00804A50">
        <w:rPr>
          <w:i/>
        </w:rPr>
        <w:t>.</w:t>
      </w:r>
      <w:r w:rsidRPr="00804A50">
        <w:rPr>
          <w:i/>
          <w:lang w:val="en-US"/>
        </w:rPr>
        <w:t>org</w:t>
      </w:r>
      <w:r w:rsidRPr="00804A50">
        <w:rPr>
          <w:i/>
        </w:rPr>
        <w:t>/</w:t>
      </w:r>
      <w:r w:rsidR="00804A50" w:rsidRPr="00804A50">
        <w:rPr>
          <w:i/>
        </w:rPr>
        <w:t>0000-0002-5936-3266</w:t>
      </w:r>
    </w:p>
    <w:p w:rsidR="003251D8" w:rsidRDefault="003251D8" w:rsidP="00F715EF">
      <w:pPr>
        <w:ind w:firstLine="709"/>
      </w:pPr>
    </w:p>
    <w:p w:rsidR="003251D8" w:rsidRPr="00F715EF" w:rsidRDefault="003251D8" w:rsidP="0090351D">
      <w:pPr>
        <w:rPr>
          <w:i/>
        </w:rPr>
      </w:pPr>
      <w:r w:rsidRPr="00F715EF">
        <w:rPr>
          <w:i/>
        </w:rPr>
        <w:t>Аннотация</w:t>
      </w:r>
    </w:p>
    <w:p w:rsidR="00FA0307" w:rsidRPr="00F715EF" w:rsidRDefault="00DF4CD0" w:rsidP="00C80AA0">
      <w:pPr>
        <w:ind w:left="567"/>
        <w:jc w:val="both"/>
        <w:rPr>
          <w:rFonts w:eastAsia="Georgia"/>
          <w:color w:val="231F1F"/>
          <w:spacing w:val="-2"/>
        </w:rPr>
      </w:pPr>
      <w:r w:rsidRPr="00F715EF">
        <w:rPr>
          <w:rFonts w:eastAsia="Calibri"/>
        </w:rPr>
        <w:t>В конце XX – начале XXI века</w:t>
      </w:r>
      <w:r w:rsidR="00C80AA0">
        <w:rPr>
          <w:rFonts w:eastAsia="Calibri"/>
        </w:rPr>
        <w:t>,</w:t>
      </w:r>
      <w:r w:rsidRPr="00F715EF">
        <w:rPr>
          <w:rFonts w:eastAsia="Calibri"/>
        </w:rPr>
        <w:t xml:space="preserve"> </w:t>
      </w:r>
      <w:r w:rsidRPr="00F715EF">
        <w:t>на основе имеющихся тогда данных радиоуглеродного датирования,</w:t>
      </w:r>
      <w:r w:rsidRPr="00F715EF">
        <w:rPr>
          <w:rFonts w:eastAsia="Calibri"/>
        </w:rPr>
        <w:t xml:space="preserve"> в энеолите </w:t>
      </w:r>
      <w:r w:rsidRPr="00F715EF">
        <w:t>было выделено два этапа – ранний и поздний, в рамках конца</w:t>
      </w:r>
      <w:r w:rsidRPr="00F715EF">
        <w:rPr>
          <w:rFonts w:eastAsia="Calibri"/>
        </w:rPr>
        <w:t xml:space="preserve"> IV </w:t>
      </w:r>
      <w:r w:rsidRPr="00F715EF">
        <w:t xml:space="preserve">– III </w:t>
      </w:r>
      <w:r w:rsidRPr="00F715EF">
        <w:rPr>
          <w:rFonts w:eastAsia="Calibri"/>
        </w:rPr>
        <w:t xml:space="preserve">тыс. до н.э. </w:t>
      </w:r>
      <w:r w:rsidRPr="00F715EF">
        <w:t>К 2015 г</w:t>
      </w:r>
      <w:r w:rsidR="00C80AA0">
        <w:t>оду</w:t>
      </w:r>
      <w:r w:rsidRPr="00F715EF">
        <w:t xml:space="preserve"> обобщенный календарный возраст энеолитических комплексов всего Зауралья, включая лесную и лесостепную зоны был определен в рамках второй половины </w:t>
      </w:r>
      <w:r w:rsidRPr="00F715EF">
        <w:rPr>
          <w:lang w:val="en-US"/>
        </w:rPr>
        <w:t>V</w:t>
      </w:r>
      <w:r w:rsidRPr="00F715EF">
        <w:t xml:space="preserve"> – </w:t>
      </w:r>
      <w:r w:rsidRPr="00F715EF">
        <w:rPr>
          <w:lang w:val="en-US"/>
        </w:rPr>
        <w:t>IV</w:t>
      </w:r>
      <w:r w:rsidRPr="00F715EF">
        <w:t xml:space="preserve"> тыс. до н. э. (</w:t>
      </w:r>
      <w:r w:rsidRPr="00F715EF">
        <w:rPr>
          <w:lang w:val="en-US"/>
        </w:rPr>
        <w:t>cal</w:t>
      </w:r>
      <w:r w:rsidRPr="00F715EF">
        <w:t xml:space="preserve"> </w:t>
      </w:r>
      <w:r w:rsidRPr="00F715EF">
        <w:rPr>
          <w:lang w:val="en-US"/>
        </w:rPr>
        <w:t>BC</w:t>
      </w:r>
      <w:r w:rsidRPr="00F715EF">
        <w:t>). В последние годы в лесной и горнолесной части Зауралья было исследовано более 50-и памятников энеолитического времени и получено 55 радиоуглеродных дат для 26-и памятников.</w:t>
      </w:r>
      <w:r w:rsidR="00FA0307" w:rsidRPr="00F715EF">
        <w:t xml:space="preserve"> Проведенный </w:t>
      </w:r>
      <w:r w:rsidR="00FA0307" w:rsidRPr="00F715EF">
        <w:rPr>
          <w:rFonts w:eastAsia="Georgia"/>
          <w:color w:val="231F1F"/>
          <w:spacing w:val="-2"/>
        </w:rPr>
        <w:t xml:space="preserve">анализ показал наличие в лесной зоне Зауралья как ранних комплексов </w:t>
      </w:r>
      <w:r w:rsidR="00C80AA0">
        <w:rPr>
          <w:rFonts w:eastAsia="Georgia"/>
          <w:color w:val="231F1F"/>
          <w:spacing w:val="-2"/>
        </w:rPr>
        <w:t>–</w:t>
      </w:r>
      <w:r w:rsidR="00FA0307" w:rsidRPr="00F715EF">
        <w:rPr>
          <w:rFonts w:eastAsia="Georgia"/>
          <w:color w:val="231F1F"/>
          <w:spacing w:val="-2"/>
        </w:rPr>
        <w:t xml:space="preserve"> </w:t>
      </w:r>
      <w:r w:rsidR="00FA0307" w:rsidRPr="00F715EF">
        <w:t xml:space="preserve">вторая половина V – первая четверть IV тыс. до н.э., так и поздних </w:t>
      </w:r>
      <w:r w:rsidR="00C80AA0">
        <w:t>–</w:t>
      </w:r>
      <w:r w:rsidR="00FA0307" w:rsidRPr="00F715EF">
        <w:t xml:space="preserve"> вторая половина </w:t>
      </w:r>
      <w:r w:rsidR="00FA0307" w:rsidRPr="00F715EF">
        <w:rPr>
          <w:lang w:val="en-US"/>
        </w:rPr>
        <w:t>I</w:t>
      </w:r>
      <w:r w:rsidR="00FA0307" w:rsidRPr="00F715EF">
        <w:t>V – начало I</w:t>
      </w:r>
      <w:r w:rsidR="00FA0307" w:rsidRPr="00F715EF">
        <w:rPr>
          <w:lang w:val="en-US"/>
        </w:rPr>
        <w:t>II</w:t>
      </w:r>
      <w:r w:rsidR="00FA0307" w:rsidRPr="00F715EF">
        <w:t xml:space="preserve"> тыс. до н.э., на ряде памятников, в одних культурных горизонтах есть как ранние, так и поздние датировки.</w:t>
      </w:r>
    </w:p>
    <w:p w:rsidR="00DF4CD0" w:rsidRPr="00F715EF" w:rsidRDefault="00DF4CD0" w:rsidP="00C80AA0">
      <w:pPr>
        <w:autoSpaceDE w:val="0"/>
        <w:autoSpaceDN w:val="0"/>
        <w:adjustRightInd w:val="0"/>
        <w:ind w:firstLine="567"/>
        <w:jc w:val="both"/>
      </w:pPr>
    </w:p>
    <w:p w:rsidR="003251D8" w:rsidRPr="00F715EF" w:rsidRDefault="003251D8" w:rsidP="0090351D">
      <w:pPr>
        <w:autoSpaceDE w:val="0"/>
        <w:autoSpaceDN w:val="0"/>
        <w:adjustRightInd w:val="0"/>
        <w:rPr>
          <w:i/>
          <w:iCs/>
        </w:rPr>
      </w:pPr>
      <w:r w:rsidRPr="00F715EF">
        <w:rPr>
          <w:i/>
          <w:iCs/>
        </w:rPr>
        <w:t xml:space="preserve">Ключевые слова </w:t>
      </w:r>
    </w:p>
    <w:p w:rsidR="003251D8" w:rsidRPr="00F715EF" w:rsidRDefault="00FA0307" w:rsidP="00C80AA0">
      <w:pPr>
        <w:pStyle w:val="Default"/>
        <w:ind w:left="567"/>
        <w:jc w:val="both"/>
        <w:rPr>
          <w:color w:val="auto"/>
        </w:rPr>
      </w:pPr>
      <w:r w:rsidRPr="00F715EF">
        <w:rPr>
          <w:color w:val="auto"/>
        </w:rPr>
        <w:t>Эн</w:t>
      </w:r>
      <w:r w:rsidR="003251D8" w:rsidRPr="00F715EF">
        <w:rPr>
          <w:color w:val="auto"/>
        </w:rPr>
        <w:t xml:space="preserve">еолит, </w:t>
      </w:r>
      <w:r w:rsidRPr="00F715EF">
        <w:rPr>
          <w:color w:val="auto"/>
        </w:rPr>
        <w:t>Зау</w:t>
      </w:r>
      <w:r w:rsidR="003251D8" w:rsidRPr="00F715EF">
        <w:rPr>
          <w:color w:val="auto"/>
        </w:rPr>
        <w:t>рал</w:t>
      </w:r>
      <w:r w:rsidRPr="00F715EF">
        <w:rPr>
          <w:color w:val="auto"/>
        </w:rPr>
        <w:t>ье</w:t>
      </w:r>
      <w:r w:rsidR="003251D8" w:rsidRPr="00F715EF">
        <w:rPr>
          <w:color w:val="auto"/>
        </w:rPr>
        <w:t xml:space="preserve">, Западная Сибирь, </w:t>
      </w:r>
      <w:r w:rsidRPr="00F715EF">
        <w:rPr>
          <w:color w:val="auto"/>
        </w:rPr>
        <w:t xml:space="preserve">радиоуглеродная хронология, </w:t>
      </w:r>
      <w:r w:rsidR="003251D8" w:rsidRPr="00F715EF">
        <w:rPr>
          <w:color w:val="auto"/>
        </w:rPr>
        <w:t xml:space="preserve">керамические комплексы, </w:t>
      </w:r>
      <w:r w:rsidRPr="00F715EF">
        <w:rPr>
          <w:color w:val="auto"/>
        </w:rPr>
        <w:t xml:space="preserve">культурные традиции </w:t>
      </w:r>
    </w:p>
    <w:p w:rsidR="00312E4A" w:rsidRPr="00F715EF" w:rsidRDefault="00312E4A" w:rsidP="00F715EF">
      <w:pPr>
        <w:pStyle w:val="Default"/>
        <w:ind w:firstLine="709"/>
        <w:jc w:val="both"/>
        <w:rPr>
          <w:color w:val="auto"/>
        </w:rPr>
      </w:pPr>
    </w:p>
    <w:p w:rsidR="003251D8" w:rsidRPr="00F715EF" w:rsidRDefault="003251D8" w:rsidP="0090351D">
      <w:pPr>
        <w:pStyle w:val="Default"/>
        <w:jc w:val="both"/>
        <w:rPr>
          <w:i/>
          <w:color w:val="auto"/>
        </w:rPr>
      </w:pPr>
      <w:r w:rsidRPr="00F715EF">
        <w:rPr>
          <w:i/>
          <w:color w:val="auto"/>
        </w:rPr>
        <w:t>Для цитирования</w:t>
      </w:r>
    </w:p>
    <w:p w:rsidR="003251D8" w:rsidRPr="00F715EF" w:rsidRDefault="003251D8" w:rsidP="00C80AA0">
      <w:pPr>
        <w:pStyle w:val="Default"/>
        <w:ind w:left="567"/>
        <w:jc w:val="both"/>
        <w:rPr>
          <w:color w:val="auto"/>
          <w:lang w:val="en-US"/>
        </w:rPr>
      </w:pPr>
      <w:r w:rsidRPr="00C80AA0">
        <w:rPr>
          <w:i/>
          <w:color w:val="auto"/>
        </w:rPr>
        <w:t>Мосин В.</w:t>
      </w:r>
      <w:r w:rsidR="0090351D" w:rsidRPr="00C80AA0">
        <w:rPr>
          <w:i/>
          <w:color w:val="auto"/>
        </w:rPr>
        <w:t xml:space="preserve"> </w:t>
      </w:r>
      <w:r w:rsidRPr="00C80AA0">
        <w:rPr>
          <w:i/>
          <w:color w:val="auto"/>
        </w:rPr>
        <w:t>С.</w:t>
      </w:r>
      <w:r w:rsidRPr="00F715EF">
        <w:rPr>
          <w:color w:val="auto"/>
        </w:rPr>
        <w:t xml:space="preserve"> </w:t>
      </w:r>
      <w:r w:rsidR="00FA0307" w:rsidRPr="00F715EF">
        <w:rPr>
          <w:color w:val="auto"/>
        </w:rPr>
        <w:t>Хронология энеолитических памятников лесного Зауралья</w:t>
      </w:r>
      <w:r w:rsidRPr="00F715EF">
        <w:rPr>
          <w:color w:val="auto"/>
        </w:rPr>
        <w:t xml:space="preserve"> // Вестник НГУ. Серия</w:t>
      </w:r>
      <w:r w:rsidRPr="00F715EF">
        <w:rPr>
          <w:color w:val="auto"/>
          <w:lang w:val="en-US"/>
        </w:rPr>
        <w:t xml:space="preserve">: </w:t>
      </w:r>
      <w:r w:rsidRPr="00F715EF">
        <w:rPr>
          <w:color w:val="auto"/>
        </w:rPr>
        <w:t>История</w:t>
      </w:r>
      <w:r w:rsidRPr="00F715EF">
        <w:rPr>
          <w:color w:val="auto"/>
          <w:lang w:val="en-US"/>
        </w:rPr>
        <w:t xml:space="preserve">, </w:t>
      </w:r>
      <w:r w:rsidRPr="00F715EF">
        <w:rPr>
          <w:color w:val="auto"/>
        </w:rPr>
        <w:t>филология</w:t>
      </w:r>
      <w:r w:rsidR="0090351D" w:rsidRPr="00CD402E">
        <w:rPr>
          <w:color w:val="auto"/>
          <w:lang w:val="en-US"/>
        </w:rPr>
        <w:t>.</w:t>
      </w:r>
      <w:r w:rsidR="00FA0307" w:rsidRPr="00F715EF">
        <w:rPr>
          <w:color w:val="auto"/>
          <w:lang w:val="en-US"/>
        </w:rPr>
        <w:t xml:space="preserve"> 2022</w:t>
      </w:r>
      <w:r w:rsidRPr="00F715EF">
        <w:rPr>
          <w:color w:val="auto"/>
          <w:lang w:val="en-US"/>
        </w:rPr>
        <w:t xml:space="preserve">. </w:t>
      </w:r>
      <w:r w:rsidRPr="00F715EF">
        <w:rPr>
          <w:color w:val="auto"/>
        </w:rPr>
        <w:t>Т</w:t>
      </w:r>
      <w:r w:rsidRPr="00F715EF">
        <w:rPr>
          <w:color w:val="auto"/>
          <w:lang w:val="en-US"/>
        </w:rPr>
        <w:t xml:space="preserve">. </w:t>
      </w:r>
      <w:r w:rsidR="00782CB3" w:rsidRPr="00FB7960">
        <w:rPr>
          <w:color w:val="auto"/>
          <w:highlight w:val="yellow"/>
          <w:lang w:val="en-US"/>
        </w:rPr>
        <w:t>...</w:t>
      </w:r>
      <w:r w:rsidR="00782CB3">
        <w:rPr>
          <w:color w:val="auto"/>
          <w:highlight w:val="yellow"/>
          <w:lang w:val="en-US"/>
        </w:rPr>
        <w:t xml:space="preserve">, № </w:t>
      </w:r>
      <w:r w:rsidR="00782CB3" w:rsidRPr="00FB7960">
        <w:rPr>
          <w:color w:val="auto"/>
          <w:highlight w:val="yellow"/>
          <w:lang w:val="en-US"/>
        </w:rPr>
        <w:t>...</w:t>
      </w:r>
      <w:r w:rsidRPr="00F715EF">
        <w:rPr>
          <w:color w:val="auto"/>
          <w:lang w:val="en-US"/>
        </w:rPr>
        <w:t xml:space="preserve">: </w:t>
      </w:r>
      <w:r w:rsidRPr="00F715EF">
        <w:rPr>
          <w:color w:val="auto"/>
        </w:rPr>
        <w:t>Археология</w:t>
      </w:r>
      <w:r w:rsidRPr="00F715EF">
        <w:rPr>
          <w:color w:val="auto"/>
          <w:lang w:val="en-US"/>
        </w:rPr>
        <w:t xml:space="preserve"> </w:t>
      </w:r>
      <w:r w:rsidRPr="00F715EF">
        <w:rPr>
          <w:color w:val="auto"/>
        </w:rPr>
        <w:t>и</w:t>
      </w:r>
      <w:r w:rsidRPr="00F715EF">
        <w:rPr>
          <w:color w:val="auto"/>
          <w:lang w:val="en-US"/>
        </w:rPr>
        <w:t xml:space="preserve"> </w:t>
      </w:r>
      <w:r w:rsidRPr="00F715EF">
        <w:rPr>
          <w:color w:val="auto"/>
        </w:rPr>
        <w:t>этнография</w:t>
      </w:r>
      <w:r w:rsidRPr="00F715EF">
        <w:rPr>
          <w:color w:val="auto"/>
          <w:lang w:val="en-US"/>
        </w:rPr>
        <w:t xml:space="preserve">. </w:t>
      </w:r>
      <w:r w:rsidRPr="00F715EF">
        <w:rPr>
          <w:color w:val="auto"/>
        </w:rPr>
        <w:t>С</w:t>
      </w:r>
      <w:r w:rsidRPr="00F715EF">
        <w:rPr>
          <w:color w:val="auto"/>
          <w:lang w:val="en-US"/>
        </w:rPr>
        <w:t xml:space="preserve">. </w:t>
      </w:r>
      <w:r w:rsidR="00782CB3" w:rsidRPr="00FB7960">
        <w:rPr>
          <w:color w:val="auto"/>
          <w:highlight w:val="yellow"/>
          <w:lang w:val="en-US"/>
        </w:rPr>
        <w:t>...</w:t>
      </w:r>
      <w:r w:rsidRPr="00F715EF">
        <w:rPr>
          <w:color w:val="auto"/>
          <w:highlight w:val="yellow"/>
          <w:lang w:val="en-US"/>
        </w:rPr>
        <w:t>–</w:t>
      </w:r>
      <w:r w:rsidR="00782CB3" w:rsidRPr="00FB7960">
        <w:rPr>
          <w:color w:val="auto"/>
          <w:highlight w:val="yellow"/>
          <w:lang w:val="en-US"/>
        </w:rPr>
        <w:t>…</w:t>
      </w:r>
      <w:r w:rsidRPr="00F715EF">
        <w:rPr>
          <w:color w:val="auto"/>
          <w:lang w:val="en-US"/>
        </w:rPr>
        <w:t xml:space="preserve"> DOI </w:t>
      </w:r>
      <w:r w:rsidR="00782CB3" w:rsidRPr="00FB7960">
        <w:rPr>
          <w:color w:val="auto"/>
          <w:highlight w:val="yellow"/>
          <w:lang w:val="en-US"/>
        </w:rPr>
        <w:t>...</w:t>
      </w:r>
    </w:p>
    <w:p w:rsidR="003251D8" w:rsidRPr="00F715EF" w:rsidRDefault="003251D8" w:rsidP="00F715EF">
      <w:pPr>
        <w:pStyle w:val="Default"/>
        <w:ind w:firstLine="709"/>
        <w:jc w:val="both"/>
        <w:rPr>
          <w:color w:val="auto"/>
          <w:lang w:val="en-US"/>
        </w:rPr>
      </w:pPr>
    </w:p>
    <w:p w:rsidR="00312E4A" w:rsidRPr="00F715EF" w:rsidRDefault="00312E4A" w:rsidP="0090351D">
      <w:pPr>
        <w:pStyle w:val="Default"/>
        <w:rPr>
          <w:b/>
          <w:color w:val="auto"/>
          <w:lang w:val="en-US"/>
        </w:rPr>
      </w:pPr>
      <w:r w:rsidRPr="00F715EF">
        <w:rPr>
          <w:b/>
          <w:color w:val="auto"/>
          <w:lang w:val="en-US"/>
        </w:rPr>
        <w:t xml:space="preserve">Chronology of the </w:t>
      </w:r>
      <w:r w:rsidR="00126CFE" w:rsidRPr="00F715EF">
        <w:rPr>
          <w:b/>
          <w:lang w:val="en-US"/>
        </w:rPr>
        <w:t>Aeneolithic</w:t>
      </w:r>
      <w:r w:rsidRPr="00F715EF">
        <w:rPr>
          <w:b/>
          <w:color w:val="auto"/>
          <w:lang w:val="en-US"/>
        </w:rPr>
        <w:t xml:space="preserve"> objects of the forest Trans-Urals</w:t>
      </w:r>
    </w:p>
    <w:p w:rsidR="00C80AA0" w:rsidRPr="00FB7960" w:rsidRDefault="00C80AA0" w:rsidP="0090351D">
      <w:pPr>
        <w:pStyle w:val="Default"/>
        <w:rPr>
          <w:b/>
          <w:color w:val="auto"/>
          <w:lang w:val="en-US"/>
        </w:rPr>
      </w:pPr>
    </w:p>
    <w:p w:rsidR="003251D8" w:rsidRPr="00F715EF" w:rsidRDefault="00312E4A" w:rsidP="0090351D">
      <w:pPr>
        <w:pStyle w:val="Default"/>
        <w:rPr>
          <w:b/>
          <w:color w:val="auto"/>
          <w:lang w:val="en-US"/>
        </w:rPr>
      </w:pPr>
      <w:r w:rsidRPr="00F715EF">
        <w:rPr>
          <w:b/>
          <w:color w:val="auto"/>
          <w:lang w:val="en-US"/>
        </w:rPr>
        <w:t>V</w:t>
      </w:r>
      <w:r w:rsidR="0090351D">
        <w:rPr>
          <w:b/>
          <w:color w:val="auto"/>
          <w:lang w:val="en-US"/>
        </w:rPr>
        <w:t>adim</w:t>
      </w:r>
      <w:r w:rsidRPr="00F715EF">
        <w:rPr>
          <w:b/>
          <w:color w:val="auto"/>
          <w:lang w:val="en-US"/>
        </w:rPr>
        <w:t xml:space="preserve"> S. Mosin </w:t>
      </w:r>
    </w:p>
    <w:p w:rsidR="00312E4A" w:rsidRPr="00F715EF" w:rsidRDefault="00312E4A" w:rsidP="00F715EF">
      <w:pPr>
        <w:pStyle w:val="Default"/>
        <w:ind w:firstLine="709"/>
        <w:rPr>
          <w:b/>
          <w:color w:val="auto"/>
          <w:lang w:val="en-US"/>
        </w:rPr>
      </w:pPr>
    </w:p>
    <w:p w:rsidR="003251D8" w:rsidRPr="00C80AA0" w:rsidRDefault="003251D8" w:rsidP="0090351D">
      <w:pPr>
        <w:pStyle w:val="Default"/>
        <w:rPr>
          <w:i/>
          <w:color w:val="auto"/>
          <w:lang w:val="en-US"/>
        </w:rPr>
      </w:pPr>
      <w:r w:rsidRPr="00C80AA0">
        <w:rPr>
          <w:i/>
          <w:color w:val="auto"/>
          <w:lang w:val="en-US"/>
        </w:rPr>
        <w:t>Institute of History and Archeology, Ural Branch of the Russian Academy of Sciences</w:t>
      </w:r>
    </w:p>
    <w:p w:rsidR="003251D8" w:rsidRPr="005125C6" w:rsidRDefault="003251D8" w:rsidP="0090351D">
      <w:pPr>
        <w:pStyle w:val="Default"/>
        <w:rPr>
          <w:i/>
          <w:color w:val="auto"/>
          <w:lang w:val="en-US"/>
        </w:rPr>
      </w:pPr>
      <w:r w:rsidRPr="00C80AA0">
        <w:rPr>
          <w:i/>
          <w:color w:val="auto"/>
          <w:lang w:val="en-US"/>
        </w:rPr>
        <w:t>Yekaterinburg, Russia</w:t>
      </w:r>
    </w:p>
    <w:p w:rsidR="00CD402E" w:rsidRPr="005125C6" w:rsidRDefault="00CD402E" w:rsidP="00CD402E">
      <w:pPr>
        <w:rPr>
          <w:i/>
          <w:lang w:val="en-US"/>
        </w:rPr>
      </w:pPr>
      <w:r w:rsidRPr="00FB7FCC">
        <w:rPr>
          <w:i/>
          <w:lang w:val="en-US"/>
        </w:rPr>
        <w:t>South</w:t>
      </w:r>
      <w:r w:rsidRPr="005125C6">
        <w:rPr>
          <w:i/>
          <w:lang w:val="en-US"/>
        </w:rPr>
        <w:t xml:space="preserve"> </w:t>
      </w:r>
      <w:r w:rsidRPr="00FB7FCC">
        <w:rPr>
          <w:i/>
          <w:lang w:val="en-US"/>
        </w:rPr>
        <w:t>Ural</w:t>
      </w:r>
      <w:r w:rsidRPr="005125C6">
        <w:rPr>
          <w:i/>
          <w:lang w:val="en-US"/>
        </w:rPr>
        <w:t xml:space="preserve"> </w:t>
      </w:r>
      <w:r w:rsidRPr="00FB7FCC">
        <w:rPr>
          <w:i/>
          <w:lang w:val="en-US"/>
        </w:rPr>
        <w:t>State</w:t>
      </w:r>
      <w:r w:rsidRPr="005125C6">
        <w:rPr>
          <w:i/>
          <w:lang w:val="en-US"/>
        </w:rPr>
        <w:t xml:space="preserve"> </w:t>
      </w:r>
      <w:r w:rsidRPr="00FB7FCC">
        <w:rPr>
          <w:i/>
          <w:lang w:val="en-US"/>
        </w:rPr>
        <w:t>University</w:t>
      </w:r>
    </w:p>
    <w:p w:rsidR="00CD402E" w:rsidRPr="00CD402E" w:rsidRDefault="00CD402E" w:rsidP="00CD402E">
      <w:pPr>
        <w:rPr>
          <w:i/>
          <w:highlight w:val="yellow"/>
          <w:lang w:val="en-US"/>
        </w:rPr>
      </w:pPr>
      <w:r w:rsidRPr="00CD402E">
        <w:rPr>
          <w:i/>
          <w:lang w:val="en-US"/>
        </w:rPr>
        <w:t>Chelyabinsk, Russia</w:t>
      </w:r>
    </w:p>
    <w:p w:rsidR="00804A50" w:rsidRPr="005125C6" w:rsidRDefault="00804A50" w:rsidP="00804A50">
      <w:pPr>
        <w:rPr>
          <w:b/>
          <w:i/>
          <w:lang w:val="en-US"/>
        </w:rPr>
      </w:pPr>
      <w:r w:rsidRPr="00804A50">
        <w:rPr>
          <w:rFonts w:eastAsia="Calibri"/>
          <w:i/>
          <w:lang w:val="en-US"/>
        </w:rPr>
        <w:t>mvs</w:t>
      </w:r>
      <w:r w:rsidRPr="005125C6">
        <w:rPr>
          <w:rFonts w:eastAsia="Calibri"/>
          <w:i/>
          <w:lang w:val="en-US"/>
        </w:rPr>
        <w:t>54@</w:t>
      </w:r>
      <w:r w:rsidRPr="00804A50">
        <w:rPr>
          <w:rFonts w:eastAsia="Calibri"/>
          <w:i/>
          <w:lang w:val="en-US"/>
        </w:rPr>
        <w:t>mail</w:t>
      </w:r>
      <w:r w:rsidRPr="005125C6">
        <w:rPr>
          <w:rFonts w:eastAsia="Calibri"/>
          <w:i/>
          <w:lang w:val="en-US"/>
        </w:rPr>
        <w:t>.</w:t>
      </w:r>
      <w:r w:rsidRPr="00804A50">
        <w:rPr>
          <w:rFonts w:eastAsia="Calibri"/>
          <w:i/>
          <w:lang w:val="en-US"/>
        </w:rPr>
        <w:t>ru</w:t>
      </w:r>
      <w:r w:rsidRPr="005125C6">
        <w:rPr>
          <w:rFonts w:eastAsia="Calibri"/>
          <w:i/>
          <w:lang w:val="en-US"/>
        </w:rPr>
        <w:t xml:space="preserve">, </w:t>
      </w:r>
      <w:r w:rsidRPr="00804A50">
        <w:rPr>
          <w:i/>
          <w:lang w:val="en-US"/>
        </w:rPr>
        <w:t>https</w:t>
      </w:r>
      <w:r w:rsidRPr="005125C6">
        <w:rPr>
          <w:i/>
          <w:lang w:val="en-US"/>
        </w:rPr>
        <w:t>://</w:t>
      </w:r>
      <w:r w:rsidRPr="00804A50">
        <w:rPr>
          <w:i/>
          <w:lang w:val="en-US"/>
        </w:rPr>
        <w:t>orcid</w:t>
      </w:r>
      <w:r w:rsidRPr="005125C6">
        <w:rPr>
          <w:i/>
          <w:lang w:val="en-US"/>
        </w:rPr>
        <w:t>.</w:t>
      </w:r>
      <w:r w:rsidRPr="00804A50">
        <w:rPr>
          <w:i/>
          <w:lang w:val="en-US"/>
        </w:rPr>
        <w:t>org</w:t>
      </w:r>
      <w:r w:rsidRPr="005125C6">
        <w:rPr>
          <w:i/>
          <w:lang w:val="en-US"/>
        </w:rPr>
        <w:t>/0000-0002-5936-3266</w:t>
      </w:r>
    </w:p>
    <w:p w:rsidR="0090351D" w:rsidRPr="005125C6" w:rsidRDefault="0090351D" w:rsidP="0090351D">
      <w:pPr>
        <w:pStyle w:val="Default"/>
        <w:rPr>
          <w:b/>
          <w:color w:val="auto"/>
          <w:lang w:val="en-US"/>
        </w:rPr>
      </w:pPr>
    </w:p>
    <w:p w:rsidR="003251D8" w:rsidRPr="00FB7960" w:rsidRDefault="003251D8" w:rsidP="0090351D">
      <w:pPr>
        <w:pStyle w:val="Default"/>
        <w:rPr>
          <w:color w:val="auto"/>
          <w:lang w:val="en-US"/>
        </w:rPr>
      </w:pPr>
      <w:r w:rsidRPr="00F715EF">
        <w:rPr>
          <w:i/>
          <w:iCs/>
          <w:color w:val="auto"/>
          <w:lang w:val="en-US"/>
        </w:rPr>
        <w:t>Abstract</w:t>
      </w:r>
      <w:r w:rsidRPr="00FB7960">
        <w:rPr>
          <w:i/>
          <w:iCs/>
          <w:color w:val="auto"/>
          <w:lang w:val="en-US"/>
        </w:rPr>
        <w:t xml:space="preserve"> </w:t>
      </w:r>
    </w:p>
    <w:p w:rsidR="008E1ED4" w:rsidRPr="00F715EF" w:rsidRDefault="008E1ED4" w:rsidP="00C80AA0">
      <w:pPr>
        <w:ind w:left="567"/>
        <w:jc w:val="both"/>
        <w:rPr>
          <w:lang w:val="en-US"/>
        </w:rPr>
      </w:pPr>
      <w:r w:rsidRPr="00F715EF">
        <w:rPr>
          <w:i/>
          <w:iCs/>
          <w:lang w:val="en-US"/>
        </w:rPr>
        <w:t xml:space="preserve">Purpose. </w:t>
      </w:r>
      <w:r w:rsidRPr="00F715EF">
        <w:rPr>
          <w:lang w:val="en-US"/>
        </w:rPr>
        <w:t xml:space="preserve">At the end of the 20th </w:t>
      </w:r>
      <w:r w:rsidR="005A7FC5">
        <w:rPr>
          <w:lang w:val="en-US"/>
        </w:rPr>
        <w:t>–</w:t>
      </w:r>
      <w:r w:rsidRPr="00F715EF">
        <w:rPr>
          <w:lang w:val="en-US"/>
        </w:rPr>
        <w:t xml:space="preserve"> beginning of the 21st century, a generalization of all radiocarbon dates available at that time for the Aeneolithic of the forest and forest-steppe zone of the Trans-Urals was carried out. Two stages were allocated </w:t>
      </w:r>
      <w:r w:rsidR="005A7FC5">
        <w:rPr>
          <w:lang w:val="en-US"/>
        </w:rPr>
        <w:t>–</w:t>
      </w:r>
      <w:r w:rsidRPr="00F715EF">
        <w:rPr>
          <w:lang w:val="en-US"/>
        </w:rPr>
        <w:t xml:space="preserve"> early and late, within the second half of the 5th </w:t>
      </w:r>
      <w:r w:rsidR="005A7FC5">
        <w:rPr>
          <w:lang w:val="en-US"/>
        </w:rPr>
        <w:t>–</w:t>
      </w:r>
      <w:r w:rsidRPr="00F715EF">
        <w:rPr>
          <w:lang w:val="en-US"/>
        </w:rPr>
        <w:t xml:space="preserve"> 4th millennium BC. An analysis of the differences between the chronology of objects in the forest and forest-steppe zones was not carried out. The aim of the work is to analyze the presence of radiocarbon dates and chronological positions of </w:t>
      </w:r>
      <w:r w:rsidRPr="00F715EF">
        <w:rPr>
          <w:lang w:val="en-US"/>
        </w:rPr>
        <w:lastRenderedPageBreak/>
        <w:t>Aeneolithic objects, to study the exclusivity in the forest observation zone of the Trans-Urals.</w:t>
      </w:r>
    </w:p>
    <w:p w:rsidR="008E1ED4" w:rsidRPr="00F715EF" w:rsidRDefault="008E1ED4" w:rsidP="00C80AA0">
      <w:pPr>
        <w:ind w:left="567"/>
        <w:jc w:val="both"/>
        <w:rPr>
          <w:lang w:val="en-US"/>
        </w:rPr>
      </w:pPr>
      <w:r w:rsidRPr="00F715EF">
        <w:rPr>
          <w:i/>
          <w:iCs/>
          <w:lang w:val="en-US"/>
        </w:rPr>
        <w:t>Results.</w:t>
      </w:r>
      <w:r w:rsidRPr="00F715EF">
        <w:rPr>
          <w:iCs/>
          <w:lang w:val="en-US"/>
        </w:rPr>
        <w:t xml:space="preserve"> </w:t>
      </w:r>
      <w:r w:rsidRPr="00F715EF">
        <w:rPr>
          <w:lang w:val="en-US"/>
        </w:rPr>
        <w:t xml:space="preserve">In the forest part of the Trans-Urals, more than 50 Aeneolithic objects were studied and 55 radiocarbon dates were obtained for 26 objects. Dating of various types of objects has been carried out: sites and settlements, including peat bogs; the burial-cult object Skvortsovskaya Gora V and the cult object Koksharovsky Hill; burials; products from animal bones and wood; bones and remains of human skulls. The results were obtained both by the traditional method </w:t>
      </w:r>
      <w:r w:rsidR="005A7FC5">
        <w:rPr>
          <w:lang w:val="en-US"/>
        </w:rPr>
        <w:t>–</w:t>
      </w:r>
      <w:r w:rsidRPr="00F715EF">
        <w:rPr>
          <w:lang w:val="en-US"/>
        </w:rPr>
        <w:t xml:space="preserve"> 43 dates, and AMS </w:t>
      </w:r>
      <w:r w:rsidR="005A7FC5">
        <w:rPr>
          <w:lang w:val="en-US"/>
        </w:rPr>
        <w:t>–</w:t>
      </w:r>
      <w:r w:rsidRPr="00F715EF">
        <w:rPr>
          <w:lang w:val="en-US"/>
        </w:rPr>
        <w:t xml:space="preserve"> 12 dates. Conventionally, all objects can be divided into two categories </w:t>
      </w:r>
      <w:r w:rsidR="005A7FC5">
        <w:rPr>
          <w:lang w:val="en-US"/>
        </w:rPr>
        <w:t>–</w:t>
      </w:r>
      <w:r w:rsidRPr="00F715EF">
        <w:rPr>
          <w:lang w:val="en-US"/>
        </w:rPr>
        <w:t xml:space="preserve"> several dates and with single dates. Coverage categories: belonging to the early group; objects of late groups and objects that have dates and early and late groups.</w:t>
      </w:r>
    </w:p>
    <w:p w:rsidR="008E1ED4" w:rsidRPr="00F715EF" w:rsidRDefault="008E1ED4" w:rsidP="00C80AA0">
      <w:pPr>
        <w:ind w:left="567"/>
        <w:jc w:val="both"/>
        <w:rPr>
          <w:lang w:val="en-US"/>
        </w:rPr>
      </w:pPr>
      <w:r w:rsidRPr="00F715EF">
        <w:rPr>
          <w:i/>
          <w:iCs/>
          <w:lang w:val="en-US"/>
        </w:rPr>
        <w:t>Conclusion.</w:t>
      </w:r>
      <w:r w:rsidRPr="00F715EF">
        <w:rPr>
          <w:lang w:val="en-US"/>
        </w:rPr>
        <w:t xml:space="preserve"> Analysis of the presented materials showed the presence of early complexes </w:t>
      </w:r>
      <w:r w:rsidR="005A7FC5">
        <w:rPr>
          <w:lang w:val="en-US"/>
        </w:rPr>
        <w:t>–</w:t>
      </w:r>
      <w:r w:rsidRPr="00F715EF">
        <w:rPr>
          <w:lang w:val="en-US"/>
        </w:rPr>
        <w:t xml:space="preserve"> the second half of the 5th </w:t>
      </w:r>
      <w:r w:rsidR="005A7FC5">
        <w:rPr>
          <w:lang w:val="en-US"/>
        </w:rPr>
        <w:t>–</w:t>
      </w:r>
      <w:r w:rsidRPr="00F715EF">
        <w:rPr>
          <w:lang w:val="en-US"/>
        </w:rPr>
        <w:t xml:space="preserve"> the first quarter of the 4th millennium BC. (12 objects), and late ones </w:t>
      </w:r>
      <w:r w:rsidR="005A7FC5">
        <w:rPr>
          <w:lang w:val="en-US"/>
        </w:rPr>
        <w:t>–</w:t>
      </w:r>
      <w:r w:rsidRPr="00F715EF">
        <w:rPr>
          <w:lang w:val="en-US"/>
        </w:rPr>
        <w:t xml:space="preserve"> the second half of the 4th </w:t>
      </w:r>
      <w:r w:rsidR="005A7FC5">
        <w:rPr>
          <w:lang w:val="en-US"/>
        </w:rPr>
        <w:t>–</w:t>
      </w:r>
      <w:r w:rsidRPr="00F715EF">
        <w:rPr>
          <w:lang w:val="en-US"/>
        </w:rPr>
        <w:t xml:space="preserve"> the beginning of the 3rd millennium BC. (8 objects). It is also necessary to note a number of objects, where there are both early and late dates (7 objects). Another attempt to establish the Aeneolithic objects on the basis of differences in cultural traditions identified by ceramic complexes was not successful. Traditional for the Trans-Urals ceramic complexes: with comb simple (linear) and geometric ornamentation, false cord (Lipchinskaya), Sosnovoostrovskaya, Shuvakishskaya and Shapkulskaya, present as in the early and in late complexes. </w:t>
      </w:r>
    </w:p>
    <w:p w:rsidR="003251D8" w:rsidRPr="00F715EF" w:rsidRDefault="003251D8" w:rsidP="00C80AA0">
      <w:pPr>
        <w:autoSpaceDE w:val="0"/>
        <w:autoSpaceDN w:val="0"/>
        <w:adjustRightInd w:val="0"/>
        <w:ind w:left="567"/>
        <w:rPr>
          <w:i/>
          <w:iCs/>
          <w:lang w:val="en-US"/>
        </w:rPr>
      </w:pPr>
      <w:r w:rsidRPr="00F715EF">
        <w:rPr>
          <w:i/>
          <w:iCs/>
          <w:lang w:val="en-US"/>
        </w:rPr>
        <w:t xml:space="preserve">Keywords </w:t>
      </w:r>
    </w:p>
    <w:p w:rsidR="003251D8" w:rsidRPr="00F715EF" w:rsidRDefault="00126CFE" w:rsidP="00C80AA0">
      <w:pPr>
        <w:autoSpaceDE w:val="0"/>
        <w:autoSpaceDN w:val="0"/>
        <w:adjustRightInd w:val="0"/>
        <w:ind w:left="567"/>
        <w:rPr>
          <w:lang w:val="en-US"/>
        </w:rPr>
      </w:pPr>
      <w:r w:rsidRPr="00F715EF">
        <w:rPr>
          <w:lang w:val="en-US"/>
        </w:rPr>
        <w:t>Aen</w:t>
      </w:r>
      <w:r w:rsidR="003251D8" w:rsidRPr="00F715EF">
        <w:rPr>
          <w:lang w:val="en-US"/>
        </w:rPr>
        <w:t xml:space="preserve">eolithic, </w:t>
      </w:r>
      <w:r w:rsidRPr="00F715EF">
        <w:rPr>
          <w:lang w:val="en-US"/>
        </w:rPr>
        <w:t>Trans</w:t>
      </w:r>
      <w:r w:rsidR="00B46948" w:rsidRPr="00F715EF">
        <w:rPr>
          <w:lang w:val="en-US"/>
        </w:rPr>
        <w:t>-U</w:t>
      </w:r>
      <w:r w:rsidR="003251D8" w:rsidRPr="00F715EF">
        <w:rPr>
          <w:lang w:val="en-US"/>
        </w:rPr>
        <w:t xml:space="preserve">rals, Western Siberia, </w:t>
      </w:r>
      <w:r w:rsidRPr="00F715EF">
        <w:rPr>
          <w:lang w:val="en-US"/>
        </w:rPr>
        <w:t xml:space="preserve">radiocarbon chronology, </w:t>
      </w:r>
      <w:r w:rsidR="003251D8" w:rsidRPr="00F715EF">
        <w:rPr>
          <w:lang w:val="en-US"/>
        </w:rPr>
        <w:t>ceramic complexes,</w:t>
      </w:r>
      <w:r w:rsidRPr="00F715EF">
        <w:rPr>
          <w:lang w:val="en-US"/>
        </w:rPr>
        <w:t xml:space="preserve"> cultural traditions</w:t>
      </w:r>
      <w:r w:rsidR="003251D8" w:rsidRPr="00F715EF">
        <w:rPr>
          <w:lang w:val="en-US"/>
        </w:rPr>
        <w:t xml:space="preserve"> </w:t>
      </w:r>
    </w:p>
    <w:p w:rsidR="00126CFE" w:rsidRPr="00F715EF" w:rsidRDefault="00126CFE" w:rsidP="00F715EF">
      <w:pPr>
        <w:autoSpaceDE w:val="0"/>
        <w:autoSpaceDN w:val="0"/>
        <w:adjustRightInd w:val="0"/>
        <w:ind w:firstLine="709"/>
        <w:rPr>
          <w:rStyle w:val="a6"/>
          <w:lang w:val="en-US"/>
        </w:rPr>
      </w:pPr>
    </w:p>
    <w:p w:rsidR="003251D8" w:rsidRPr="00F715EF" w:rsidRDefault="003251D8" w:rsidP="0090351D">
      <w:pPr>
        <w:autoSpaceDE w:val="0"/>
        <w:autoSpaceDN w:val="0"/>
        <w:adjustRightInd w:val="0"/>
        <w:rPr>
          <w:rStyle w:val="a6"/>
          <w:lang w:val="en-US"/>
        </w:rPr>
      </w:pPr>
      <w:r w:rsidRPr="00F715EF">
        <w:rPr>
          <w:rStyle w:val="a6"/>
          <w:lang w:val="en-US"/>
        </w:rPr>
        <w:t>For citation</w:t>
      </w:r>
    </w:p>
    <w:p w:rsidR="003251D8" w:rsidRPr="00F715EF" w:rsidRDefault="003251D8" w:rsidP="00C80AA0">
      <w:pPr>
        <w:pStyle w:val="Default"/>
        <w:ind w:left="567"/>
        <w:rPr>
          <w:i/>
          <w:color w:val="auto"/>
        </w:rPr>
      </w:pPr>
      <w:r w:rsidRPr="00F715EF">
        <w:rPr>
          <w:rStyle w:val="a6"/>
          <w:color w:val="auto"/>
          <w:lang w:val="en-US"/>
        </w:rPr>
        <w:t xml:space="preserve">Mosin V. S. </w:t>
      </w:r>
      <w:r w:rsidR="00126CFE" w:rsidRPr="00F715EF">
        <w:rPr>
          <w:i/>
          <w:color w:val="auto"/>
          <w:lang w:val="en-US"/>
        </w:rPr>
        <w:t xml:space="preserve">Chronology of the </w:t>
      </w:r>
      <w:r w:rsidR="00126CFE" w:rsidRPr="00F715EF">
        <w:rPr>
          <w:i/>
          <w:lang w:val="en-US"/>
        </w:rPr>
        <w:t>Aeneolithic</w:t>
      </w:r>
      <w:r w:rsidR="00126CFE" w:rsidRPr="00F715EF">
        <w:rPr>
          <w:i/>
          <w:color w:val="auto"/>
          <w:lang w:val="en-US"/>
        </w:rPr>
        <w:t xml:space="preserve"> objects of the forest Trans-Urals</w:t>
      </w:r>
      <w:r w:rsidRPr="00F715EF">
        <w:rPr>
          <w:color w:val="auto"/>
          <w:lang w:val="en-US"/>
        </w:rPr>
        <w:t xml:space="preserve">. </w:t>
      </w:r>
      <w:r w:rsidRPr="00F715EF">
        <w:rPr>
          <w:rStyle w:val="a6"/>
          <w:color w:val="auto"/>
          <w:lang w:val="en-US"/>
        </w:rPr>
        <w:t>Vestnik NSU. Series: History and Philology</w:t>
      </w:r>
      <w:r w:rsidR="00126CFE" w:rsidRPr="00F715EF">
        <w:rPr>
          <w:color w:val="auto"/>
          <w:lang w:val="en-US"/>
        </w:rPr>
        <w:t>, 2022</w:t>
      </w:r>
      <w:r w:rsidRPr="00F715EF">
        <w:rPr>
          <w:color w:val="auto"/>
          <w:lang w:val="en-US"/>
        </w:rPr>
        <w:t xml:space="preserve">, </w:t>
      </w:r>
      <w:r w:rsidRPr="00F715EF">
        <w:rPr>
          <w:color w:val="auto"/>
          <w:highlight w:val="yellow"/>
          <w:lang w:val="en-US"/>
        </w:rPr>
        <w:t xml:space="preserve">vol. </w:t>
      </w:r>
      <w:r w:rsidR="00782CB3">
        <w:rPr>
          <w:color w:val="auto"/>
          <w:highlight w:val="yellow"/>
          <w:lang w:val="en-US"/>
        </w:rPr>
        <w:t>…</w:t>
      </w:r>
      <w:r w:rsidRPr="00F715EF">
        <w:rPr>
          <w:color w:val="auto"/>
          <w:highlight w:val="yellow"/>
          <w:lang w:val="en-US"/>
        </w:rPr>
        <w:t xml:space="preserve">, no. </w:t>
      </w:r>
      <w:r w:rsidR="00782CB3">
        <w:rPr>
          <w:color w:val="auto"/>
          <w:highlight w:val="yellow"/>
          <w:lang w:val="en-US"/>
        </w:rPr>
        <w:t>…</w:t>
      </w:r>
      <w:r w:rsidRPr="00F715EF">
        <w:rPr>
          <w:color w:val="auto"/>
          <w:highlight w:val="yellow"/>
          <w:lang w:val="en-US"/>
        </w:rPr>
        <w:t>:</w:t>
      </w:r>
      <w:r w:rsidRPr="00F715EF">
        <w:rPr>
          <w:color w:val="auto"/>
          <w:lang w:val="en-US"/>
        </w:rPr>
        <w:t xml:space="preserve"> Archaeology and Ethnography, p. </w:t>
      </w:r>
      <w:r w:rsidR="00782CB3" w:rsidRPr="00782CB3">
        <w:rPr>
          <w:color w:val="auto"/>
          <w:highlight w:val="yellow"/>
          <w:lang w:val="en-US"/>
        </w:rPr>
        <w:t>…</w:t>
      </w:r>
      <w:r w:rsidRPr="00782CB3">
        <w:rPr>
          <w:color w:val="auto"/>
          <w:highlight w:val="yellow"/>
          <w:lang w:val="en-US"/>
        </w:rPr>
        <w:t>.</w:t>
      </w:r>
      <w:r w:rsidRPr="00F715EF">
        <w:rPr>
          <w:color w:val="auto"/>
          <w:lang w:val="en-US"/>
        </w:rPr>
        <w:t xml:space="preserve"> </w:t>
      </w:r>
      <w:r w:rsidRPr="00F715EF">
        <w:rPr>
          <w:color w:val="auto"/>
        </w:rPr>
        <w:t>(</w:t>
      </w:r>
      <w:r w:rsidRPr="00F715EF">
        <w:rPr>
          <w:color w:val="auto"/>
          <w:lang w:val="en-US"/>
        </w:rPr>
        <w:t>in</w:t>
      </w:r>
      <w:r w:rsidRPr="00F715EF">
        <w:rPr>
          <w:color w:val="auto"/>
        </w:rPr>
        <w:t xml:space="preserve"> </w:t>
      </w:r>
      <w:r w:rsidRPr="00F715EF">
        <w:rPr>
          <w:color w:val="auto"/>
          <w:lang w:val="en-US"/>
        </w:rPr>
        <w:t>Russ</w:t>
      </w:r>
      <w:r w:rsidRPr="00F715EF">
        <w:rPr>
          <w:color w:val="auto"/>
        </w:rPr>
        <w:t xml:space="preserve">.). </w:t>
      </w:r>
      <w:r w:rsidRPr="00F715EF">
        <w:rPr>
          <w:color w:val="auto"/>
          <w:lang w:val="en-US"/>
        </w:rPr>
        <w:t>DOI</w:t>
      </w:r>
      <w:r w:rsidRPr="00F715EF">
        <w:rPr>
          <w:color w:val="auto"/>
        </w:rPr>
        <w:t xml:space="preserve"> </w:t>
      </w:r>
      <w:r w:rsidR="00782CB3">
        <w:rPr>
          <w:color w:val="auto"/>
          <w:highlight w:val="yellow"/>
        </w:rPr>
        <w:t>…...</w:t>
      </w:r>
    </w:p>
    <w:p w:rsidR="003251D8" w:rsidRPr="00804A50" w:rsidRDefault="003251D8" w:rsidP="00804A50">
      <w:pPr>
        <w:jc w:val="center"/>
      </w:pPr>
    </w:p>
    <w:p w:rsidR="00910C47" w:rsidRDefault="001D7259" w:rsidP="008534F8">
      <w:pPr>
        <w:jc w:val="center"/>
        <w:rPr>
          <w:b/>
        </w:rPr>
      </w:pPr>
      <w:r w:rsidRPr="00F715EF">
        <w:rPr>
          <w:b/>
        </w:rPr>
        <w:t>Введение</w:t>
      </w:r>
    </w:p>
    <w:p w:rsidR="00804A50" w:rsidRPr="00804A50" w:rsidRDefault="00804A50" w:rsidP="008534F8">
      <w:pPr>
        <w:jc w:val="center"/>
      </w:pPr>
    </w:p>
    <w:p w:rsidR="000C1CA4" w:rsidRPr="00F715EF" w:rsidRDefault="001226BA" w:rsidP="00804A50">
      <w:pPr>
        <w:shd w:val="clear" w:color="auto" w:fill="FFFFFF"/>
        <w:ind w:firstLine="567"/>
        <w:jc w:val="both"/>
      </w:pPr>
      <w:r w:rsidRPr="00F715EF">
        <w:t>К Уральской физико-географической горной стране</w:t>
      </w:r>
      <w:r w:rsidR="002430AD" w:rsidRPr="00F715EF">
        <w:t xml:space="preserve"> относят всю горную полосу Урала и возвышенное Зауралье. Граница с Западно-Сибирской низменностью проходит там, где складчатые и магматические породы палеозоя скрываются под третичными и четвертич</w:t>
      </w:r>
      <w:r w:rsidR="008D0EFE" w:rsidRPr="00F715EF">
        <w:t xml:space="preserve">ными отложениями </w:t>
      </w:r>
      <w:r w:rsidR="00B569E4" w:rsidRPr="00B569E4">
        <w:t>[</w:t>
      </w:r>
      <w:r w:rsidR="00B569E4">
        <w:t>Оленев, 1965</w:t>
      </w:r>
      <w:r w:rsidR="00B569E4" w:rsidRPr="00B569E4">
        <w:t>]</w:t>
      </w:r>
      <w:r w:rsidR="008D0EFE" w:rsidRPr="00F715EF">
        <w:t>,</w:t>
      </w:r>
      <w:r w:rsidR="004A1DD4" w:rsidRPr="00F715EF">
        <w:t xml:space="preserve"> </w:t>
      </w:r>
      <w:r w:rsidR="008D0EFE" w:rsidRPr="00F715EF">
        <w:t>т.е.</w:t>
      </w:r>
      <w:r w:rsidR="004A1DD4" w:rsidRPr="00F715EF">
        <w:t>, эта граница проходит по уступу континентальной морской террасы.</w:t>
      </w:r>
      <w:r w:rsidR="0090351D">
        <w:t xml:space="preserve"> </w:t>
      </w:r>
      <w:r w:rsidR="000C1CA4" w:rsidRPr="00F715EF">
        <w:t xml:space="preserve">Восточные предгорья </w:t>
      </w:r>
      <w:r w:rsidR="000C1CA4" w:rsidRPr="00F715EF">
        <w:rPr>
          <w:spacing w:val="-4"/>
        </w:rPr>
        <w:t xml:space="preserve">характеризуются </w:t>
      </w:r>
      <w:r w:rsidR="000C1CA4" w:rsidRPr="00F715EF">
        <w:t>увалистым рельефом с</w:t>
      </w:r>
      <w:r w:rsidR="00585795" w:rsidRPr="00F715EF">
        <w:t xml:space="preserve"> высотами редко более 400</w:t>
      </w:r>
      <w:r w:rsidR="00B569E4">
        <w:t>–</w:t>
      </w:r>
      <w:r w:rsidR="00585795" w:rsidRPr="00F715EF">
        <w:t>500 м.</w:t>
      </w:r>
      <w:r w:rsidR="000C1CA4" w:rsidRPr="00F715EF">
        <w:t xml:space="preserve"> Сложены восточные предгорья в основном вулканогенными, осадочными и магматическими породами </w:t>
      </w:r>
      <w:r w:rsidR="000C1CA4" w:rsidRPr="00F715EF">
        <w:rPr>
          <w:spacing w:val="2"/>
        </w:rPr>
        <w:t>Тагильско-Магнитогорского синклинория.</w:t>
      </w:r>
      <w:r w:rsidR="004A1DD4" w:rsidRPr="00F715EF">
        <w:t xml:space="preserve"> </w:t>
      </w:r>
      <w:r w:rsidR="000C1CA4" w:rsidRPr="00F715EF">
        <w:rPr>
          <w:spacing w:val="5"/>
        </w:rPr>
        <w:t>С юго-востока к горам Урала примыкают возвы</w:t>
      </w:r>
      <w:r w:rsidR="000C1CA4" w:rsidRPr="00F715EF">
        <w:t>шенные равнины Зауралья (Зауральский пенеплен)</w:t>
      </w:r>
      <w:r w:rsidR="000C1CA4" w:rsidRPr="00F715EF">
        <w:rPr>
          <w:spacing w:val="54"/>
        </w:rPr>
        <w:t>.</w:t>
      </w:r>
      <w:r w:rsidR="000C1CA4" w:rsidRPr="00F715EF">
        <w:t xml:space="preserve"> Это волнистые, местами холмистые равнины, эрозионно расчлененные, со средними высотами до 280</w:t>
      </w:r>
      <w:r w:rsidR="00B569E4">
        <w:t>–</w:t>
      </w:r>
      <w:r w:rsidR="000C1CA4" w:rsidRPr="00F715EF">
        <w:t xml:space="preserve">300 </w:t>
      </w:r>
      <w:r w:rsidR="000C1CA4" w:rsidRPr="00F715EF">
        <w:rPr>
          <w:iCs/>
        </w:rPr>
        <w:t>м.</w:t>
      </w:r>
      <w:r w:rsidR="000C1CA4" w:rsidRPr="00F715EF">
        <w:rPr>
          <w:i/>
          <w:iCs/>
        </w:rPr>
        <w:t xml:space="preserve"> </w:t>
      </w:r>
      <w:r w:rsidR="000C1CA4" w:rsidRPr="00F715EF">
        <w:t>Они возникли на выровненной древней поверхности палеозойских складчатых структур.</w:t>
      </w:r>
    </w:p>
    <w:p w:rsidR="00184FC1" w:rsidRPr="00F715EF" w:rsidRDefault="00184FC1" w:rsidP="00804A50">
      <w:pPr>
        <w:ind w:firstLine="567"/>
        <w:jc w:val="both"/>
      </w:pPr>
      <w:r w:rsidRPr="00F715EF">
        <w:t xml:space="preserve">Провинция Среднего Зауралья представляет собой возвышенную равнину </w:t>
      </w:r>
      <w:r w:rsidR="00B569E4" w:rsidRPr="00B569E4">
        <w:t>–</w:t>
      </w:r>
      <w:r w:rsidRPr="00F715EF">
        <w:t xml:space="preserve"> пенеплен, полого опускающуюся на восток, в сторону Западно-Сибирской равнины. Поверхность ее нарушается останцовыми холмами и грядами, сложенными гранитами и гнейсами, а также</w:t>
      </w:r>
      <w:r w:rsidR="0090351D">
        <w:t xml:space="preserve"> </w:t>
      </w:r>
      <w:r w:rsidRPr="00F715EF">
        <w:t xml:space="preserve">многочисленными озерными котловинами. </w:t>
      </w:r>
      <w:r w:rsidR="004A1DD4" w:rsidRPr="00F715EF">
        <w:t>З</w:t>
      </w:r>
      <w:r w:rsidRPr="00F715EF">
        <w:t xml:space="preserve">десь господствуют сосновые и сосново-лиственничные леса, а на севере значительные площади покрыты болотами. В связи с общим усилением сухости и континентальности климата здесь дальше на север, чем в Предуралье, продвигается лесостепь, имеющая сибирский облик (с березовыми колками) </w:t>
      </w:r>
      <w:r w:rsidR="00B569E4" w:rsidRPr="00B569E4">
        <w:t>[</w:t>
      </w:r>
      <w:r w:rsidRPr="00F715EF">
        <w:t>Мильков, Гвоздецкий, 1976</w:t>
      </w:r>
      <w:r w:rsidR="00B569E4" w:rsidRPr="00B569E4">
        <w:t>]</w:t>
      </w:r>
      <w:r w:rsidRPr="00F715EF">
        <w:t>.</w:t>
      </w:r>
    </w:p>
    <w:p w:rsidR="00375F69" w:rsidRPr="00F715EF" w:rsidRDefault="00E42DBF" w:rsidP="00804A50">
      <w:pPr>
        <w:ind w:firstLine="567"/>
        <w:jc w:val="both"/>
      </w:pPr>
      <w:r w:rsidRPr="00F715EF">
        <w:t>В археологической литературе Средн</w:t>
      </w:r>
      <w:r w:rsidR="00B569E4">
        <w:t>ее</w:t>
      </w:r>
      <w:r w:rsidRPr="00F715EF">
        <w:t xml:space="preserve"> или лесн</w:t>
      </w:r>
      <w:r w:rsidR="00B569E4">
        <w:t>ое</w:t>
      </w:r>
      <w:r w:rsidRPr="00F715EF">
        <w:t xml:space="preserve"> Зауралье часто понимается как территория, включающая собственно восточные предгорья и Зауральский пенеплен, </w:t>
      </w:r>
      <w:r w:rsidR="00856E1C" w:rsidRPr="00F715EF">
        <w:lastRenderedPageBreak/>
        <w:t xml:space="preserve">(включая памятники, расположенные в лесной зоне на восточном склоне и в горах Южного Зауралья, например, представленные в таблице: Шатанов 3, Кедровый мыс I, Остров Веры, а также и ранее исследованные, Абселямовская, Чебаркуль IV, Чебаркуль II, Юрюзанская IIв, стоянки на озере Б. Миассово и др.), </w:t>
      </w:r>
      <w:r w:rsidRPr="00F715EF">
        <w:t xml:space="preserve">так и районы </w:t>
      </w:r>
      <w:r w:rsidR="00D63541" w:rsidRPr="00F715EF">
        <w:t>Туро-Пышминского междуречья и Андреевской озерной системы</w:t>
      </w:r>
      <w:r w:rsidRPr="00F715EF">
        <w:t xml:space="preserve">, которые непосредственно принадлежат Западно-Сибирской низменности (например, </w:t>
      </w:r>
      <w:r w:rsidR="00B569E4" w:rsidRPr="00B569E4">
        <w:t>[</w:t>
      </w:r>
      <w:r w:rsidRPr="00F715EF">
        <w:t xml:space="preserve">Старков, 1980; </w:t>
      </w:r>
      <w:r w:rsidR="00DA735B" w:rsidRPr="00F715EF">
        <w:t xml:space="preserve">Косарев, 1981; </w:t>
      </w:r>
      <w:r w:rsidRPr="00F715EF">
        <w:t>Ковалева, 1989</w:t>
      </w:r>
      <w:r w:rsidR="00B569E4" w:rsidRPr="00B569E4">
        <w:t>]</w:t>
      </w:r>
      <w:r w:rsidRPr="00F715EF">
        <w:t xml:space="preserve">). </w:t>
      </w:r>
      <w:r w:rsidR="003E2347" w:rsidRPr="00F715EF">
        <w:t xml:space="preserve">Необходимо отметить, что между указанными регионами существуют и отличия археологического плана, например, керамика сосновоостровской, шапкульской, байрыкской традиций характерны для </w:t>
      </w:r>
      <w:r w:rsidR="00D63541" w:rsidRPr="00F715EF">
        <w:t xml:space="preserve">указанной </w:t>
      </w:r>
      <w:r w:rsidR="003E2347" w:rsidRPr="00F715EF">
        <w:t xml:space="preserve">территории </w:t>
      </w:r>
      <w:r w:rsidR="00D63541" w:rsidRPr="00F715EF">
        <w:t xml:space="preserve">Западно-Сибирской низменности </w:t>
      </w:r>
      <w:r w:rsidR="003E2347" w:rsidRPr="00F715EF">
        <w:t>и очень редко встречаются в собственно Зауралье. В данной работе радиоуглеродные даты энеолитических памятников рассматривают</w:t>
      </w:r>
      <w:r w:rsidR="00585795" w:rsidRPr="00F715EF">
        <w:t xml:space="preserve">ся </w:t>
      </w:r>
      <w:r w:rsidR="00BD733A" w:rsidRPr="00F715EF">
        <w:t xml:space="preserve">в </w:t>
      </w:r>
      <w:r w:rsidR="00585795" w:rsidRPr="00F715EF">
        <w:t>традиционно</w:t>
      </w:r>
      <w:r w:rsidR="00BD733A" w:rsidRPr="00F715EF">
        <w:t>м ключе</w:t>
      </w:r>
      <w:r w:rsidR="00585795" w:rsidRPr="00F715EF">
        <w:t xml:space="preserve"> совместно для обе</w:t>
      </w:r>
      <w:r w:rsidR="003E2347" w:rsidRPr="00F715EF">
        <w:t>их территорий.</w:t>
      </w:r>
    </w:p>
    <w:p w:rsidR="00FF1FF3" w:rsidRDefault="00FF1FF3" w:rsidP="00804A50">
      <w:pPr>
        <w:ind w:firstLine="567"/>
        <w:jc w:val="both"/>
      </w:pPr>
      <w:r w:rsidRPr="00F715EF">
        <w:t>Во второй половине XX века</w:t>
      </w:r>
      <w:r w:rsidRPr="00F715EF">
        <w:rPr>
          <w:rFonts w:eastAsia="Calibri"/>
        </w:rPr>
        <w:t xml:space="preserve"> </w:t>
      </w:r>
      <w:r w:rsidRPr="00F715EF">
        <w:t>х</w:t>
      </w:r>
      <w:r w:rsidRPr="00F715EF">
        <w:rPr>
          <w:rFonts w:eastAsia="Calibri"/>
        </w:rPr>
        <w:t xml:space="preserve">ронология </w:t>
      </w:r>
      <w:r w:rsidRPr="00F715EF">
        <w:t>за</w:t>
      </w:r>
      <w:r w:rsidRPr="00F715EF">
        <w:rPr>
          <w:rFonts w:eastAsia="Calibri"/>
        </w:rPr>
        <w:t xml:space="preserve">уральского энеолита </w:t>
      </w:r>
      <w:r w:rsidRPr="00F715EF">
        <w:t>опиралась</w:t>
      </w:r>
      <w:r w:rsidRPr="00F715EF">
        <w:rPr>
          <w:rFonts w:eastAsia="Calibri"/>
        </w:rPr>
        <w:t xml:space="preserve"> на </w:t>
      </w:r>
      <w:r w:rsidRPr="00F715EF">
        <w:t>стратиграфию торфяников</w:t>
      </w:r>
      <w:r w:rsidRPr="00F715EF">
        <w:rPr>
          <w:rFonts w:eastAsia="Calibri"/>
        </w:rPr>
        <w:t xml:space="preserve"> </w:t>
      </w:r>
      <w:r w:rsidRPr="00F715EF">
        <w:t>и</w:t>
      </w:r>
      <w:r w:rsidRPr="00F715EF">
        <w:rPr>
          <w:rFonts w:eastAsia="Calibri"/>
        </w:rPr>
        <w:t xml:space="preserve"> представления В.</w:t>
      </w:r>
      <w:r w:rsidR="00B569E4">
        <w:rPr>
          <w:rFonts w:eastAsia="Calibri"/>
        </w:rPr>
        <w:t xml:space="preserve"> </w:t>
      </w:r>
      <w:r w:rsidRPr="00F715EF">
        <w:rPr>
          <w:rFonts w:eastAsia="Calibri"/>
        </w:rPr>
        <w:t>Н</w:t>
      </w:r>
      <w:r w:rsidR="00B569E4">
        <w:rPr>
          <w:rFonts w:eastAsia="Calibri"/>
        </w:rPr>
        <w:t xml:space="preserve"> </w:t>
      </w:r>
      <w:r w:rsidRPr="00F715EF">
        <w:rPr>
          <w:rFonts w:eastAsia="Calibri"/>
        </w:rPr>
        <w:t>. Чернецова и О.</w:t>
      </w:r>
      <w:r w:rsidR="00B569E4">
        <w:rPr>
          <w:rFonts w:eastAsia="Calibri"/>
        </w:rPr>
        <w:t xml:space="preserve"> </w:t>
      </w:r>
      <w:r w:rsidRPr="00F715EF">
        <w:rPr>
          <w:rFonts w:eastAsia="Calibri"/>
        </w:rPr>
        <w:t xml:space="preserve">Н. Бадера о хронологии зауральского неолита IV–III тыс. до н.э. Энеолитический этап </w:t>
      </w:r>
      <w:r w:rsidRPr="00F715EF">
        <w:t>относили ко</w:t>
      </w:r>
      <w:r w:rsidRPr="00F715EF">
        <w:rPr>
          <w:rFonts w:eastAsia="Calibri"/>
        </w:rPr>
        <w:t xml:space="preserve"> второй половине – концу III или началу II тыс. до н.э. [</w:t>
      </w:r>
      <w:r w:rsidRPr="00F715EF">
        <w:t>Чернецов, 1968</w:t>
      </w:r>
      <w:r w:rsidR="00B569E4">
        <w:t>.</w:t>
      </w:r>
      <w:r w:rsidRPr="00F715EF">
        <w:t xml:space="preserve"> С. 41–53; Бадер, 1970</w:t>
      </w:r>
      <w:r w:rsidR="006E25E5">
        <w:t>.</w:t>
      </w:r>
      <w:r w:rsidRPr="00F715EF">
        <w:t xml:space="preserve"> С. 157–171; Крижевская, 1977</w:t>
      </w:r>
      <w:r w:rsidRPr="00F715EF">
        <w:rPr>
          <w:rFonts w:eastAsia="Calibri"/>
        </w:rPr>
        <w:t xml:space="preserve">]. </w:t>
      </w:r>
      <w:r w:rsidR="00EA29F4" w:rsidRPr="00F715EF">
        <w:rPr>
          <w:rFonts w:eastAsia="Calibri"/>
        </w:rPr>
        <w:t xml:space="preserve">В конце XX – начале XXI века </w:t>
      </w:r>
      <w:r w:rsidR="00EA29F4" w:rsidRPr="00F715EF">
        <w:t>работами</w:t>
      </w:r>
      <w:r w:rsidRPr="00F715EF">
        <w:rPr>
          <w:rFonts w:eastAsia="Calibri"/>
        </w:rPr>
        <w:t xml:space="preserve"> </w:t>
      </w:r>
      <w:r w:rsidRPr="00F715EF">
        <w:t>уральских археологов</w:t>
      </w:r>
      <w:r w:rsidRPr="00F715EF">
        <w:rPr>
          <w:rFonts w:eastAsia="Calibri"/>
        </w:rPr>
        <w:t xml:space="preserve"> </w:t>
      </w:r>
      <w:r w:rsidR="00EA29F4" w:rsidRPr="00F715EF">
        <w:rPr>
          <w:rFonts w:eastAsia="Calibri"/>
        </w:rPr>
        <w:t xml:space="preserve">в энеолите </w:t>
      </w:r>
      <w:r w:rsidRPr="00F715EF">
        <w:t>было выделено два этапа – ранний и поздний, в рамках конца</w:t>
      </w:r>
      <w:r w:rsidRPr="00F715EF">
        <w:rPr>
          <w:rFonts w:eastAsia="Calibri"/>
        </w:rPr>
        <w:t xml:space="preserve"> IV </w:t>
      </w:r>
      <w:r w:rsidRPr="00F715EF">
        <w:t xml:space="preserve">– III </w:t>
      </w:r>
      <w:r w:rsidRPr="00F715EF">
        <w:rPr>
          <w:rFonts w:eastAsia="Calibri"/>
        </w:rPr>
        <w:t xml:space="preserve">тыс. до н.э. [Шорин, 1999; Мосин, 2003; Чаиркина, 2005]. </w:t>
      </w:r>
      <w:r w:rsidR="00EA29F4" w:rsidRPr="00F715EF">
        <w:t>В настоящее время о</w:t>
      </w:r>
      <w:r w:rsidRPr="00F715EF">
        <w:t xml:space="preserve">бобщенный календарный возраст энеолитических комплексов </w:t>
      </w:r>
      <w:r w:rsidR="00EA29F4" w:rsidRPr="00F715EF">
        <w:t xml:space="preserve">всего Зауралья </w:t>
      </w:r>
      <w:r w:rsidRPr="00F715EF">
        <w:t>соответствует датам 4400–3000 (4300</w:t>
      </w:r>
      <w:r w:rsidR="006E25E5">
        <w:t>–</w:t>
      </w:r>
      <w:r w:rsidRPr="00F715EF">
        <w:t xml:space="preserve">2900) гг. до н. э., т. е. вторая половина </w:t>
      </w:r>
      <w:r w:rsidRPr="00F715EF">
        <w:rPr>
          <w:lang w:val="en-US"/>
        </w:rPr>
        <w:t>V</w:t>
      </w:r>
      <w:r w:rsidRPr="00F715EF">
        <w:t xml:space="preserve"> – </w:t>
      </w:r>
      <w:r w:rsidRPr="00F715EF">
        <w:rPr>
          <w:lang w:val="en-US"/>
        </w:rPr>
        <w:t>IV</w:t>
      </w:r>
      <w:r w:rsidRPr="00F715EF">
        <w:t xml:space="preserve"> тыс. до н. э. (</w:t>
      </w:r>
      <w:r w:rsidRPr="00F715EF">
        <w:rPr>
          <w:lang w:val="en-US"/>
        </w:rPr>
        <w:t>cal</w:t>
      </w:r>
      <w:r w:rsidRPr="00F715EF">
        <w:t xml:space="preserve"> </w:t>
      </w:r>
      <w:r w:rsidRPr="00F715EF">
        <w:rPr>
          <w:lang w:val="en-US"/>
        </w:rPr>
        <w:t>BC</w:t>
      </w:r>
      <w:r w:rsidRPr="00F715EF">
        <w:t>)</w:t>
      </w:r>
      <w:r w:rsidR="00EA29F4" w:rsidRPr="00F715EF">
        <w:t xml:space="preserve"> [Епимахов, Мосин, 2015. </w:t>
      </w:r>
      <w:r w:rsidR="00EA29F4" w:rsidRPr="00F715EF">
        <w:rPr>
          <w:rFonts w:eastAsia="Calibri"/>
        </w:rPr>
        <w:t>С.</w:t>
      </w:r>
      <w:r w:rsidR="00EA29F4" w:rsidRPr="00F715EF">
        <w:rPr>
          <w:rFonts w:eastAsia="Calibri"/>
          <w:color w:val="000000"/>
          <w:shd w:val="clear" w:color="auto" w:fill="FFFFFF"/>
        </w:rPr>
        <w:t xml:space="preserve"> 27–37</w:t>
      </w:r>
      <w:r w:rsidR="00EA29F4" w:rsidRPr="00F715EF">
        <w:t>]</w:t>
      </w:r>
      <w:r w:rsidRPr="00F715EF">
        <w:t xml:space="preserve">. Целью работы является анализ </w:t>
      </w:r>
      <w:r w:rsidR="00EA29F4" w:rsidRPr="00F715EF">
        <w:t xml:space="preserve">всех </w:t>
      </w:r>
      <w:r w:rsidRPr="00F715EF">
        <w:t>имеющихся радиоуглеродных дат и хронологических позиций энеолитических памятников</w:t>
      </w:r>
      <w:r w:rsidR="00EA29F4" w:rsidRPr="00F715EF">
        <w:t>, расположенных в лесной</w:t>
      </w:r>
      <w:r w:rsidRPr="00F715EF">
        <w:t xml:space="preserve"> зоне Зауралья.</w:t>
      </w:r>
      <w:r w:rsidR="0090351D">
        <w:t xml:space="preserve"> </w:t>
      </w:r>
    </w:p>
    <w:p w:rsidR="00804A50" w:rsidRPr="00F715EF" w:rsidRDefault="00804A50" w:rsidP="00804A50">
      <w:pPr>
        <w:ind w:firstLine="567"/>
        <w:jc w:val="both"/>
      </w:pPr>
    </w:p>
    <w:p w:rsidR="00EA29F4" w:rsidRDefault="00700134" w:rsidP="008534F8">
      <w:pPr>
        <w:jc w:val="center"/>
        <w:rPr>
          <w:b/>
        </w:rPr>
      </w:pPr>
      <w:r w:rsidRPr="00F715EF">
        <w:rPr>
          <w:b/>
        </w:rPr>
        <w:t>Материалы и обсуждение</w:t>
      </w:r>
    </w:p>
    <w:p w:rsidR="00804A50" w:rsidRPr="00804A50" w:rsidRDefault="00804A50" w:rsidP="008534F8">
      <w:pPr>
        <w:jc w:val="center"/>
      </w:pPr>
    </w:p>
    <w:p w:rsidR="00567C48" w:rsidRPr="00C64419" w:rsidRDefault="002E1F15" w:rsidP="00804A50">
      <w:pPr>
        <w:autoSpaceDE w:val="0"/>
        <w:autoSpaceDN w:val="0"/>
        <w:adjustRightInd w:val="0"/>
        <w:ind w:firstLine="567"/>
        <w:jc w:val="both"/>
      </w:pPr>
      <w:r w:rsidRPr="00F715EF">
        <w:t>К настоящему моменту в лесной и горно-лесной части Зауралья с раз</w:t>
      </w:r>
      <w:r w:rsidR="002C6CEE" w:rsidRPr="00F715EF">
        <w:t>лич</w:t>
      </w:r>
      <w:r w:rsidRPr="00F715EF">
        <w:t>ной степенью полноты исследовано более 50-и памятников энеолитического времени. В разные годы, но преимущественно в последнее десятилетие, получено 55 радиоуглеродных дат для 26-и памятников</w:t>
      </w:r>
      <w:r w:rsidR="00567C48" w:rsidRPr="00F715EF">
        <w:t xml:space="preserve"> </w:t>
      </w:r>
      <w:r w:rsidR="006E25E5" w:rsidRPr="006E25E5">
        <w:t>[</w:t>
      </w:r>
      <w:r w:rsidR="00B713C5" w:rsidRPr="00F715EF">
        <w:t>Зах, 2009; Зах и др., 2011</w:t>
      </w:r>
      <w:r w:rsidR="006E25E5" w:rsidRPr="006E25E5">
        <w:t>.</w:t>
      </w:r>
      <w:r w:rsidR="00B713C5" w:rsidRPr="00F715EF">
        <w:t xml:space="preserve"> </w:t>
      </w:r>
      <w:r w:rsidR="00B713C5" w:rsidRPr="00F715EF">
        <w:rPr>
          <w:rFonts w:eastAsia="SimSun"/>
          <w:bCs/>
        </w:rPr>
        <w:t xml:space="preserve">С. 219–233; Матвеев и др., </w:t>
      </w:r>
      <w:r w:rsidR="00D81BDA" w:rsidRPr="00F715EF">
        <w:rPr>
          <w:rFonts w:eastAsia="SimSun"/>
          <w:bCs/>
        </w:rPr>
        <w:t>2015; Мосин и др., 2014</w:t>
      </w:r>
      <w:r w:rsidR="006E25E5" w:rsidRPr="006E25E5">
        <w:rPr>
          <w:rFonts w:eastAsia="SimSun"/>
          <w:bCs/>
        </w:rPr>
        <w:t>.</w:t>
      </w:r>
      <w:r w:rsidR="00D81BDA" w:rsidRPr="00F715EF">
        <w:rPr>
          <w:rFonts w:eastAsia="SimSun"/>
          <w:bCs/>
        </w:rPr>
        <w:t xml:space="preserve"> </w:t>
      </w:r>
      <w:r w:rsidR="00D81BDA" w:rsidRPr="00F715EF">
        <w:t>С. 30</w:t>
      </w:r>
      <w:r w:rsidR="006E25E5">
        <w:t>–</w:t>
      </w:r>
      <w:r w:rsidR="00D81BDA" w:rsidRPr="00F715EF">
        <w:t xml:space="preserve">42; </w:t>
      </w:r>
      <w:r w:rsidR="00D81BDA" w:rsidRPr="00F715EF">
        <w:rPr>
          <w:rFonts w:eastAsia="SimSun"/>
          <w:bCs/>
        </w:rPr>
        <w:t>Мосин и др., 2017</w:t>
      </w:r>
      <w:r w:rsidR="006E25E5" w:rsidRPr="006E25E5">
        <w:rPr>
          <w:rFonts w:eastAsia="SimSun"/>
          <w:bCs/>
        </w:rPr>
        <w:t>.</w:t>
      </w:r>
      <w:r w:rsidR="00D81BDA" w:rsidRPr="00F715EF">
        <w:rPr>
          <w:rFonts w:eastAsia="SimSun"/>
          <w:bCs/>
        </w:rPr>
        <w:t xml:space="preserve"> </w:t>
      </w:r>
      <w:r w:rsidR="00D81BDA" w:rsidRPr="00F715EF">
        <w:t>С. 30</w:t>
      </w:r>
      <w:r w:rsidR="006E25E5">
        <w:t>–</w:t>
      </w:r>
      <w:r w:rsidR="00D81BDA" w:rsidRPr="00F715EF">
        <w:t xml:space="preserve">42; </w:t>
      </w:r>
      <w:r w:rsidR="00567C48" w:rsidRPr="00F715EF">
        <w:t>Епимахов, Мосин, 2015</w:t>
      </w:r>
      <w:r w:rsidR="006E25E5" w:rsidRPr="006E25E5">
        <w:t>.</w:t>
      </w:r>
      <w:r w:rsidR="00567C48" w:rsidRPr="00F715EF">
        <w:t xml:space="preserve"> </w:t>
      </w:r>
      <w:r w:rsidR="00567C48" w:rsidRPr="00F715EF">
        <w:rPr>
          <w:rFonts w:eastAsia="Calibri"/>
        </w:rPr>
        <w:t>С.</w:t>
      </w:r>
      <w:r w:rsidR="00567C48" w:rsidRPr="00F715EF">
        <w:rPr>
          <w:rFonts w:eastAsia="Calibri"/>
          <w:color w:val="000000"/>
          <w:shd w:val="clear" w:color="auto" w:fill="FFFFFF"/>
        </w:rPr>
        <w:t xml:space="preserve"> 27–37; </w:t>
      </w:r>
      <w:r w:rsidR="00567C48" w:rsidRPr="00F715EF">
        <w:rPr>
          <w:spacing w:val="2"/>
        </w:rPr>
        <w:t>C</w:t>
      </w:r>
      <w:r w:rsidR="00567C48" w:rsidRPr="00F715EF">
        <w:t>hairkina</w:t>
      </w:r>
      <w:r w:rsidR="00567C48" w:rsidRPr="00F715EF">
        <w:rPr>
          <w:spacing w:val="-18"/>
        </w:rPr>
        <w:t xml:space="preserve"> </w:t>
      </w:r>
      <w:r w:rsidR="00567C48" w:rsidRPr="00F715EF">
        <w:t>et</w:t>
      </w:r>
      <w:r w:rsidR="00567C48" w:rsidRPr="00F715EF">
        <w:rPr>
          <w:spacing w:val="-18"/>
        </w:rPr>
        <w:t xml:space="preserve"> </w:t>
      </w:r>
      <w:r w:rsidR="00567C48" w:rsidRPr="00F715EF">
        <w:t>al.,</w:t>
      </w:r>
      <w:r w:rsidR="00567C48" w:rsidRPr="00F715EF">
        <w:rPr>
          <w:spacing w:val="-18"/>
        </w:rPr>
        <w:t xml:space="preserve"> </w:t>
      </w:r>
      <w:r w:rsidR="00567C48" w:rsidRPr="00F715EF">
        <w:rPr>
          <w:spacing w:val="-7"/>
        </w:rPr>
        <w:t>2</w:t>
      </w:r>
      <w:r w:rsidR="00567C48" w:rsidRPr="00F715EF">
        <w:rPr>
          <w:spacing w:val="-8"/>
        </w:rPr>
        <w:t>0</w:t>
      </w:r>
      <w:r w:rsidR="00567C48" w:rsidRPr="00F715EF">
        <w:rPr>
          <w:spacing w:val="-6"/>
        </w:rPr>
        <w:t>1</w:t>
      </w:r>
      <w:r w:rsidR="00567C48" w:rsidRPr="00F715EF">
        <w:rPr>
          <w:spacing w:val="-7"/>
        </w:rPr>
        <w:t>7</w:t>
      </w:r>
      <w:r w:rsidR="006E25E5" w:rsidRPr="006E25E5">
        <w:rPr>
          <w:spacing w:val="-7"/>
        </w:rPr>
        <w:t>.</w:t>
      </w:r>
      <w:r w:rsidR="00567C48" w:rsidRPr="00F715EF">
        <w:rPr>
          <w:spacing w:val="-6"/>
        </w:rPr>
        <w:t xml:space="preserve"> </w:t>
      </w:r>
      <w:r w:rsidR="00567C48" w:rsidRPr="00F715EF">
        <w:rPr>
          <w:rFonts w:eastAsia="Newton-Regular"/>
          <w:color w:val="241F1F"/>
          <w:lang w:val="en-US"/>
        </w:rPr>
        <w:t>P</w:t>
      </w:r>
      <w:r w:rsidR="00567C48" w:rsidRPr="00F715EF">
        <w:rPr>
          <w:rFonts w:eastAsia="Newton-Regular"/>
          <w:color w:val="241F1F"/>
        </w:rPr>
        <w:t>. 505–518</w:t>
      </w:r>
      <w:r w:rsidR="00567C48" w:rsidRPr="00F715EF">
        <w:rPr>
          <w:spacing w:val="-4"/>
        </w:rPr>
        <w:t>; Чаиркина, Кузьмин, 2018</w:t>
      </w:r>
      <w:r w:rsidR="006E25E5" w:rsidRPr="00FB7960">
        <w:rPr>
          <w:spacing w:val="-4"/>
        </w:rPr>
        <w:t>.</w:t>
      </w:r>
      <w:r w:rsidR="00567C48" w:rsidRPr="00F715EF">
        <w:rPr>
          <w:spacing w:val="-4"/>
        </w:rPr>
        <w:t xml:space="preserve"> </w:t>
      </w:r>
      <w:r w:rsidR="00567C48" w:rsidRPr="00F715EF">
        <w:rPr>
          <w:rFonts w:eastAsia="Newton-Regular"/>
          <w:color w:val="241F1F"/>
        </w:rPr>
        <w:t>С. 124–132</w:t>
      </w:r>
      <w:r w:rsidR="00D81BDA" w:rsidRPr="00F715EF">
        <w:rPr>
          <w:rFonts w:eastAsia="Newton-Regular"/>
          <w:color w:val="241F1F"/>
        </w:rPr>
        <w:t>; Шорин, Шорина, 2021</w:t>
      </w:r>
      <w:r w:rsidR="006E25E5" w:rsidRPr="00CD402E">
        <w:rPr>
          <w:rFonts w:eastAsia="Newton-Regular"/>
          <w:color w:val="241F1F"/>
        </w:rPr>
        <w:t>.</w:t>
      </w:r>
      <w:r w:rsidR="00D81BDA" w:rsidRPr="00F715EF">
        <w:rPr>
          <w:rFonts w:eastAsia="Newton-Regular"/>
          <w:color w:val="241F1F"/>
        </w:rPr>
        <w:t xml:space="preserve"> </w:t>
      </w:r>
      <w:r w:rsidR="00D81BDA" w:rsidRPr="00F715EF">
        <w:rPr>
          <w:iCs/>
          <w:color w:val="241F1F"/>
        </w:rPr>
        <w:t>С. 37–51</w:t>
      </w:r>
      <w:r w:rsidR="00567C48" w:rsidRPr="00F715EF">
        <w:rPr>
          <w:rFonts w:eastAsia="Newton-Regular"/>
          <w:color w:val="241F1F"/>
        </w:rPr>
        <w:t>)</w:t>
      </w:r>
      <w:r w:rsidR="00517135" w:rsidRPr="00F715EF">
        <w:rPr>
          <w:rFonts w:eastAsia="Newton-Regular"/>
          <w:color w:val="241F1F"/>
        </w:rPr>
        <w:t xml:space="preserve"> (табл.</w:t>
      </w:r>
      <w:r w:rsidR="0011514E" w:rsidRPr="00F715EF">
        <w:rPr>
          <w:rFonts w:eastAsia="Newton-Regular"/>
          <w:color w:val="241F1F"/>
        </w:rPr>
        <w:t xml:space="preserve"> 1)</w:t>
      </w:r>
      <w:r w:rsidR="00567C48" w:rsidRPr="00F715EF">
        <w:rPr>
          <w:rFonts w:eastAsia="Newton-Regular"/>
          <w:color w:val="241F1F"/>
        </w:rPr>
        <w:t xml:space="preserve">. </w:t>
      </w:r>
      <w:r w:rsidR="002C6CEE" w:rsidRPr="00F715EF">
        <w:rPr>
          <w:rFonts w:eastAsia="Newton-Regular"/>
          <w:color w:val="241F1F"/>
        </w:rPr>
        <w:t xml:space="preserve">Из них 45 датировок для 20-и памятников Зауралья и 10 дат для 6-и памятников </w:t>
      </w:r>
      <w:r w:rsidR="002C6CEE" w:rsidRPr="00F715EF">
        <w:t>Туро-Пышминского междуречья и Андреевской озерной системы.</w:t>
      </w:r>
      <w:r w:rsidR="0011514E" w:rsidRPr="00F715EF">
        <w:t xml:space="preserve"> </w:t>
      </w:r>
      <w:r w:rsidR="00F20E60" w:rsidRPr="00F715EF">
        <w:t xml:space="preserve">По возможности, полученные результаты привязывались к культурным традициям материалов конкретного памятника. </w:t>
      </w:r>
    </w:p>
    <w:p w:rsidR="001F47A1" w:rsidRPr="00F715EF" w:rsidRDefault="001F47A1" w:rsidP="001F47A1">
      <w:pPr>
        <w:autoSpaceDE w:val="0"/>
        <w:autoSpaceDN w:val="0"/>
        <w:adjustRightInd w:val="0"/>
        <w:ind w:firstLine="567"/>
        <w:jc w:val="both"/>
        <w:rPr>
          <w:rFonts w:eastAsiaTheme="minorHAnsi"/>
          <w:lang w:eastAsia="en-US"/>
        </w:rPr>
      </w:pPr>
      <w:r w:rsidRPr="00F715EF">
        <w:rPr>
          <w:rFonts w:eastAsiaTheme="minorHAnsi"/>
          <w:lang w:eastAsia="en-US"/>
        </w:rPr>
        <w:t>Однако в списке дат присутствует несколько определений, культурный контекст которых неясен. Две из них были опубликованы еще в 1956 г</w:t>
      </w:r>
      <w:r>
        <w:rPr>
          <w:rFonts w:eastAsiaTheme="minorHAnsi"/>
          <w:lang w:eastAsia="en-US"/>
        </w:rPr>
        <w:t>оду</w:t>
      </w:r>
      <w:r w:rsidRPr="00F715EF">
        <w:rPr>
          <w:rFonts w:eastAsiaTheme="minorHAnsi"/>
          <w:lang w:eastAsia="en-US"/>
        </w:rPr>
        <w:t xml:space="preserve"> в числе первых определений возраста радиоуглеродным методом в СССР:</w:t>
      </w:r>
      <w:r w:rsidRPr="00F715EF">
        <w:t xml:space="preserve"> ископаемое дерево из стоянки Стрелка на Горбуновском торфянике получило дату 4800</w:t>
      </w:r>
      <w:r w:rsidRPr="00F715EF">
        <w:sym w:font="Symbol" w:char="F0B1"/>
      </w:r>
      <w:r w:rsidRPr="00F715EF">
        <w:t>200; ископаемое дерево из «6-ого разреза» Горбуновского торфяника – 4360</w:t>
      </w:r>
      <w:r w:rsidRPr="00F715EF">
        <w:sym w:font="Symbol" w:char="F0B1"/>
      </w:r>
      <w:r w:rsidRPr="00F715EF">
        <w:t>200</w:t>
      </w:r>
      <w:r>
        <w:t xml:space="preserve"> </w:t>
      </w:r>
      <w:r w:rsidRPr="00F715EF">
        <w:rPr>
          <w:rFonts w:eastAsiaTheme="minorHAnsi"/>
          <w:lang w:eastAsia="en-US"/>
        </w:rPr>
        <w:t>(</w:t>
      </w:r>
      <w:r>
        <w:rPr>
          <w:rFonts w:eastAsiaTheme="minorHAnsi"/>
          <w:lang w:eastAsia="en-US"/>
        </w:rPr>
        <w:t>т</w:t>
      </w:r>
      <w:r w:rsidRPr="00F715EF">
        <w:rPr>
          <w:rFonts w:eastAsiaTheme="minorHAnsi"/>
          <w:lang w:eastAsia="en-US"/>
        </w:rPr>
        <w:t>абл. 1, Мо-1 и Мо-2) [Виноградов и др., 1956</w:t>
      </w:r>
      <w:r>
        <w:rPr>
          <w:rFonts w:eastAsiaTheme="minorHAnsi"/>
          <w:lang w:eastAsia="en-US"/>
        </w:rPr>
        <w:t>.</w:t>
      </w:r>
      <w:r w:rsidRPr="00F715EF">
        <w:t xml:space="preserve"> С. 3–9</w:t>
      </w:r>
      <w:r w:rsidRPr="00F715EF">
        <w:rPr>
          <w:rFonts w:eastAsiaTheme="minorHAnsi"/>
          <w:lang w:eastAsia="en-US"/>
        </w:rPr>
        <w:t>]. Еще для нескольких дат (табл. 1, даты со знаком ?) их культурный контекст, т.е. связь с тем или иным типом керамики, четко не определен.</w:t>
      </w:r>
    </w:p>
    <w:p w:rsidR="001F47A1" w:rsidRPr="00F715EF" w:rsidRDefault="001F47A1" w:rsidP="001F47A1">
      <w:pPr>
        <w:ind w:firstLine="567"/>
        <w:jc w:val="both"/>
      </w:pPr>
    </w:p>
    <w:p w:rsidR="001F47A1" w:rsidRDefault="001F47A1" w:rsidP="00D70F1C">
      <w:pPr>
        <w:autoSpaceDE w:val="0"/>
        <w:autoSpaceDN w:val="0"/>
        <w:adjustRightInd w:val="0"/>
        <w:jc w:val="both"/>
        <w:sectPr w:rsidR="001F47A1" w:rsidSect="00910C47">
          <w:footerReference w:type="default" r:id="rId8"/>
          <w:pgSz w:w="11906" w:h="16838"/>
          <w:pgMar w:top="1134" w:right="850" w:bottom="1134" w:left="1701" w:header="708" w:footer="708" w:gutter="0"/>
          <w:cols w:space="708"/>
          <w:docGrid w:linePitch="360"/>
        </w:sectPr>
      </w:pPr>
    </w:p>
    <w:p w:rsidR="00D70F1C" w:rsidRPr="00D86F74" w:rsidRDefault="00D70F1C" w:rsidP="00D70F1C">
      <w:pPr>
        <w:jc w:val="center"/>
        <w:rPr>
          <w:bCs/>
          <w:color w:val="000000"/>
          <w:lang w:val="en-US"/>
        </w:rPr>
      </w:pPr>
      <w:r w:rsidRPr="00D70F1C">
        <w:rPr>
          <w:bCs/>
          <w:color w:val="000000"/>
        </w:rPr>
        <w:lastRenderedPageBreak/>
        <w:t>Таблица 1. Энеолитические памятники лесного Зауралья. Результа</w:t>
      </w:r>
      <w:r>
        <w:rPr>
          <w:bCs/>
          <w:color w:val="000000"/>
        </w:rPr>
        <w:t>ты</w:t>
      </w:r>
      <w:r w:rsidRPr="00D86F74">
        <w:rPr>
          <w:bCs/>
          <w:color w:val="000000"/>
          <w:lang w:val="en-US"/>
        </w:rPr>
        <w:t xml:space="preserve"> </w:t>
      </w:r>
      <w:r>
        <w:rPr>
          <w:bCs/>
          <w:color w:val="000000"/>
        </w:rPr>
        <w:t>радиоуглеродного</w:t>
      </w:r>
      <w:r w:rsidRPr="00D86F74">
        <w:rPr>
          <w:bCs/>
          <w:color w:val="000000"/>
          <w:lang w:val="en-US"/>
        </w:rPr>
        <w:t xml:space="preserve"> </w:t>
      </w:r>
      <w:r>
        <w:rPr>
          <w:bCs/>
          <w:color w:val="000000"/>
        </w:rPr>
        <w:t>датирования</w:t>
      </w:r>
    </w:p>
    <w:p w:rsidR="00D70F1C" w:rsidRPr="00D86F74" w:rsidRDefault="00D70F1C" w:rsidP="00D70F1C">
      <w:pPr>
        <w:jc w:val="center"/>
        <w:rPr>
          <w:bCs/>
          <w:color w:val="000000"/>
          <w:lang w:val="en-US"/>
        </w:rPr>
      </w:pPr>
    </w:p>
    <w:p w:rsidR="00C64419" w:rsidRPr="00C64419" w:rsidRDefault="00C64419" w:rsidP="00C64419">
      <w:pPr>
        <w:jc w:val="center"/>
        <w:rPr>
          <w:lang w:val="en-US"/>
        </w:rPr>
      </w:pPr>
      <w:r w:rsidRPr="00C64419">
        <w:rPr>
          <w:bCs/>
          <w:lang w:val="en-US"/>
        </w:rPr>
        <w:t xml:space="preserve">Table 1. </w:t>
      </w:r>
      <w:r w:rsidRPr="00C64419">
        <w:rPr>
          <w:lang w:val="en-US"/>
        </w:rPr>
        <w:t>Aeneolithic objects of the forest zone of the Trans-Urals. Results of radiocarbon dating</w:t>
      </w:r>
    </w:p>
    <w:p w:rsidR="00D70F1C" w:rsidRPr="00D70F1C" w:rsidRDefault="00D70F1C" w:rsidP="00D70F1C">
      <w:pPr>
        <w:jc w:val="center"/>
        <w:rPr>
          <w:bCs/>
          <w:color w:val="000000"/>
        </w:rPr>
      </w:pPr>
    </w:p>
    <w:tbl>
      <w:tblPr>
        <w:tblW w:w="5000" w:type="pct"/>
        <w:tblLayout w:type="fixed"/>
        <w:tblLook w:val="0000"/>
      </w:tblPr>
      <w:tblGrid>
        <w:gridCol w:w="609"/>
        <w:gridCol w:w="3327"/>
        <w:gridCol w:w="3543"/>
        <w:gridCol w:w="1700"/>
        <w:gridCol w:w="1937"/>
        <w:gridCol w:w="1780"/>
        <w:gridCol w:w="1890"/>
      </w:tblGrid>
      <w:tr w:rsidR="001F47A1" w:rsidRPr="00E654DF" w:rsidTr="001F47A1">
        <w:trPr>
          <w:trHeight w:val="71"/>
        </w:trPr>
        <w:tc>
          <w:tcPr>
            <w:tcW w:w="206" w:type="pct"/>
            <w:tcBorders>
              <w:top w:val="double" w:sz="4" w:space="0" w:color="auto"/>
              <w:left w:val="double" w:sz="4" w:space="0" w:color="auto"/>
              <w:right w:val="nil"/>
            </w:tcBorders>
          </w:tcPr>
          <w:p w:rsidR="00D70F1C" w:rsidRPr="00E654DF" w:rsidRDefault="00D70F1C" w:rsidP="00216D4E">
            <w:pPr>
              <w:jc w:val="center"/>
              <w:rPr>
                <w:bCs/>
                <w:color w:val="000000"/>
              </w:rPr>
            </w:pPr>
          </w:p>
        </w:tc>
        <w:tc>
          <w:tcPr>
            <w:tcW w:w="1125" w:type="pct"/>
            <w:vMerge w:val="restart"/>
            <w:tcBorders>
              <w:top w:val="double" w:sz="4" w:space="0" w:color="auto"/>
              <w:left w:val="double" w:sz="4" w:space="0" w:color="auto"/>
              <w:right w:val="nil"/>
            </w:tcBorders>
            <w:shd w:val="clear" w:color="auto" w:fill="auto"/>
            <w:vAlign w:val="center"/>
          </w:tcPr>
          <w:p w:rsidR="00D70F1C" w:rsidRPr="00E654DF" w:rsidRDefault="00D70F1C" w:rsidP="00216D4E">
            <w:pPr>
              <w:jc w:val="center"/>
              <w:rPr>
                <w:bCs/>
                <w:color w:val="000000"/>
              </w:rPr>
            </w:pPr>
            <w:r w:rsidRPr="00E654DF">
              <w:rPr>
                <w:bCs/>
                <w:color w:val="000000"/>
              </w:rPr>
              <w:t>Памятник</w:t>
            </w:r>
          </w:p>
        </w:tc>
        <w:tc>
          <w:tcPr>
            <w:tcW w:w="1198" w:type="pct"/>
            <w:vMerge w:val="restart"/>
            <w:tcBorders>
              <w:top w:val="double" w:sz="4" w:space="0" w:color="auto"/>
              <w:left w:val="single" w:sz="8" w:space="0" w:color="auto"/>
              <w:right w:val="single" w:sz="8" w:space="0" w:color="auto"/>
            </w:tcBorders>
            <w:vAlign w:val="center"/>
          </w:tcPr>
          <w:p w:rsidR="00D70F1C" w:rsidRPr="00DE4963" w:rsidRDefault="00D70F1C" w:rsidP="00216D4E">
            <w:pPr>
              <w:jc w:val="center"/>
              <w:rPr>
                <w:bCs/>
                <w:color w:val="000000"/>
              </w:rPr>
            </w:pPr>
            <w:r w:rsidRPr="00DE4963">
              <w:rPr>
                <w:bCs/>
                <w:color w:val="000000"/>
              </w:rPr>
              <w:t>Тип керамики</w:t>
            </w:r>
          </w:p>
        </w:tc>
        <w:tc>
          <w:tcPr>
            <w:tcW w:w="575" w:type="pct"/>
            <w:vMerge w:val="restart"/>
            <w:tcBorders>
              <w:top w:val="double" w:sz="4" w:space="0" w:color="auto"/>
              <w:left w:val="single" w:sz="8" w:space="0" w:color="auto"/>
              <w:right w:val="single" w:sz="8" w:space="0" w:color="auto"/>
            </w:tcBorders>
            <w:shd w:val="clear" w:color="auto" w:fill="auto"/>
            <w:vAlign w:val="center"/>
          </w:tcPr>
          <w:p w:rsidR="00D70F1C" w:rsidRPr="00E654DF" w:rsidRDefault="00D70F1C" w:rsidP="00216D4E">
            <w:pPr>
              <w:jc w:val="center"/>
              <w:rPr>
                <w:bCs/>
                <w:color w:val="000000"/>
              </w:rPr>
            </w:pPr>
            <w:r w:rsidRPr="00E654DF">
              <w:rPr>
                <w:bCs/>
                <w:color w:val="000000"/>
              </w:rPr>
              <w:t>Шифр</w:t>
            </w:r>
          </w:p>
        </w:tc>
        <w:tc>
          <w:tcPr>
            <w:tcW w:w="655" w:type="pct"/>
            <w:vMerge w:val="restart"/>
            <w:tcBorders>
              <w:top w:val="double" w:sz="4" w:space="0" w:color="auto"/>
              <w:left w:val="nil"/>
              <w:right w:val="single" w:sz="4" w:space="0" w:color="auto"/>
            </w:tcBorders>
            <w:vAlign w:val="center"/>
          </w:tcPr>
          <w:p w:rsidR="00D70F1C" w:rsidRPr="00DE4963" w:rsidRDefault="00D70F1C" w:rsidP="00216D4E">
            <w:pPr>
              <w:jc w:val="center"/>
              <w:rPr>
                <w:bCs/>
                <w:color w:val="000000"/>
              </w:rPr>
            </w:pPr>
            <w:r w:rsidRPr="00DE4963">
              <w:rPr>
                <w:bCs/>
                <w:color w:val="000000"/>
              </w:rPr>
              <w:t>Материал</w:t>
            </w:r>
          </w:p>
        </w:tc>
        <w:tc>
          <w:tcPr>
            <w:tcW w:w="602" w:type="pct"/>
            <w:vMerge w:val="restart"/>
            <w:tcBorders>
              <w:top w:val="double" w:sz="4" w:space="0" w:color="auto"/>
              <w:left w:val="single" w:sz="4" w:space="0" w:color="auto"/>
              <w:right w:val="single" w:sz="8" w:space="0" w:color="auto"/>
            </w:tcBorders>
            <w:shd w:val="clear" w:color="auto" w:fill="auto"/>
            <w:vAlign w:val="center"/>
          </w:tcPr>
          <w:p w:rsidR="00D70F1C" w:rsidRPr="00E654DF" w:rsidRDefault="00D70F1C" w:rsidP="00216D4E">
            <w:pPr>
              <w:jc w:val="center"/>
              <w:rPr>
                <w:bCs/>
                <w:color w:val="000000"/>
              </w:rPr>
            </w:pPr>
            <w:r w:rsidRPr="00E654DF">
              <w:rPr>
                <w:bCs/>
                <w:color w:val="000000"/>
                <w:vertAlign w:val="superscript"/>
              </w:rPr>
              <w:t>14</w:t>
            </w:r>
            <w:r w:rsidRPr="00E654DF">
              <w:rPr>
                <w:bCs/>
                <w:color w:val="000000"/>
              </w:rPr>
              <w:t>С, л.н.</w:t>
            </w:r>
          </w:p>
        </w:tc>
        <w:tc>
          <w:tcPr>
            <w:tcW w:w="639" w:type="pct"/>
            <w:tcBorders>
              <w:top w:val="double" w:sz="4" w:space="0" w:color="auto"/>
              <w:bottom w:val="single" w:sz="4" w:space="0" w:color="auto"/>
              <w:right w:val="double" w:sz="4" w:space="0" w:color="auto"/>
            </w:tcBorders>
            <w:shd w:val="clear" w:color="auto" w:fill="auto"/>
          </w:tcPr>
          <w:p w:rsidR="00D70F1C" w:rsidRPr="00180AA3" w:rsidRDefault="00D70F1C" w:rsidP="00216D4E">
            <w:pPr>
              <w:jc w:val="center"/>
              <w:rPr>
                <w:lang w:val="en-US"/>
              </w:rPr>
            </w:pPr>
          </w:p>
        </w:tc>
      </w:tr>
      <w:tr w:rsidR="001F47A1" w:rsidRPr="003D74C3" w:rsidTr="001F47A1">
        <w:trPr>
          <w:trHeight w:val="455"/>
        </w:trPr>
        <w:tc>
          <w:tcPr>
            <w:tcW w:w="206" w:type="pct"/>
            <w:tcBorders>
              <w:left w:val="double" w:sz="4" w:space="0" w:color="auto"/>
              <w:bottom w:val="double" w:sz="4" w:space="0" w:color="auto"/>
              <w:right w:val="nil"/>
            </w:tcBorders>
          </w:tcPr>
          <w:p w:rsidR="00D70F1C" w:rsidRPr="003D74C3" w:rsidRDefault="00D70F1C" w:rsidP="00216D4E">
            <w:pPr>
              <w:jc w:val="center"/>
              <w:rPr>
                <w:bCs/>
                <w:color w:val="000000"/>
              </w:rPr>
            </w:pPr>
            <w:r>
              <w:rPr>
                <w:bCs/>
                <w:color w:val="000000"/>
              </w:rPr>
              <w:t>№</w:t>
            </w:r>
          </w:p>
        </w:tc>
        <w:tc>
          <w:tcPr>
            <w:tcW w:w="1125" w:type="pct"/>
            <w:vMerge/>
            <w:tcBorders>
              <w:left w:val="double" w:sz="4" w:space="0" w:color="auto"/>
              <w:bottom w:val="double" w:sz="4" w:space="0" w:color="auto"/>
              <w:right w:val="nil"/>
            </w:tcBorders>
            <w:shd w:val="clear" w:color="auto" w:fill="auto"/>
            <w:vAlign w:val="center"/>
          </w:tcPr>
          <w:p w:rsidR="00D70F1C" w:rsidRPr="003D74C3" w:rsidRDefault="00D70F1C" w:rsidP="00216D4E">
            <w:pPr>
              <w:jc w:val="center"/>
              <w:rPr>
                <w:bCs/>
                <w:color w:val="000000"/>
              </w:rPr>
            </w:pPr>
          </w:p>
        </w:tc>
        <w:tc>
          <w:tcPr>
            <w:tcW w:w="1198" w:type="pct"/>
            <w:vMerge/>
            <w:tcBorders>
              <w:left w:val="single" w:sz="8" w:space="0" w:color="auto"/>
              <w:bottom w:val="double" w:sz="4" w:space="0" w:color="auto"/>
              <w:right w:val="single" w:sz="8" w:space="0" w:color="auto"/>
            </w:tcBorders>
          </w:tcPr>
          <w:p w:rsidR="00D70F1C" w:rsidRPr="00DE4963" w:rsidRDefault="00D70F1C" w:rsidP="00216D4E">
            <w:pPr>
              <w:jc w:val="center"/>
              <w:rPr>
                <w:bCs/>
                <w:color w:val="000000"/>
              </w:rPr>
            </w:pPr>
          </w:p>
        </w:tc>
        <w:tc>
          <w:tcPr>
            <w:tcW w:w="575" w:type="pct"/>
            <w:vMerge/>
            <w:tcBorders>
              <w:left w:val="single" w:sz="8" w:space="0" w:color="auto"/>
              <w:bottom w:val="double" w:sz="4" w:space="0" w:color="auto"/>
              <w:right w:val="single" w:sz="8" w:space="0" w:color="auto"/>
            </w:tcBorders>
            <w:shd w:val="clear" w:color="auto" w:fill="auto"/>
            <w:vAlign w:val="center"/>
          </w:tcPr>
          <w:p w:rsidR="00D70F1C" w:rsidRPr="003D74C3" w:rsidRDefault="00D70F1C" w:rsidP="00216D4E">
            <w:pPr>
              <w:jc w:val="center"/>
              <w:rPr>
                <w:bCs/>
                <w:color w:val="000000"/>
              </w:rPr>
            </w:pPr>
          </w:p>
        </w:tc>
        <w:tc>
          <w:tcPr>
            <w:tcW w:w="655" w:type="pct"/>
            <w:vMerge/>
            <w:tcBorders>
              <w:left w:val="nil"/>
              <w:bottom w:val="double" w:sz="4" w:space="0" w:color="auto"/>
              <w:right w:val="single" w:sz="4" w:space="0" w:color="auto"/>
            </w:tcBorders>
            <w:vAlign w:val="center"/>
          </w:tcPr>
          <w:p w:rsidR="00D70F1C" w:rsidRPr="00DE4963" w:rsidRDefault="00D70F1C" w:rsidP="00216D4E">
            <w:pPr>
              <w:jc w:val="center"/>
              <w:rPr>
                <w:bCs/>
                <w:color w:val="000000"/>
              </w:rPr>
            </w:pPr>
          </w:p>
        </w:tc>
        <w:tc>
          <w:tcPr>
            <w:tcW w:w="602" w:type="pct"/>
            <w:vMerge/>
            <w:tcBorders>
              <w:left w:val="single" w:sz="4" w:space="0" w:color="auto"/>
              <w:bottom w:val="double" w:sz="4" w:space="0" w:color="auto"/>
              <w:right w:val="single" w:sz="8" w:space="0" w:color="auto"/>
            </w:tcBorders>
            <w:shd w:val="clear" w:color="auto" w:fill="auto"/>
            <w:vAlign w:val="center"/>
          </w:tcPr>
          <w:p w:rsidR="00D70F1C" w:rsidRPr="003D74C3" w:rsidRDefault="00D70F1C" w:rsidP="00216D4E">
            <w:pPr>
              <w:jc w:val="center"/>
              <w:rPr>
                <w:bCs/>
                <w:color w:val="000000"/>
              </w:rPr>
            </w:pPr>
          </w:p>
        </w:tc>
        <w:tc>
          <w:tcPr>
            <w:tcW w:w="639" w:type="pct"/>
            <w:tcBorders>
              <w:top w:val="single" w:sz="4" w:space="0" w:color="auto"/>
              <w:left w:val="single" w:sz="4" w:space="0" w:color="auto"/>
              <w:bottom w:val="double" w:sz="4" w:space="0" w:color="auto"/>
              <w:right w:val="double" w:sz="4" w:space="0" w:color="auto"/>
            </w:tcBorders>
            <w:shd w:val="clear" w:color="auto" w:fill="auto"/>
            <w:vAlign w:val="center"/>
          </w:tcPr>
          <w:p w:rsidR="00D70F1C" w:rsidRPr="00063B2F" w:rsidRDefault="00D70F1C" w:rsidP="00216D4E">
            <w:pPr>
              <w:pStyle w:val="Pa48"/>
              <w:jc w:val="center"/>
              <w:rPr>
                <w:rFonts w:ascii="Times New Roman" w:hAnsi="Times New Roman"/>
                <w:b/>
                <w:color w:val="211D1E"/>
              </w:rPr>
            </w:pPr>
            <w:r w:rsidRPr="00063B2F">
              <w:rPr>
                <w:rStyle w:val="A9"/>
                <w:rFonts w:ascii="Times New Roman" w:hAnsi="Times New Roman" w:cs="Times New Roman"/>
                <w:b w:val="0"/>
                <w:sz w:val="24"/>
                <w:szCs w:val="24"/>
              </w:rPr>
              <w:t>Календарный возраст, гг. до н. э. (cal BC), ±2σ</w:t>
            </w:r>
          </w:p>
        </w:tc>
      </w:tr>
      <w:tr w:rsidR="001F47A1" w:rsidRPr="003D74C3" w:rsidTr="001F47A1">
        <w:trPr>
          <w:trHeight w:val="324"/>
        </w:trPr>
        <w:tc>
          <w:tcPr>
            <w:tcW w:w="206" w:type="pct"/>
            <w:tcBorders>
              <w:top w:val="double" w:sz="4" w:space="0" w:color="auto"/>
              <w:left w:val="double" w:sz="4" w:space="0" w:color="auto"/>
              <w:bottom w:val="double" w:sz="4" w:space="0" w:color="auto"/>
              <w:right w:val="nil"/>
            </w:tcBorders>
          </w:tcPr>
          <w:p w:rsidR="00D70F1C" w:rsidRPr="003D74C3" w:rsidRDefault="00D70F1C" w:rsidP="00216D4E">
            <w:pPr>
              <w:jc w:val="center"/>
              <w:rPr>
                <w:bCs/>
                <w:color w:val="000000"/>
              </w:rPr>
            </w:pPr>
          </w:p>
        </w:tc>
        <w:tc>
          <w:tcPr>
            <w:tcW w:w="1125" w:type="pct"/>
            <w:tcBorders>
              <w:top w:val="double" w:sz="4" w:space="0" w:color="auto"/>
              <w:left w:val="double" w:sz="4" w:space="0" w:color="auto"/>
              <w:bottom w:val="double" w:sz="4" w:space="0" w:color="auto"/>
              <w:right w:val="nil"/>
            </w:tcBorders>
            <w:shd w:val="clear" w:color="auto" w:fill="auto"/>
            <w:vAlign w:val="center"/>
          </w:tcPr>
          <w:p w:rsidR="00D70F1C" w:rsidRPr="003D74C3" w:rsidRDefault="00D70F1C" w:rsidP="00216D4E">
            <w:pPr>
              <w:jc w:val="center"/>
              <w:rPr>
                <w:bCs/>
                <w:color w:val="000000"/>
              </w:rPr>
            </w:pPr>
            <w:r w:rsidRPr="003D74C3">
              <w:rPr>
                <w:bCs/>
                <w:color w:val="000000"/>
              </w:rPr>
              <w:t>1</w:t>
            </w:r>
          </w:p>
        </w:tc>
        <w:tc>
          <w:tcPr>
            <w:tcW w:w="1198" w:type="pct"/>
            <w:tcBorders>
              <w:top w:val="double" w:sz="4" w:space="0" w:color="auto"/>
              <w:left w:val="single" w:sz="8" w:space="0" w:color="auto"/>
              <w:bottom w:val="double" w:sz="4" w:space="0" w:color="auto"/>
              <w:right w:val="single" w:sz="8" w:space="0" w:color="auto"/>
            </w:tcBorders>
            <w:vAlign w:val="center"/>
          </w:tcPr>
          <w:p w:rsidR="00D70F1C" w:rsidRPr="00DE4963" w:rsidRDefault="00D70F1C" w:rsidP="00216D4E">
            <w:pPr>
              <w:jc w:val="center"/>
              <w:rPr>
                <w:bCs/>
                <w:color w:val="000000"/>
              </w:rPr>
            </w:pPr>
            <w:r w:rsidRPr="00DE4963">
              <w:rPr>
                <w:bCs/>
                <w:color w:val="000000"/>
              </w:rPr>
              <w:t>2</w:t>
            </w:r>
          </w:p>
        </w:tc>
        <w:tc>
          <w:tcPr>
            <w:tcW w:w="575" w:type="pct"/>
            <w:tcBorders>
              <w:top w:val="double" w:sz="4" w:space="0" w:color="auto"/>
              <w:left w:val="single" w:sz="8" w:space="0" w:color="auto"/>
              <w:bottom w:val="double" w:sz="4" w:space="0" w:color="auto"/>
              <w:right w:val="single" w:sz="8" w:space="0" w:color="auto"/>
            </w:tcBorders>
            <w:shd w:val="clear" w:color="auto" w:fill="auto"/>
            <w:vAlign w:val="center"/>
          </w:tcPr>
          <w:p w:rsidR="00D70F1C" w:rsidRPr="003D74C3" w:rsidRDefault="00D70F1C" w:rsidP="00216D4E">
            <w:pPr>
              <w:jc w:val="center"/>
              <w:rPr>
                <w:bCs/>
                <w:color w:val="000000"/>
              </w:rPr>
            </w:pPr>
            <w:r w:rsidRPr="003D74C3">
              <w:rPr>
                <w:bCs/>
                <w:color w:val="000000"/>
              </w:rPr>
              <w:t>3</w:t>
            </w:r>
          </w:p>
        </w:tc>
        <w:tc>
          <w:tcPr>
            <w:tcW w:w="655" w:type="pct"/>
            <w:tcBorders>
              <w:top w:val="double" w:sz="4" w:space="0" w:color="auto"/>
              <w:left w:val="nil"/>
              <w:bottom w:val="double" w:sz="4" w:space="0" w:color="auto"/>
              <w:right w:val="single" w:sz="4" w:space="0" w:color="auto"/>
            </w:tcBorders>
            <w:vAlign w:val="center"/>
          </w:tcPr>
          <w:p w:rsidR="00D70F1C" w:rsidRPr="00DE4963" w:rsidRDefault="00D70F1C" w:rsidP="00216D4E">
            <w:pPr>
              <w:jc w:val="center"/>
              <w:rPr>
                <w:bCs/>
                <w:color w:val="000000"/>
              </w:rPr>
            </w:pPr>
            <w:r w:rsidRPr="00DE4963">
              <w:rPr>
                <w:bCs/>
                <w:color w:val="000000"/>
              </w:rPr>
              <w:t>4</w:t>
            </w:r>
          </w:p>
        </w:tc>
        <w:tc>
          <w:tcPr>
            <w:tcW w:w="602" w:type="pct"/>
            <w:tcBorders>
              <w:top w:val="double" w:sz="4" w:space="0" w:color="auto"/>
              <w:left w:val="single" w:sz="4" w:space="0" w:color="auto"/>
              <w:bottom w:val="double" w:sz="4" w:space="0" w:color="auto"/>
              <w:right w:val="single" w:sz="8" w:space="0" w:color="auto"/>
            </w:tcBorders>
            <w:shd w:val="clear" w:color="auto" w:fill="auto"/>
            <w:vAlign w:val="center"/>
          </w:tcPr>
          <w:p w:rsidR="00D70F1C" w:rsidRPr="003D74C3" w:rsidRDefault="00D70F1C" w:rsidP="00216D4E">
            <w:pPr>
              <w:jc w:val="center"/>
              <w:rPr>
                <w:bCs/>
                <w:color w:val="000000"/>
              </w:rPr>
            </w:pPr>
            <w:r>
              <w:rPr>
                <w:bCs/>
                <w:color w:val="000000"/>
              </w:rPr>
              <w:t>5</w:t>
            </w:r>
          </w:p>
        </w:tc>
        <w:tc>
          <w:tcPr>
            <w:tcW w:w="639" w:type="pct"/>
            <w:tcBorders>
              <w:top w:val="double" w:sz="4" w:space="0" w:color="auto"/>
              <w:left w:val="single" w:sz="4" w:space="0" w:color="auto"/>
              <w:bottom w:val="double" w:sz="4" w:space="0" w:color="auto"/>
              <w:right w:val="double" w:sz="4" w:space="0" w:color="auto"/>
            </w:tcBorders>
            <w:shd w:val="clear" w:color="auto" w:fill="auto"/>
            <w:vAlign w:val="center"/>
          </w:tcPr>
          <w:p w:rsidR="00D70F1C" w:rsidRPr="000B2686" w:rsidRDefault="00D70F1C" w:rsidP="00216D4E">
            <w:pPr>
              <w:jc w:val="center"/>
              <w:rPr>
                <w:bCs/>
                <w:color w:val="000000"/>
              </w:rPr>
            </w:pPr>
            <w:r>
              <w:rPr>
                <w:bCs/>
                <w:color w:val="000000"/>
              </w:rPr>
              <w:t>7</w:t>
            </w:r>
          </w:p>
        </w:tc>
      </w:tr>
      <w:tr w:rsidR="001F47A1" w:rsidRPr="00E654DF" w:rsidTr="001F47A1">
        <w:trPr>
          <w:trHeight w:val="255"/>
        </w:trPr>
        <w:tc>
          <w:tcPr>
            <w:tcW w:w="206" w:type="pct"/>
            <w:tcBorders>
              <w:top w:val="double" w:sz="4" w:space="0" w:color="auto"/>
              <w:left w:val="double" w:sz="4" w:space="0" w:color="auto"/>
              <w:bottom w:val="single" w:sz="4" w:space="0" w:color="auto"/>
              <w:right w:val="single" w:sz="4" w:space="0" w:color="auto"/>
            </w:tcBorders>
          </w:tcPr>
          <w:p w:rsidR="00D70F1C" w:rsidRPr="00E654DF" w:rsidRDefault="00D70F1C" w:rsidP="00216D4E">
            <w:pPr>
              <w:rPr>
                <w:color w:val="000000"/>
              </w:rPr>
            </w:pPr>
            <w:r>
              <w:rPr>
                <w:color w:val="000000"/>
              </w:rPr>
              <w:t>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A57CDE" w:rsidRDefault="00D70F1C" w:rsidP="00216D4E">
            <w:pPr>
              <w:rPr>
                <w:color w:val="000000"/>
                <w:highlight w:val="yellow"/>
              </w:rPr>
            </w:pPr>
            <w:r w:rsidRPr="00101076">
              <w:rPr>
                <w:color w:val="000000"/>
              </w:rPr>
              <w:t>Перейминский 2, погр. 5</w:t>
            </w:r>
          </w:p>
        </w:tc>
        <w:tc>
          <w:tcPr>
            <w:tcW w:w="1198" w:type="pct"/>
            <w:tcBorders>
              <w:top w:val="single" w:sz="4" w:space="0" w:color="auto"/>
              <w:left w:val="nil"/>
              <w:bottom w:val="single" w:sz="4" w:space="0" w:color="auto"/>
              <w:right w:val="single" w:sz="4" w:space="0" w:color="auto"/>
            </w:tcBorders>
            <w:vAlign w:val="center"/>
          </w:tcPr>
          <w:p w:rsidR="00D70F1C" w:rsidRPr="0077186D" w:rsidRDefault="00D70F1C" w:rsidP="00216D4E">
            <w:pPr>
              <w:jc w:val="center"/>
              <w:rPr>
                <w:color w:val="000000"/>
                <w:highlight w:val="yellow"/>
              </w:rPr>
            </w:pPr>
            <w:r>
              <w:rPr>
                <w:color w:val="000000"/>
              </w:rPr>
              <w:t>г</w:t>
            </w:r>
            <w:r w:rsidRPr="00E367AC">
              <w:rPr>
                <w:color w:val="000000"/>
              </w:rPr>
              <w:t>ребенчатая</w:t>
            </w:r>
            <w:r>
              <w:rPr>
                <w:color w:val="000000"/>
              </w:rPr>
              <w:t xml:space="preserve"> (шапкульская</w:t>
            </w:r>
            <w:r>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01076" w:rsidRDefault="00D70F1C" w:rsidP="00216D4E">
            <w:pPr>
              <w:jc w:val="center"/>
              <w:rPr>
                <w:color w:val="000000"/>
                <w:lang w:val="en-US"/>
              </w:rPr>
            </w:pPr>
            <w:r w:rsidRPr="00101076">
              <w:rPr>
                <w:color w:val="000000"/>
                <w:lang w:val="en-US"/>
              </w:rPr>
              <w:t>LE</w:t>
            </w:r>
            <w:r w:rsidRPr="00101076">
              <w:rPr>
                <w:color w:val="000000"/>
              </w:rPr>
              <w:t>-357</w:t>
            </w:r>
          </w:p>
        </w:tc>
        <w:tc>
          <w:tcPr>
            <w:tcW w:w="655" w:type="pct"/>
            <w:tcBorders>
              <w:top w:val="single" w:sz="4" w:space="0" w:color="auto"/>
              <w:left w:val="nil"/>
              <w:bottom w:val="single" w:sz="4" w:space="0" w:color="auto"/>
              <w:right w:val="single" w:sz="4" w:space="0" w:color="auto"/>
            </w:tcBorders>
            <w:vAlign w:val="center"/>
          </w:tcPr>
          <w:p w:rsidR="00D70F1C" w:rsidRPr="00101076" w:rsidRDefault="00D70F1C" w:rsidP="00216D4E">
            <w:pPr>
              <w:jc w:val="center"/>
              <w:rPr>
                <w:color w:val="000000"/>
              </w:rPr>
            </w:pPr>
            <w:r w:rsidRPr="00101076">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01076" w:rsidRDefault="00D70F1C" w:rsidP="00216D4E">
            <w:pPr>
              <w:jc w:val="center"/>
              <w:rPr>
                <w:color w:val="000000"/>
              </w:rPr>
            </w:pPr>
            <w:r w:rsidRPr="00101076">
              <w:rPr>
                <w:color w:val="000000"/>
              </w:rPr>
              <w:t>4000</w:t>
            </w:r>
            <w:r w:rsidRPr="00101076">
              <w:rPr>
                <w:color w:val="000000"/>
              </w:rPr>
              <w:sym w:font="Symbol" w:char="F0B1"/>
            </w:r>
            <w:r w:rsidRPr="00101076">
              <w:rPr>
                <w:color w:val="000000"/>
              </w:rPr>
              <w:t>130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101076" w:rsidRDefault="00D70F1C" w:rsidP="00216D4E">
            <w:pPr>
              <w:pStyle w:val="HTML"/>
              <w:jc w:val="center"/>
              <w:rPr>
                <w:rFonts w:ascii="Times New Roman" w:hAnsi="Times New Roman" w:cs="Times New Roman"/>
                <w:sz w:val="24"/>
                <w:szCs w:val="24"/>
              </w:rPr>
            </w:pPr>
            <w:r w:rsidRPr="00101076">
              <w:rPr>
                <w:rFonts w:ascii="Times New Roman" w:hAnsi="Times New Roman" w:cs="Times New Roman"/>
                <w:sz w:val="24"/>
                <w:szCs w:val="24"/>
              </w:rPr>
              <w:t>2888–2151</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844F88" w:rsidRDefault="00D70F1C" w:rsidP="00216D4E">
            <w:pPr>
              <w:rPr>
                <w:color w:val="000000"/>
              </w:rPr>
            </w:pPr>
            <w:r>
              <w:rPr>
                <w:color w:val="000000"/>
              </w:rPr>
              <w:t>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021133" w:rsidRDefault="00D70F1C" w:rsidP="00216D4E">
            <w:pPr>
              <w:rPr>
                <w:iCs/>
                <w:color w:val="000000"/>
              </w:rPr>
            </w:pPr>
            <w:r>
              <w:rPr>
                <w:iCs/>
                <w:color w:val="000000"/>
              </w:rPr>
              <w:t>Ельничное Iа</w:t>
            </w:r>
          </w:p>
        </w:tc>
        <w:tc>
          <w:tcPr>
            <w:tcW w:w="1198" w:type="pct"/>
            <w:tcBorders>
              <w:top w:val="single" w:sz="4" w:space="0" w:color="auto"/>
              <w:left w:val="nil"/>
              <w:bottom w:val="single" w:sz="4" w:space="0" w:color="auto"/>
              <w:right w:val="single" w:sz="4" w:space="0" w:color="auto"/>
            </w:tcBorders>
            <w:vAlign w:val="center"/>
          </w:tcPr>
          <w:p w:rsidR="00D70F1C" w:rsidRPr="004E4CEE" w:rsidRDefault="00D70F1C" w:rsidP="00216D4E">
            <w:pPr>
              <w:jc w:val="center"/>
              <w:rPr>
                <w:iCs/>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E4CEE" w:rsidRDefault="00D70F1C" w:rsidP="00216D4E">
            <w:pPr>
              <w:jc w:val="center"/>
              <w:rPr>
                <w:iCs/>
                <w:color w:val="000000"/>
                <w:lang w:val="en-US"/>
              </w:rPr>
            </w:pPr>
            <w:r w:rsidRPr="00E654DF">
              <w:rPr>
                <w:color w:val="000000"/>
                <w:lang w:val="en-US"/>
              </w:rPr>
              <w:t>LE</w:t>
            </w:r>
            <w:r w:rsidRPr="00E654DF">
              <w:rPr>
                <w:color w:val="000000"/>
              </w:rPr>
              <w:t>-</w:t>
            </w:r>
            <w:r>
              <w:rPr>
                <w:color w:val="000000"/>
              </w:rPr>
              <w:t>10446</w:t>
            </w:r>
          </w:p>
        </w:tc>
        <w:tc>
          <w:tcPr>
            <w:tcW w:w="655" w:type="pct"/>
            <w:tcBorders>
              <w:top w:val="single" w:sz="4" w:space="0" w:color="auto"/>
              <w:left w:val="nil"/>
              <w:bottom w:val="single" w:sz="4" w:space="0" w:color="auto"/>
              <w:right w:val="single" w:sz="4" w:space="0" w:color="auto"/>
            </w:tcBorders>
            <w:vAlign w:val="center"/>
          </w:tcPr>
          <w:p w:rsidR="00D70F1C" w:rsidRPr="004E4CEE" w:rsidRDefault="00D70F1C" w:rsidP="00216D4E">
            <w:pPr>
              <w:jc w:val="center"/>
              <w:rPr>
                <w:iCs/>
                <w:color w:val="000000"/>
              </w:rPr>
            </w:pPr>
            <w:r>
              <w:rPr>
                <w:iCs/>
                <w:color w:val="000000"/>
              </w:rPr>
              <w:t>Торф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021133" w:rsidRDefault="00D70F1C" w:rsidP="00216D4E">
            <w:pPr>
              <w:jc w:val="center"/>
              <w:rPr>
                <w:iCs/>
                <w:color w:val="000000"/>
              </w:rPr>
            </w:pPr>
            <w:r w:rsidRPr="00021133">
              <w:rPr>
                <w:rFonts w:eastAsia="Georgia"/>
                <w:color w:val="231F1F"/>
              </w:rPr>
              <w:t>4380±60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F07654" w:rsidRDefault="00D70F1C" w:rsidP="00216D4E">
            <w:pPr>
              <w:pStyle w:val="TableParagraph"/>
              <w:spacing w:before="128" w:line="202" w:lineRule="exact"/>
              <w:ind w:right="13"/>
              <w:jc w:val="center"/>
              <w:rPr>
                <w:rFonts w:ascii="Times New Roman" w:eastAsia="Georgia" w:hAnsi="Times New Roman"/>
                <w:sz w:val="24"/>
                <w:szCs w:val="24"/>
                <w:lang w:val="ru-RU"/>
              </w:rPr>
            </w:pPr>
            <w:r w:rsidRPr="00021133">
              <w:rPr>
                <w:rFonts w:ascii="Times New Roman" w:eastAsia="Georgia" w:hAnsi="Times New Roman"/>
                <w:color w:val="231F1F"/>
                <w:spacing w:val="-1"/>
                <w:sz w:val="24"/>
                <w:szCs w:val="24"/>
              </w:rPr>
              <w:t>3</w:t>
            </w:r>
            <w:r>
              <w:rPr>
                <w:rFonts w:ascii="Times New Roman" w:eastAsia="Georgia" w:hAnsi="Times New Roman"/>
                <w:color w:val="231F1F"/>
                <w:spacing w:val="-1"/>
                <w:sz w:val="24"/>
                <w:szCs w:val="24"/>
                <w:lang w:val="ru-RU"/>
              </w:rPr>
              <w:t>330</w:t>
            </w:r>
            <w:r w:rsidRPr="00021133">
              <w:rPr>
                <w:rFonts w:ascii="Times New Roman" w:eastAsia="Georgia" w:hAnsi="Times New Roman"/>
                <w:color w:val="231F1F"/>
                <w:spacing w:val="-1"/>
                <w:sz w:val="24"/>
                <w:szCs w:val="24"/>
              </w:rPr>
              <w:t>–</w:t>
            </w:r>
            <w:r w:rsidRPr="00021133">
              <w:rPr>
                <w:rFonts w:ascii="Times New Roman" w:eastAsia="Georgia" w:hAnsi="Times New Roman"/>
                <w:color w:val="231F1F"/>
                <w:spacing w:val="-2"/>
                <w:sz w:val="24"/>
                <w:szCs w:val="24"/>
              </w:rPr>
              <w:t>289</w:t>
            </w:r>
            <w:r>
              <w:rPr>
                <w:rFonts w:ascii="Times New Roman" w:eastAsia="Georgia" w:hAnsi="Times New Roman"/>
                <w:color w:val="231F1F"/>
                <w:spacing w:val="-2"/>
                <w:sz w:val="24"/>
                <w:szCs w:val="24"/>
                <w:lang w:val="ru-RU"/>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101076" w:rsidRDefault="00D70F1C" w:rsidP="00216D4E">
            <w:pPr>
              <w:rPr>
                <w:color w:val="000000"/>
              </w:rPr>
            </w:pPr>
            <w:r>
              <w:rPr>
                <w:color w:val="000000"/>
              </w:rPr>
              <w:t>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Макуша III</w:t>
            </w:r>
            <w:r>
              <w:rPr>
                <w:color w:val="000000"/>
              </w:rPr>
              <w:t>, жилище 1</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Pr>
                <w:color w:val="000000"/>
              </w:rPr>
              <w:t>ИРЖ</w:t>
            </w:r>
            <w:r w:rsidRPr="00E654DF">
              <w:rPr>
                <w:color w:val="000000"/>
                <w:lang w:val="en-US"/>
              </w:rPr>
              <w:t>-130</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Pr>
                <w:color w:val="000000"/>
              </w:rPr>
              <w:t>4525</w:t>
            </w:r>
            <w:r w:rsidRPr="00E654DF">
              <w:rPr>
                <w:color w:val="000000"/>
              </w:rPr>
              <w:sym w:font="Symbol" w:char="F0B1"/>
            </w:r>
            <w:r w:rsidRPr="00E654DF">
              <w:rPr>
                <w:color w:val="000000"/>
              </w:rPr>
              <w:t>175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3656</w:t>
            </w:r>
            <w:r>
              <w:rPr>
                <w:rFonts w:ascii="Times New Roman" w:hAnsi="Times New Roman" w:cs="Times New Roman"/>
                <w:sz w:val="24"/>
                <w:szCs w:val="24"/>
              </w:rPr>
              <w:t>–</w:t>
            </w:r>
            <w:r w:rsidRPr="00E654DF">
              <w:rPr>
                <w:rFonts w:ascii="Times New Roman" w:hAnsi="Times New Roman" w:cs="Times New Roman"/>
                <w:sz w:val="24"/>
                <w:szCs w:val="24"/>
              </w:rPr>
              <w:t>2760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C62B83" w:rsidRDefault="00D70F1C" w:rsidP="00216D4E">
            <w:pPr>
              <w:rPr>
                <w:color w:val="000000"/>
              </w:rPr>
            </w:pPr>
            <w:r>
              <w:rPr>
                <w:color w:val="000000"/>
              </w:rPr>
              <w:t xml:space="preserve">Кедровый мыс </w:t>
            </w:r>
            <w:r>
              <w:rPr>
                <w:color w:val="000000"/>
                <w:lang w:val="en-US"/>
              </w:rPr>
              <w:t>I</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C62B83" w:rsidRDefault="00D70F1C" w:rsidP="00D86F74">
            <w:pPr>
              <w:jc w:val="center"/>
              <w:rPr>
                <w:color w:val="000000"/>
                <w:lang w:val="en-US"/>
              </w:rPr>
            </w:pPr>
            <w:r>
              <w:rPr>
                <w:color w:val="000000"/>
                <w:lang w:val="en-US"/>
              </w:rPr>
              <w:t>SPb</w:t>
            </w:r>
            <w:r w:rsidR="00D86F74">
              <w:rPr>
                <w:color w:val="000000"/>
              </w:rPr>
              <w:t>-</w:t>
            </w:r>
            <w:r>
              <w:rPr>
                <w:color w:val="000000"/>
                <w:lang w:val="en-US"/>
              </w:rPr>
              <w:t>2792</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Органика в керамике</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C62B83" w:rsidRDefault="00D70F1C" w:rsidP="00216D4E">
            <w:pPr>
              <w:jc w:val="center"/>
              <w:rPr>
                <w:color w:val="000000"/>
                <w:lang w:val="en-US"/>
              </w:rPr>
            </w:pPr>
            <w:r>
              <w:rPr>
                <w:color w:val="000000"/>
              </w:rPr>
              <w:t>4</w:t>
            </w:r>
            <w:r>
              <w:rPr>
                <w:color w:val="000000"/>
                <w:lang w:val="en-US"/>
              </w:rPr>
              <w:t>53</w:t>
            </w:r>
            <w:r w:rsidRPr="00E654DF">
              <w:rPr>
                <w:color w:val="000000"/>
              </w:rPr>
              <w:t>5</w:t>
            </w:r>
            <w:r w:rsidRPr="00E654DF">
              <w:rPr>
                <w:color w:val="000000"/>
              </w:rPr>
              <w:sym w:font="Symbol" w:char="F0B1"/>
            </w:r>
            <w:r>
              <w:rPr>
                <w:color w:val="000000"/>
                <w:lang w:val="en-US"/>
              </w:rPr>
              <w:t>80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C62B83" w:rsidRDefault="00D70F1C" w:rsidP="00015CD2">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3383–3009</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iCs/>
                <w:color w:val="000000"/>
                <w:lang w:val="en-US"/>
              </w:rPr>
            </w:pPr>
            <w:r>
              <w:rPr>
                <w:iCs/>
                <w:color w:val="000000"/>
                <w:lang w:val="en-US"/>
              </w:rPr>
              <w:t>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Шатанов 3</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D86F74">
            <w:pPr>
              <w:jc w:val="center"/>
              <w:rPr>
                <w:color w:val="000000"/>
              </w:rPr>
            </w:pPr>
            <w:r w:rsidRPr="00E654DF">
              <w:rPr>
                <w:color w:val="000000"/>
                <w:lang w:val="en-US"/>
              </w:rPr>
              <w:t>SOAN</w:t>
            </w:r>
            <w:r w:rsidRPr="00E654DF">
              <w:rPr>
                <w:color w:val="000000"/>
              </w:rPr>
              <w:t>-6836</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4465</w:t>
            </w:r>
            <w:r w:rsidRPr="00E654DF">
              <w:rPr>
                <w:color w:val="000000"/>
              </w:rPr>
              <w:sym w:font="Symbol" w:char="F0B1"/>
            </w:r>
            <w:r w:rsidRPr="00E654DF">
              <w:rPr>
                <w:color w:val="000000"/>
              </w:rPr>
              <w:t>95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3484</w:t>
            </w:r>
            <w:r>
              <w:rPr>
                <w:rFonts w:ascii="Times New Roman" w:hAnsi="Times New Roman" w:cs="Times New Roman"/>
                <w:sz w:val="24"/>
                <w:szCs w:val="24"/>
              </w:rPr>
              <w:t>–</w:t>
            </w:r>
            <w:r w:rsidRPr="00E654DF">
              <w:rPr>
                <w:rFonts w:ascii="Times New Roman" w:hAnsi="Times New Roman" w:cs="Times New Roman"/>
                <w:sz w:val="24"/>
                <w:szCs w:val="24"/>
              </w:rPr>
              <w:t>2905</w:t>
            </w:r>
          </w:p>
        </w:tc>
      </w:tr>
      <w:tr w:rsidR="001F47A1" w:rsidRPr="00BB6010"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iCs/>
                <w:color w:val="000000"/>
                <w:lang w:val="en-US"/>
              </w:rPr>
            </w:pPr>
            <w:r>
              <w:rPr>
                <w:iCs/>
                <w:color w:val="000000"/>
                <w:lang w:val="en-US"/>
              </w:rPr>
              <w:t>6</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Шатанов 3</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LE</w:t>
            </w:r>
            <w:r w:rsidRPr="00E654DF">
              <w:rPr>
                <w:color w:val="000000"/>
              </w:rPr>
              <w:t>-7703</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4600</w:t>
            </w:r>
            <w:r w:rsidRPr="00E654DF">
              <w:rPr>
                <w:color w:val="000000"/>
              </w:rPr>
              <w:sym w:font="Symbol" w:char="F0B1"/>
            </w:r>
            <w:r w:rsidRPr="00E654DF">
              <w:rPr>
                <w:color w:val="000000"/>
              </w:rPr>
              <w:t>50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3520</w:t>
            </w:r>
            <w:r>
              <w:rPr>
                <w:rFonts w:ascii="Times New Roman" w:hAnsi="Times New Roman" w:cs="Times New Roman"/>
                <w:sz w:val="24"/>
                <w:szCs w:val="24"/>
              </w:rPr>
              <w:t>–</w:t>
            </w:r>
            <w:r w:rsidRPr="00E654DF">
              <w:rPr>
                <w:rFonts w:ascii="Times New Roman" w:hAnsi="Times New Roman" w:cs="Times New Roman"/>
                <w:sz w:val="24"/>
                <w:szCs w:val="24"/>
              </w:rPr>
              <w:t>3106</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7</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Pr>
                <w:color w:val="000000"/>
              </w:rPr>
              <w:t>Остров</w:t>
            </w:r>
            <w:r w:rsidRPr="00E654DF">
              <w:rPr>
                <w:color w:val="000000"/>
              </w:rPr>
              <w:t xml:space="preserve"> Веры</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lang w:val="uk-UA"/>
              </w:rPr>
            </w:pPr>
            <w:r>
              <w:rPr>
                <w:color w:val="000000"/>
              </w:rPr>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uk-UA"/>
              </w:rPr>
              <w:t>Кі</w:t>
            </w:r>
            <w:r w:rsidRPr="00E654DF">
              <w:rPr>
                <w:color w:val="000000"/>
                <w:lang w:val="en-US"/>
              </w:rPr>
              <w:t>-</w:t>
            </w:r>
            <w:r w:rsidRPr="00E654DF">
              <w:rPr>
                <w:color w:val="000000"/>
                <w:lang w:val="uk-UA"/>
              </w:rPr>
              <w:t>16</w:t>
            </w:r>
            <w:r w:rsidRPr="00E654DF">
              <w:rPr>
                <w:color w:val="000000"/>
              </w:rPr>
              <w:t>396</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Органика в керамике</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4650</w:t>
            </w:r>
            <w:r w:rsidRPr="00E654DF">
              <w:rPr>
                <w:color w:val="000000"/>
              </w:rPr>
              <w:sym w:font="Symbol" w:char="F0B1"/>
            </w:r>
            <w:r w:rsidRPr="00E654DF">
              <w:rPr>
                <w:color w:val="000000"/>
              </w:rPr>
              <w:t>9</w:t>
            </w:r>
            <w:r w:rsidRPr="00E654DF">
              <w:rPr>
                <w:color w:val="000000"/>
                <w:lang w:val="uk-UA"/>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3639</w:t>
            </w:r>
            <w:r>
              <w:rPr>
                <w:rFonts w:ascii="Times New Roman" w:hAnsi="Times New Roman" w:cs="Times New Roman"/>
                <w:sz w:val="24"/>
                <w:szCs w:val="24"/>
              </w:rPr>
              <w:t>–</w:t>
            </w:r>
            <w:r w:rsidRPr="00E654DF">
              <w:rPr>
                <w:rFonts w:ascii="Times New Roman" w:hAnsi="Times New Roman" w:cs="Times New Roman"/>
                <w:sz w:val="24"/>
                <w:szCs w:val="24"/>
              </w:rPr>
              <w:t>3104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8</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34195" w:rsidRDefault="00D70F1C" w:rsidP="00216D4E">
            <w:pPr>
              <w:rPr>
                <w:color w:val="000000"/>
              </w:rPr>
            </w:pPr>
            <w:r w:rsidRPr="00F34195">
              <w:rPr>
                <w:color w:val="000000"/>
              </w:rPr>
              <w:t>Шигирское А</w:t>
            </w:r>
          </w:p>
        </w:tc>
        <w:tc>
          <w:tcPr>
            <w:tcW w:w="1198"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lang w:val="en-US"/>
              </w:rPr>
            </w:pPr>
            <w:r>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9064D" w:rsidRDefault="00D70F1C" w:rsidP="00D86F74">
            <w:pPr>
              <w:jc w:val="center"/>
              <w:rPr>
                <w:color w:val="000000"/>
              </w:rPr>
            </w:pPr>
            <w:r w:rsidRPr="00E654DF">
              <w:rPr>
                <w:color w:val="000000"/>
                <w:lang w:val="en-US"/>
              </w:rPr>
              <w:t>SOAN</w:t>
            </w:r>
            <w:r w:rsidRPr="0039064D">
              <w:rPr>
                <w:color w:val="000000"/>
              </w:rPr>
              <w:t>-5609</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Гиттия (ил)</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9064D" w:rsidRDefault="00D70F1C" w:rsidP="00216D4E">
            <w:pPr>
              <w:jc w:val="center"/>
              <w:rPr>
                <w:color w:val="000000"/>
              </w:rPr>
            </w:pPr>
            <w:r w:rsidRPr="0039064D">
              <w:rPr>
                <w:color w:val="000000"/>
              </w:rPr>
              <w:t>4660</w:t>
            </w:r>
            <w:r w:rsidRPr="0039064D">
              <w:rPr>
                <w:color w:val="000000"/>
              </w:rPr>
              <w:sym w:font="Symbol" w:char="F0B1"/>
            </w:r>
            <w:r w:rsidRPr="0039064D">
              <w:rPr>
                <w:color w:val="000000"/>
              </w:rPr>
              <w:t>35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362</w:t>
            </w:r>
            <w:r w:rsidRPr="00E654DF">
              <w:rPr>
                <w:rFonts w:ascii="Times New Roman" w:hAnsi="Times New Roman" w:cs="Times New Roman"/>
                <w:sz w:val="24"/>
                <w:szCs w:val="24"/>
              </w:rPr>
              <w:t>0</w:t>
            </w:r>
            <w:r>
              <w:rPr>
                <w:rFonts w:ascii="Times New Roman" w:hAnsi="Times New Roman" w:cs="Times New Roman"/>
                <w:sz w:val="24"/>
                <w:szCs w:val="24"/>
              </w:rPr>
              <w:t>–3360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9</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34195" w:rsidRDefault="00D70F1C" w:rsidP="00216D4E">
            <w:pPr>
              <w:rPr>
                <w:color w:val="000000"/>
              </w:rPr>
            </w:pPr>
            <w:r w:rsidRPr="00B75D9D">
              <w:rPr>
                <w:color w:val="231F1F"/>
                <w:spacing w:val="4"/>
              </w:rPr>
              <w:t>Н</w:t>
            </w:r>
            <w:r w:rsidRPr="00B75D9D">
              <w:rPr>
                <w:color w:val="231F1F"/>
                <w:spacing w:val="5"/>
              </w:rPr>
              <w:t>ижнее</w:t>
            </w:r>
            <w:r w:rsidRPr="00B75D9D">
              <w:rPr>
                <w:color w:val="231F1F"/>
                <w:spacing w:val="-16"/>
              </w:rPr>
              <w:t xml:space="preserve"> </w:t>
            </w:r>
            <w:r w:rsidRPr="00B75D9D">
              <w:rPr>
                <w:color w:val="231F1F"/>
                <w:spacing w:val="1"/>
              </w:rPr>
              <w:t>О</w:t>
            </w:r>
            <w:r w:rsidRPr="00B75D9D">
              <w:rPr>
                <w:color w:val="231F1F"/>
                <w:spacing w:val="2"/>
              </w:rPr>
              <w:t>зеро</w:t>
            </w:r>
            <w:r w:rsidRPr="00B75D9D">
              <w:rPr>
                <w:color w:val="231F1F"/>
                <w:spacing w:val="-16"/>
              </w:rPr>
              <w:t xml:space="preserve"> </w:t>
            </w:r>
            <w:r w:rsidRPr="00B75D9D">
              <w:rPr>
                <w:color w:val="231F1F"/>
                <w:spacing w:val="1"/>
              </w:rPr>
              <w:t>II</w:t>
            </w:r>
            <w:r w:rsidRPr="00B75D9D">
              <w:rPr>
                <w:color w:val="231F1F"/>
              </w:rPr>
              <w:t>I</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lang w:val="en-US"/>
              </w:rPr>
            </w:pPr>
            <w:r w:rsidRPr="00B75D9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i/>
                <w:color w:val="000000"/>
              </w:rPr>
            </w:pPr>
            <w:r w:rsidRPr="00E654DF">
              <w:rPr>
                <w:color w:val="000000"/>
                <w:lang w:val="en-US"/>
              </w:rPr>
              <w:t>SOAN</w:t>
            </w:r>
            <w:r>
              <w:rPr>
                <w:rFonts w:eastAsia="Georgia"/>
                <w:color w:val="231F1F"/>
              </w:rPr>
              <w:t>-</w:t>
            </w:r>
            <w:r w:rsidRPr="00B75D9D">
              <w:rPr>
                <w:rFonts w:eastAsia="Georgia"/>
                <w:color w:val="231F1F"/>
                <w:spacing w:val="1"/>
              </w:rPr>
              <w:t>694</w:t>
            </w:r>
            <w:r>
              <w:rPr>
                <w:rFonts w:eastAsia="Georgia"/>
                <w:color w:val="231F1F"/>
                <w:spacing w:val="1"/>
              </w:rPr>
              <w:t>7</w:t>
            </w:r>
          </w:p>
        </w:tc>
        <w:tc>
          <w:tcPr>
            <w:tcW w:w="655"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AB6B48" w:rsidRDefault="00D70F1C" w:rsidP="00216D4E">
            <w:pPr>
              <w:jc w:val="center"/>
              <w:rPr>
                <w:i/>
                <w:color w:val="000000"/>
              </w:rPr>
            </w:pPr>
            <w:r w:rsidRPr="00AB6B48">
              <w:rPr>
                <w:rFonts w:eastAsia="Georgia"/>
                <w:color w:val="231F1F"/>
                <w:spacing w:val="-4"/>
              </w:rPr>
              <w:t>4580</w:t>
            </w:r>
            <w:r w:rsidRPr="00AB6B48">
              <w:rPr>
                <w:rFonts w:eastAsia="Georgia"/>
                <w:color w:val="231F1F"/>
                <w:spacing w:val="-3"/>
              </w:rPr>
              <w:t>±1</w:t>
            </w:r>
            <w:r w:rsidRPr="00AB6B48">
              <w:rPr>
                <w:rFonts w:eastAsia="Georgia"/>
                <w:color w:val="231F1F"/>
                <w:spacing w:val="-4"/>
              </w:rPr>
              <w:t>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AB6B48" w:rsidRDefault="00D70F1C" w:rsidP="00216D4E">
            <w:pPr>
              <w:pStyle w:val="HTML"/>
              <w:jc w:val="center"/>
              <w:rPr>
                <w:rFonts w:ascii="Times New Roman" w:hAnsi="Times New Roman" w:cs="Times New Roman"/>
                <w:sz w:val="24"/>
                <w:szCs w:val="24"/>
              </w:rPr>
            </w:pPr>
            <w:r>
              <w:rPr>
                <w:rFonts w:ascii="Times New Roman" w:eastAsia="Georgia" w:hAnsi="Times New Roman" w:cs="Times New Roman"/>
                <w:color w:val="231F1F"/>
                <w:sz w:val="24"/>
                <w:szCs w:val="24"/>
              </w:rPr>
              <w:t>3630</w:t>
            </w:r>
            <w:r w:rsidRPr="00AB6B48">
              <w:rPr>
                <w:rFonts w:ascii="Times New Roman" w:eastAsia="Georgia" w:hAnsi="Times New Roman" w:cs="Times New Roman"/>
                <w:color w:val="231F1F"/>
                <w:sz w:val="24"/>
                <w:szCs w:val="24"/>
              </w:rPr>
              <w:t>–29</w:t>
            </w:r>
            <w:r>
              <w:rPr>
                <w:rFonts w:ascii="Times New Roman" w:eastAsia="Georgia" w:hAnsi="Times New Roman" w:cs="Times New Roman"/>
                <w:color w:val="231F1F"/>
                <w:sz w:val="24"/>
                <w:szCs w:val="24"/>
              </w:rPr>
              <w:t>30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10</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B75D9D" w:rsidRDefault="00D70F1C" w:rsidP="00216D4E">
            <w:pPr>
              <w:rPr>
                <w:color w:val="000000"/>
              </w:rPr>
            </w:pPr>
            <w:r w:rsidRPr="00B75D9D">
              <w:rPr>
                <w:color w:val="231F1F"/>
                <w:spacing w:val="4"/>
              </w:rPr>
              <w:t>Н</w:t>
            </w:r>
            <w:r w:rsidRPr="00B75D9D">
              <w:rPr>
                <w:color w:val="231F1F"/>
                <w:spacing w:val="5"/>
              </w:rPr>
              <w:t>ижнее</w:t>
            </w:r>
            <w:r w:rsidRPr="00B75D9D">
              <w:rPr>
                <w:color w:val="231F1F"/>
                <w:spacing w:val="-16"/>
              </w:rPr>
              <w:t xml:space="preserve"> </w:t>
            </w:r>
            <w:r w:rsidRPr="00B75D9D">
              <w:rPr>
                <w:color w:val="231F1F"/>
                <w:spacing w:val="1"/>
              </w:rPr>
              <w:t>О</w:t>
            </w:r>
            <w:r w:rsidRPr="00B75D9D">
              <w:rPr>
                <w:color w:val="231F1F"/>
                <w:spacing w:val="2"/>
              </w:rPr>
              <w:t>зеро</w:t>
            </w:r>
            <w:r w:rsidRPr="00B75D9D">
              <w:rPr>
                <w:color w:val="231F1F"/>
                <w:spacing w:val="-16"/>
              </w:rPr>
              <w:t xml:space="preserve"> </w:t>
            </w:r>
            <w:r w:rsidRPr="00B75D9D">
              <w:rPr>
                <w:color w:val="231F1F"/>
                <w:spacing w:val="1"/>
              </w:rPr>
              <w:t>II</w:t>
            </w:r>
            <w:r w:rsidRPr="00B75D9D">
              <w:rPr>
                <w:color w:val="231F1F"/>
              </w:rPr>
              <w:t>I</w:t>
            </w:r>
          </w:p>
        </w:tc>
        <w:tc>
          <w:tcPr>
            <w:tcW w:w="1198" w:type="pct"/>
            <w:tcBorders>
              <w:top w:val="single" w:sz="4" w:space="0" w:color="auto"/>
              <w:left w:val="nil"/>
              <w:bottom w:val="single" w:sz="4" w:space="0" w:color="auto"/>
              <w:right w:val="single" w:sz="4" w:space="0" w:color="auto"/>
            </w:tcBorders>
            <w:vAlign w:val="center"/>
          </w:tcPr>
          <w:p w:rsidR="00D70F1C" w:rsidRPr="00B75D9D" w:rsidRDefault="00D70F1C" w:rsidP="00216D4E">
            <w:pPr>
              <w:jc w:val="center"/>
              <w:rPr>
                <w:color w:val="000000"/>
              </w:rPr>
            </w:pPr>
            <w:r w:rsidRPr="00B75D9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B75D9D" w:rsidRDefault="00D70F1C" w:rsidP="00216D4E">
            <w:pPr>
              <w:jc w:val="center"/>
              <w:rPr>
                <w:color w:val="000000"/>
              </w:rPr>
            </w:pPr>
            <w:r w:rsidRPr="00E654DF">
              <w:rPr>
                <w:color w:val="000000"/>
                <w:lang w:val="en-US"/>
              </w:rPr>
              <w:t>SOAN</w:t>
            </w:r>
            <w:r>
              <w:rPr>
                <w:rFonts w:eastAsia="Georgia"/>
                <w:color w:val="231F1F"/>
              </w:rPr>
              <w:t>-</w:t>
            </w:r>
            <w:r w:rsidRPr="00B75D9D">
              <w:rPr>
                <w:rFonts w:eastAsia="Georgia"/>
                <w:color w:val="231F1F"/>
                <w:spacing w:val="1"/>
              </w:rPr>
              <w:t>6946</w:t>
            </w:r>
          </w:p>
        </w:tc>
        <w:tc>
          <w:tcPr>
            <w:tcW w:w="655" w:type="pct"/>
            <w:tcBorders>
              <w:top w:val="single" w:sz="4" w:space="0" w:color="auto"/>
              <w:left w:val="nil"/>
              <w:bottom w:val="single" w:sz="4" w:space="0" w:color="auto"/>
              <w:right w:val="single" w:sz="4" w:space="0" w:color="auto"/>
            </w:tcBorders>
            <w:vAlign w:val="center"/>
          </w:tcPr>
          <w:p w:rsidR="00D70F1C" w:rsidRPr="00B75D9D" w:rsidRDefault="00D70F1C" w:rsidP="00216D4E">
            <w:pPr>
              <w:jc w:val="center"/>
              <w:rPr>
                <w:color w:val="000000"/>
                <w:lang w:val="uk-UA"/>
              </w:rPr>
            </w:pPr>
            <w:r w:rsidRPr="00B75D9D">
              <w:rPr>
                <w:color w:val="000000"/>
                <w:lang w:val="uk-UA"/>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AB6B48" w:rsidRDefault="00D70F1C" w:rsidP="00216D4E">
            <w:pPr>
              <w:jc w:val="center"/>
              <w:rPr>
                <w:color w:val="000000"/>
              </w:rPr>
            </w:pPr>
            <w:r w:rsidRPr="00AB6B48">
              <w:rPr>
                <w:rFonts w:eastAsia="Georgia"/>
                <w:color w:val="231F1F"/>
              </w:rPr>
              <w:t>4680±100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F07654" w:rsidRDefault="00D70F1C" w:rsidP="00216D4E">
            <w:pPr>
              <w:pStyle w:val="TableParagraph"/>
              <w:spacing w:before="29" w:line="202" w:lineRule="exact"/>
              <w:ind w:right="6"/>
              <w:jc w:val="center"/>
              <w:rPr>
                <w:rFonts w:ascii="Times New Roman" w:eastAsia="Georgia" w:hAnsi="Times New Roman"/>
                <w:sz w:val="24"/>
                <w:szCs w:val="24"/>
                <w:lang w:val="ru-RU"/>
              </w:rPr>
            </w:pPr>
            <w:r>
              <w:rPr>
                <w:rFonts w:ascii="Times New Roman" w:eastAsia="Georgia" w:hAnsi="Times New Roman"/>
                <w:color w:val="231F1F"/>
                <w:sz w:val="24"/>
                <w:szCs w:val="24"/>
              </w:rPr>
              <w:t>365</w:t>
            </w:r>
            <w:r>
              <w:rPr>
                <w:rFonts w:ascii="Times New Roman" w:eastAsia="Georgia" w:hAnsi="Times New Roman"/>
                <w:color w:val="231F1F"/>
                <w:sz w:val="24"/>
                <w:szCs w:val="24"/>
                <w:lang w:val="ru-RU"/>
              </w:rPr>
              <w:t>0</w:t>
            </w:r>
            <w:r w:rsidRPr="00AB6B48">
              <w:rPr>
                <w:rFonts w:ascii="Times New Roman" w:eastAsia="Georgia" w:hAnsi="Times New Roman"/>
                <w:color w:val="231F1F"/>
                <w:sz w:val="24"/>
                <w:szCs w:val="24"/>
              </w:rPr>
              <w:t>–3</w:t>
            </w:r>
            <w:r>
              <w:rPr>
                <w:rFonts w:ascii="Times New Roman" w:eastAsia="Georgia" w:hAnsi="Times New Roman"/>
                <w:color w:val="231F1F"/>
                <w:sz w:val="24"/>
                <w:szCs w:val="24"/>
                <w:lang w:val="ru-RU"/>
              </w:rPr>
              <w:t>100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15074E" w:rsidRDefault="00D70F1C" w:rsidP="00216D4E">
            <w:pPr>
              <w:rPr>
                <w:color w:val="231F1F"/>
                <w:spacing w:val="4"/>
              </w:rPr>
            </w:pPr>
            <w:r w:rsidRPr="0015074E">
              <w:rPr>
                <w:color w:val="231F1F"/>
                <w:spacing w:val="3"/>
                <w:w w:val="110"/>
              </w:rPr>
              <w:t>М</w:t>
            </w:r>
            <w:r w:rsidRPr="0015074E">
              <w:rPr>
                <w:color w:val="231F1F"/>
                <w:spacing w:val="4"/>
                <w:w w:val="110"/>
              </w:rPr>
              <w:t>о</w:t>
            </w:r>
            <w:r w:rsidRPr="0015074E">
              <w:rPr>
                <w:color w:val="231F1F"/>
                <w:spacing w:val="3"/>
                <w:w w:val="110"/>
              </w:rPr>
              <w:t>г</w:t>
            </w:r>
            <w:r w:rsidRPr="0015074E">
              <w:rPr>
                <w:color w:val="231F1F"/>
                <w:spacing w:val="4"/>
                <w:w w:val="110"/>
              </w:rPr>
              <w:t>ильни</w:t>
            </w:r>
            <w:r w:rsidRPr="0015074E">
              <w:rPr>
                <w:color w:val="231F1F"/>
                <w:spacing w:val="3"/>
                <w:w w:val="110"/>
              </w:rPr>
              <w:t xml:space="preserve">к </w:t>
            </w:r>
            <w:r w:rsidRPr="0015074E">
              <w:rPr>
                <w:color w:val="231F1F"/>
                <w:spacing w:val="2"/>
                <w:w w:val="110"/>
              </w:rPr>
              <w:t>н</w:t>
            </w:r>
            <w:r w:rsidRPr="0015074E">
              <w:rPr>
                <w:color w:val="231F1F"/>
                <w:spacing w:val="1"/>
                <w:w w:val="110"/>
              </w:rPr>
              <w:t>а</w:t>
            </w:r>
            <w:r w:rsidRPr="0015074E">
              <w:rPr>
                <w:color w:val="231F1F"/>
                <w:spacing w:val="4"/>
                <w:w w:val="110"/>
              </w:rPr>
              <w:t xml:space="preserve"> </w:t>
            </w:r>
            <w:r w:rsidRPr="0015074E">
              <w:rPr>
                <w:color w:val="231F1F"/>
                <w:spacing w:val="3"/>
                <w:w w:val="110"/>
              </w:rPr>
              <w:t>БА</w:t>
            </w:r>
            <w:r>
              <w:rPr>
                <w:color w:val="231F1F"/>
                <w:spacing w:val="3"/>
                <w:w w:val="110"/>
              </w:rPr>
              <w:t>О</w:t>
            </w:r>
            <w:r w:rsidRPr="0015074E">
              <w:rPr>
                <w:color w:val="231F1F"/>
                <w:w w:val="110"/>
              </w:rPr>
              <w:t>,</w:t>
            </w:r>
            <w:r w:rsidRPr="0015074E">
              <w:rPr>
                <w:color w:val="231F1F"/>
                <w:spacing w:val="-12"/>
                <w:w w:val="110"/>
              </w:rPr>
              <w:t xml:space="preserve"> </w:t>
            </w:r>
            <w:r w:rsidRPr="0015074E">
              <w:rPr>
                <w:color w:val="231F1F"/>
                <w:spacing w:val="3"/>
                <w:w w:val="110"/>
              </w:rPr>
              <w:t>по</w:t>
            </w:r>
            <w:r w:rsidRPr="0015074E">
              <w:rPr>
                <w:color w:val="231F1F"/>
                <w:spacing w:val="2"/>
                <w:w w:val="110"/>
              </w:rPr>
              <w:t>г</w:t>
            </w:r>
            <w:r w:rsidRPr="0015074E">
              <w:rPr>
                <w:color w:val="231F1F"/>
                <w:spacing w:val="3"/>
                <w:w w:val="110"/>
              </w:rPr>
              <w:t>ребение</w:t>
            </w:r>
            <w:r w:rsidRPr="0015074E">
              <w:rPr>
                <w:color w:val="231F1F"/>
                <w:spacing w:val="-12"/>
                <w:w w:val="110"/>
              </w:rPr>
              <w:t xml:space="preserve"> </w:t>
            </w:r>
            <w:r w:rsidRPr="0015074E">
              <w:rPr>
                <w:color w:val="231F1F"/>
                <w:w w:val="110"/>
              </w:rPr>
              <w:t>7</w:t>
            </w:r>
          </w:p>
        </w:tc>
        <w:tc>
          <w:tcPr>
            <w:tcW w:w="1198" w:type="pct"/>
            <w:tcBorders>
              <w:top w:val="single" w:sz="4" w:space="0" w:color="auto"/>
              <w:left w:val="nil"/>
              <w:bottom w:val="single" w:sz="4" w:space="0" w:color="auto"/>
              <w:right w:val="single" w:sz="4" w:space="0" w:color="auto"/>
            </w:tcBorders>
            <w:vAlign w:val="center"/>
          </w:tcPr>
          <w:p w:rsidR="00D70F1C" w:rsidRPr="0015074E" w:rsidRDefault="00D70F1C" w:rsidP="00216D4E">
            <w:pPr>
              <w:jc w:val="center"/>
              <w:rPr>
                <w:color w:val="000000"/>
              </w:rPr>
            </w:pPr>
            <w:r>
              <w:rPr>
                <w:color w:val="231F1F"/>
                <w:spacing w:val="3"/>
                <w:w w:val="115"/>
              </w:rPr>
              <w:t>б</w:t>
            </w:r>
            <w:r w:rsidRPr="0015074E">
              <w:rPr>
                <w:color w:val="231F1F"/>
                <w:spacing w:val="3"/>
                <w:w w:val="115"/>
              </w:rPr>
              <w:t>айры</w:t>
            </w:r>
            <w:r w:rsidRPr="0015074E">
              <w:rPr>
                <w:color w:val="231F1F"/>
                <w:spacing w:val="2"/>
                <w:w w:val="115"/>
              </w:rPr>
              <w:t>кск</w:t>
            </w:r>
            <w:r w:rsidRPr="0015074E">
              <w:rPr>
                <w:color w:val="231F1F"/>
                <w:spacing w:val="3"/>
                <w:w w:val="115"/>
              </w:rPr>
              <w:t>а</w:t>
            </w:r>
            <w:r w:rsidRPr="0015074E">
              <w:rPr>
                <w:color w:val="231F1F"/>
                <w:spacing w:val="2"/>
                <w:w w:val="115"/>
              </w:rPr>
              <w:t>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5074E" w:rsidRDefault="00D70F1C" w:rsidP="00D86F74">
            <w:pPr>
              <w:jc w:val="center"/>
              <w:rPr>
                <w:rFonts w:eastAsia="Georgia"/>
                <w:color w:val="231F1F"/>
              </w:rPr>
            </w:pPr>
            <w:r w:rsidRPr="0015074E">
              <w:rPr>
                <w:rFonts w:eastAsia="Garamond"/>
                <w:color w:val="231F1F"/>
                <w:spacing w:val="3"/>
                <w:w w:val="115"/>
              </w:rPr>
              <w:t>УПИ</w:t>
            </w:r>
            <w:r w:rsidR="00D86F74">
              <w:rPr>
                <w:rFonts w:eastAsia="Garamond"/>
                <w:color w:val="231F1F"/>
                <w:spacing w:val="-17"/>
                <w:w w:val="115"/>
              </w:rPr>
              <w:t>-</w:t>
            </w:r>
            <w:r w:rsidRPr="0015074E">
              <w:rPr>
                <w:rFonts w:eastAsia="Garamond"/>
                <w:color w:val="231F1F"/>
                <w:spacing w:val="-2"/>
                <w:w w:val="115"/>
              </w:rPr>
              <w:t>738</w:t>
            </w:r>
          </w:p>
        </w:tc>
        <w:tc>
          <w:tcPr>
            <w:tcW w:w="655" w:type="pct"/>
            <w:tcBorders>
              <w:top w:val="single" w:sz="4" w:space="0" w:color="auto"/>
              <w:left w:val="nil"/>
              <w:bottom w:val="single" w:sz="4" w:space="0" w:color="auto"/>
              <w:right w:val="single" w:sz="4" w:space="0" w:color="auto"/>
            </w:tcBorders>
            <w:vAlign w:val="center"/>
          </w:tcPr>
          <w:p w:rsidR="00D70F1C" w:rsidRPr="0015074E" w:rsidRDefault="00D70F1C" w:rsidP="00216D4E">
            <w:pPr>
              <w:jc w:val="center"/>
              <w:rPr>
                <w:color w:val="000000"/>
                <w:lang w:val="uk-UA"/>
              </w:rPr>
            </w:pPr>
            <w:r w:rsidRPr="0015074E">
              <w:rPr>
                <w:color w:val="000000"/>
                <w:lang w:val="uk-UA"/>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5074E" w:rsidRDefault="00D70F1C" w:rsidP="00216D4E">
            <w:pPr>
              <w:jc w:val="center"/>
              <w:rPr>
                <w:rFonts w:eastAsia="Georgia"/>
                <w:color w:val="231F1F"/>
              </w:rPr>
            </w:pPr>
            <w:r w:rsidRPr="0015074E">
              <w:rPr>
                <w:rFonts w:eastAsia="Garamond"/>
                <w:color w:val="231F1F"/>
                <w:spacing w:val="-3"/>
                <w:w w:val="105"/>
              </w:rPr>
              <w:t>4734±103</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196E9E" w:rsidRDefault="00D70F1C" w:rsidP="00216D4E">
            <w:pPr>
              <w:pStyle w:val="TableParagraph"/>
              <w:spacing w:before="156"/>
              <w:ind w:right="9"/>
              <w:jc w:val="center"/>
              <w:rPr>
                <w:rFonts w:ascii="Times New Roman" w:eastAsia="Garamond" w:hAnsi="Times New Roman"/>
                <w:sz w:val="24"/>
                <w:szCs w:val="24"/>
                <w:lang w:val="ru-RU"/>
              </w:rPr>
            </w:pPr>
            <w:r w:rsidRPr="0015074E">
              <w:rPr>
                <w:rFonts w:ascii="Times New Roman" w:eastAsia="Garamond" w:hAnsi="Times New Roman"/>
                <w:color w:val="231F1F"/>
                <w:spacing w:val="-3"/>
                <w:w w:val="110"/>
                <w:sz w:val="24"/>
                <w:szCs w:val="24"/>
              </w:rPr>
              <w:t>3</w:t>
            </w:r>
            <w:r>
              <w:rPr>
                <w:rFonts w:ascii="Times New Roman" w:eastAsia="Garamond" w:hAnsi="Times New Roman"/>
                <w:color w:val="231F1F"/>
                <w:spacing w:val="-3"/>
                <w:w w:val="110"/>
                <w:sz w:val="24"/>
                <w:szCs w:val="24"/>
                <w:lang w:val="ru-RU"/>
              </w:rPr>
              <w:t>800</w:t>
            </w:r>
            <w:r w:rsidRPr="0015074E">
              <w:rPr>
                <w:rFonts w:ascii="Times New Roman" w:eastAsia="Garamond" w:hAnsi="Times New Roman"/>
                <w:color w:val="231F1F"/>
                <w:spacing w:val="-2"/>
                <w:w w:val="110"/>
                <w:sz w:val="24"/>
                <w:szCs w:val="24"/>
              </w:rPr>
              <w:t>–</w:t>
            </w:r>
            <w:r w:rsidRPr="0015074E">
              <w:rPr>
                <w:rFonts w:ascii="Times New Roman" w:eastAsia="Garamond" w:hAnsi="Times New Roman"/>
                <w:color w:val="231F1F"/>
                <w:spacing w:val="-3"/>
                <w:w w:val="110"/>
                <w:sz w:val="24"/>
                <w:szCs w:val="24"/>
              </w:rPr>
              <w:t>3</w:t>
            </w:r>
            <w:r>
              <w:rPr>
                <w:rFonts w:ascii="Times New Roman" w:eastAsia="Garamond" w:hAnsi="Times New Roman"/>
                <w:color w:val="231F1F"/>
                <w:spacing w:val="-3"/>
                <w:w w:val="110"/>
                <w:sz w:val="24"/>
                <w:szCs w:val="24"/>
                <w:lang w:val="ru-RU"/>
              </w:rPr>
              <w:t>100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9326A6" w:rsidRDefault="00D70F1C" w:rsidP="00216D4E">
            <w:pPr>
              <w:rPr>
                <w:color w:val="231F1F"/>
                <w:spacing w:val="4"/>
              </w:rPr>
            </w:pPr>
            <w:r w:rsidRPr="009326A6">
              <w:rPr>
                <w:color w:val="231F1F"/>
                <w:spacing w:val="3"/>
                <w:w w:val="110"/>
              </w:rPr>
              <w:t>Чеч</w:t>
            </w:r>
            <w:r w:rsidRPr="009326A6">
              <w:rPr>
                <w:color w:val="231F1F"/>
                <w:spacing w:val="2"/>
                <w:w w:val="110"/>
              </w:rPr>
              <w:t>к</w:t>
            </w:r>
            <w:r w:rsidRPr="009326A6">
              <w:rPr>
                <w:color w:val="231F1F"/>
                <w:spacing w:val="3"/>
                <w:w w:val="110"/>
              </w:rPr>
              <w:t>ино</w:t>
            </w:r>
            <w:r w:rsidRPr="009326A6">
              <w:rPr>
                <w:color w:val="231F1F"/>
                <w:w w:val="110"/>
              </w:rPr>
              <w:t xml:space="preserve"> </w:t>
            </w:r>
            <w:r w:rsidRPr="009326A6">
              <w:rPr>
                <w:color w:val="231F1F"/>
                <w:spacing w:val="2"/>
                <w:w w:val="110"/>
              </w:rPr>
              <w:t>2</w:t>
            </w:r>
          </w:p>
        </w:tc>
        <w:tc>
          <w:tcPr>
            <w:tcW w:w="1198" w:type="pct"/>
            <w:tcBorders>
              <w:top w:val="single" w:sz="4" w:space="0" w:color="auto"/>
              <w:left w:val="nil"/>
              <w:bottom w:val="single" w:sz="4" w:space="0" w:color="auto"/>
              <w:right w:val="single" w:sz="4" w:space="0" w:color="auto"/>
            </w:tcBorders>
            <w:vAlign w:val="center"/>
          </w:tcPr>
          <w:p w:rsidR="00D70F1C" w:rsidRPr="009326A6" w:rsidRDefault="00D70F1C" w:rsidP="00216D4E">
            <w:pPr>
              <w:jc w:val="center"/>
              <w:rPr>
                <w:color w:val="000000"/>
              </w:rPr>
            </w:pPr>
            <w:r w:rsidRPr="009326A6">
              <w:rPr>
                <w:color w:val="000000"/>
              </w:rPr>
              <w:t>шапкульская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326A6" w:rsidRDefault="00D70F1C" w:rsidP="00D86F74">
            <w:pPr>
              <w:jc w:val="center"/>
              <w:rPr>
                <w:rFonts w:eastAsia="Georgia"/>
                <w:color w:val="231F1F"/>
              </w:rPr>
            </w:pPr>
            <w:r w:rsidRPr="009326A6">
              <w:rPr>
                <w:rFonts w:eastAsia="Garamond"/>
                <w:color w:val="231F1F"/>
                <w:spacing w:val="3"/>
                <w:w w:val="115"/>
              </w:rPr>
              <w:t>УПИ</w:t>
            </w:r>
            <w:r w:rsidR="00D86F74">
              <w:rPr>
                <w:rFonts w:eastAsia="Garamond"/>
                <w:color w:val="231F1F"/>
                <w:spacing w:val="3"/>
                <w:w w:val="115"/>
              </w:rPr>
              <w:t>-</w:t>
            </w:r>
            <w:r w:rsidRPr="009326A6">
              <w:rPr>
                <w:rFonts w:eastAsia="Garamond"/>
                <w:color w:val="231F1F"/>
                <w:spacing w:val="-2"/>
                <w:w w:val="115"/>
              </w:rPr>
              <w:t>736</w:t>
            </w:r>
          </w:p>
        </w:tc>
        <w:tc>
          <w:tcPr>
            <w:tcW w:w="655" w:type="pct"/>
            <w:tcBorders>
              <w:top w:val="single" w:sz="4" w:space="0" w:color="auto"/>
              <w:left w:val="nil"/>
              <w:bottom w:val="single" w:sz="4" w:space="0" w:color="auto"/>
              <w:right w:val="single" w:sz="4" w:space="0" w:color="auto"/>
            </w:tcBorders>
            <w:vAlign w:val="center"/>
          </w:tcPr>
          <w:p w:rsidR="00D70F1C" w:rsidRPr="009326A6" w:rsidRDefault="00D70F1C" w:rsidP="00216D4E">
            <w:pPr>
              <w:jc w:val="center"/>
              <w:rPr>
                <w:color w:val="000000"/>
                <w:lang w:val="uk-UA"/>
              </w:rPr>
            </w:pPr>
            <w:r w:rsidRPr="009326A6">
              <w:rPr>
                <w:color w:val="000000"/>
                <w:lang w:val="uk-UA"/>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326A6" w:rsidRDefault="00D70F1C" w:rsidP="00216D4E">
            <w:pPr>
              <w:jc w:val="center"/>
              <w:rPr>
                <w:rFonts w:eastAsia="Georgia"/>
                <w:color w:val="231F1F"/>
              </w:rPr>
            </w:pPr>
            <w:r w:rsidRPr="009326A6">
              <w:rPr>
                <w:rFonts w:eastAsia="Garamond"/>
                <w:color w:val="231F1F"/>
                <w:spacing w:val="-4"/>
                <w:w w:val="105"/>
              </w:rPr>
              <w:t>4784±167</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196E9E" w:rsidRDefault="00D70F1C" w:rsidP="00216D4E">
            <w:pPr>
              <w:pStyle w:val="TableParagraph"/>
              <w:spacing w:before="35"/>
              <w:ind w:right="11"/>
              <w:jc w:val="center"/>
              <w:rPr>
                <w:rFonts w:ascii="Times New Roman" w:eastAsia="Garamond" w:hAnsi="Times New Roman"/>
                <w:sz w:val="24"/>
                <w:szCs w:val="24"/>
                <w:lang w:val="ru-RU"/>
              </w:rPr>
            </w:pPr>
            <w:r>
              <w:rPr>
                <w:rFonts w:ascii="Times New Roman" w:eastAsia="Garamond" w:hAnsi="Times New Roman"/>
                <w:color w:val="231F1F"/>
                <w:spacing w:val="-2"/>
                <w:w w:val="110"/>
                <w:sz w:val="24"/>
                <w:szCs w:val="24"/>
                <w:lang w:val="ru-RU"/>
              </w:rPr>
              <w:t>4000</w:t>
            </w:r>
            <w:r w:rsidRPr="009326A6">
              <w:rPr>
                <w:rFonts w:ascii="Times New Roman" w:eastAsia="Garamond" w:hAnsi="Times New Roman"/>
                <w:color w:val="231F1F"/>
                <w:spacing w:val="-1"/>
                <w:w w:val="110"/>
                <w:sz w:val="24"/>
                <w:szCs w:val="24"/>
              </w:rPr>
              <w:t>–</w:t>
            </w:r>
            <w:r w:rsidRPr="009326A6">
              <w:rPr>
                <w:rFonts w:ascii="Times New Roman" w:eastAsia="Garamond" w:hAnsi="Times New Roman"/>
                <w:color w:val="231F1F"/>
                <w:spacing w:val="-2"/>
                <w:w w:val="110"/>
                <w:sz w:val="24"/>
                <w:szCs w:val="24"/>
              </w:rPr>
              <w:t>3</w:t>
            </w:r>
            <w:r>
              <w:rPr>
                <w:rFonts w:ascii="Times New Roman" w:eastAsia="Garamond" w:hAnsi="Times New Roman"/>
                <w:color w:val="231F1F"/>
                <w:spacing w:val="-2"/>
                <w:w w:val="110"/>
                <w:sz w:val="24"/>
                <w:szCs w:val="24"/>
                <w:lang w:val="ru-RU"/>
              </w:rPr>
              <w:t>050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Разбойничий Остров</w:t>
            </w:r>
            <w:r>
              <w:rPr>
                <w:color w:val="000000"/>
              </w:rPr>
              <w:t xml:space="preserve"> (нижний слой)</w:t>
            </w:r>
          </w:p>
        </w:tc>
        <w:tc>
          <w:tcPr>
            <w:tcW w:w="1198" w:type="pct"/>
            <w:tcBorders>
              <w:top w:val="single" w:sz="4" w:space="0" w:color="auto"/>
              <w:left w:val="nil"/>
              <w:bottom w:val="single" w:sz="4" w:space="0" w:color="auto"/>
              <w:right w:val="single" w:sz="4" w:space="0" w:color="auto"/>
            </w:tcBorders>
            <w:vAlign w:val="center"/>
          </w:tcPr>
          <w:p w:rsidR="00D70F1C" w:rsidRPr="00E835B5" w:rsidRDefault="00D70F1C" w:rsidP="00216D4E">
            <w:pPr>
              <w:jc w:val="center"/>
              <w:rPr>
                <w:color w:val="000000"/>
                <w:lang w:val="en-US"/>
              </w:rPr>
            </w:pPr>
            <w:r>
              <w:rPr>
                <w:color w:val="000000"/>
              </w:rPr>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Pr>
                <w:color w:val="000000"/>
              </w:rPr>
              <w:t>ИРЖ</w:t>
            </w:r>
            <w:r w:rsidRPr="00E654DF">
              <w:rPr>
                <w:color w:val="000000"/>
                <w:lang w:val="en-US"/>
              </w:rPr>
              <w:t>-131</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Торф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4960</w:t>
            </w:r>
            <w:r w:rsidRPr="00E654DF">
              <w:rPr>
                <w:color w:val="000000"/>
              </w:rPr>
              <w:sym w:font="Symbol" w:char="F0B1"/>
            </w:r>
            <w:r w:rsidRPr="00E654DF">
              <w:rPr>
                <w:color w:val="000000"/>
              </w:rPr>
              <w:t>210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4326</w:t>
            </w:r>
            <w:r>
              <w:rPr>
                <w:rFonts w:ascii="Times New Roman" w:hAnsi="Times New Roman" w:cs="Times New Roman"/>
                <w:sz w:val="24"/>
                <w:szCs w:val="24"/>
              </w:rPr>
              <w:t>–</w:t>
            </w:r>
            <w:r w:rsidRPr="00E654DF">
              <w:rPr>
                <w:rFonts w:ascii="Times New Roman" w:hAnsi="Times New Roman" w:cs="Times New Roman"/>
                <w:sz w:val="24"/>
                <w:szCs w:val="24"/>
              </w:rPr>
              <w:t>3140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Pr>
                <w:color w:val="000000"/>
              </w:rPr>
              <w:t>Шигирская коллекция</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33739B">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A5F7B" w:rsidRDefault="00D70F1C" w:rsidP="00D86F74">
            <w:pPr>
              <w:jc w:val="center"/>
              <w:rPr>
                <w:color w:val="000000"/>
                <w:lang w:val="en-US"/>
              </w:rPr>
            </w:pPr>
            <w:r w:rsidRPr="007A5F7B">
              <w:rPr>
                <w:rFonts w:eastAsia="Georgia"/>
                <w:color w:val="231F1F"/>
                <w:spacing w:val="4"/>
              </w:rPr>
              <w:t>O</w:t>
            </w:r>
            <w:r w:rsidRPr="007A5F7B">
              <w:rPr>
                <w:rFonts w:eastAsia="Georgia"/>
                <w:color w:val="231F1F"/>
                <w:spacing w:val="5"/>
              </w:rPr>
              <w:t>x</w:t>
            </w:r>
            <w:r w:rsidRPr="007A5F7B">
              <w:rPr>
                <w:rFonts w:eastAsia="Georgia"/>
                <w:color w:val="231F1F"/>
                <w:spacing w:val="4"/>
              </w:rPr>
              <w:t>A</w:t>
            </w:r>
            <w:r w:rsidR="00D86F74">
              <w:rPr>
                <w:rFonts w:eastAsia="Georgia"/>
                <w:color w:val="231F1F"/>
                <w:spacing w:val="4"/>
              </w:rPr>
              <w:t>-</w:t>
            </w:r>
            <w:r w:rsidRPr="007A5F7B">
              <w:rPr>
                <w:rFonts w:eastAsia="Georgia"/>
                <w:color w:val="231F1F"/>
                <w:spacing w:val="1"/>
              </w:rPr>
              <w:t>20838</w:t>
            </w:r>
          </w:p>
        </w:tc>
        <w:tc>
          <w:tcPr>
            <w:tcW w:w="655" w:type="pct"/>
            <w:tcBorders>
              <w:top w:val="single" w:sz="4" w:space="0" w:color="auto"/>
              <w:left w:val="nil"/>
              <w:bottom w:val="single" w:sz="4" w:space="0" w:color="auto"/>
              <w:right w:val="single" w:sz="4" w:space="0" w:color="auto"/>
            </w:tcBorders>
            <w:vAlign w:val="center"/>
          </w:tcPr>
          <w:p w:rsidR="00D70F1C" w:rsidRPr="007A5F7B" w:rsidRDefault="00D70F1C" w:rsidP="00216D4E">
            <w:pPr>
              <w:jc w:val="center"/>
              <w:rPr>
                <w:color w:val="000000"/>
              </w:rPr>
            </w:pPr>
            <w:r w:rsidRPr="007A5F7B">
              <w:rPr>
                <w:color w:val="000000"/>
              </w:rPr>
              <w:t>Кость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A5F7B" w:rsidRDefault="00D70F1C" w:rsidP="00216D4E">
            <w:pPr>
              <w:jc w:val="center"/>
              <w:rPr>
                <w:color w:val="000000"/>
              </w:rPr>
            </w:pPr>
            <w:r w:rsidRPr="007A5F7B">
              <w:rPr>
                <w:rFonts w:eastAsia="Georgia"/>
                <w:color w:val="231F1F"/>
                <w:spacing w:val="2"/>
              </w:rPr>
              <w:t>5000</w:t>
            </w:r>
            <w:r w:rsidRPr="007A5F7B">
              <w:rPr>
                <w:rFonts w:eastAsia="Georgia"/>
                <w:color w:val="231F1F"/>
                <w:spacing w:val="1"/>
              </w:rPr>
              <w:t>±</w:t>
            </w:r>
            <w:r w:rsidRPr="007A5F7B">
              <w:rPr>
                <w:rFonts w:eastAsia="Georgia"/>
                <w:color w:val="231F1F"/>
                <w:spacing w:val="2"/>
              </w:rPr>
              <w:t>36</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196E9E" w:rsidRDefault="00D70F1C" w:rsidP="00216D4E">
            <w:pPr>
              <w:pStyle w:val="TableParagraph"/>
              <w:spacing w:before="130" w:line="202" w:lineRule="exact"/>
              <w:ind w:right="6"/>
              <w:jc w:val="center"/>
              <w:rPr>
                <w:rFonts w:ascii="Times New Roman" w:eastAsia="Georgia" w:hAnsi="Times New Roman"/>
                <w:sz w:val="24"/>
                <w:szCs w:val="24"/>
                <w:lang w:val="ru-RU"/>
              </w:rPr>
            </w:pPr>
            <w:r>
              <w:rPr>
                <w:rFonts w:ascii="Times New Roman" w:eastAsia="Georgia" w:hAnsi="Times New Roman"/>
                <w:color w:val="231F1F"/>
                <w:sz w:val="24"/>
                <w:szCs w:val="24"/>
              </w:rPr>
              <w:t>3</w:t>
            </w:r>
            <w:r>
              <w:rPr>
                <w:rFonts w:ascii="Times New Roman" w:eastAsia="Georgia" w:hAnsi="Times New Roman"/>
                <w:color w:val="231F1F"/>
                <w:sz w:val="24"/>
                <w:szCs w:val="24"/>
                <w:lang w:val="ru-RU"/>
              </w:rPr>
              <w:t>940</w:t>
            </w:r>
            <w:r w:rsidRPr="007A5F7B">
              <w:rPr>
                <w:rFonts w:ascii="Times New Roman" w:eastAsia="Georgia" w:hAnsi="Times New Roman"/>
                <w:color w:val="231F1F"/>
                <w:sz w:val="24"/>
                <w:szCs w:val="24"/>
              </w:rPr>
              <w:t>–3</w:t>
            </w:r>
            <w:r>
              <w:rPr>
                <w:rFonts w:ascii="Times New Roman" w:eastAsia="Georgia" w:hAnsi="Times New Roman"/>
                <w:color w:val="231F1F"/>
                <w:sz w:val="24"/>
                <w:szCs w:val="24"/>
                <w:lang w:val="ru-RU"/>
              </w:rPr>
              <w:t>700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33739B" w:rsidRDefault="00D70F1C" w:rsidP="00216D4E">
            <w:pPr>
              <w:rPr>
                <w:color w:val="000000"/>
              </w:rPr>
            </w:pPr>
            <w:r w:rsidRPr="0033739B">
              <w:rPr>
                <w:color w:val="000000"/>
              </w:rPr>
              <w:t>Горбуновский т-к</w:t>
            </w:r>
          </w:p>
        </w:tc>
        <w:tc>
          <w:tcPr>
            <w:tcW w:w="1198"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lang w:val="en-US"/>
              </w:rPr>
            </w:pPr>
            <w:r w:rsidRPr="0033739B">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LE-1480</w:t>
            </w:r>
          </w:p>
        </w:tc>
        <w:tc>
          <w:tcPr>
            <w:tcW w:w="655"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4530</w:t>
            </w:r>
            <w:r w:rsidRPr="0033739B">
              <w:rPr>
                <w:color w:val="000000"/>
              </w:rPr>
              <w:sym w:font="Symbol" w:char="F0B1"/>
            </w:r>
            <w:r w:rsidRPr="0033739B">
              <w:rPr>
                <w:color w:val="000000"/>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33739B" w:rsidRDefault="00D70F1C" w:rsidP="00216D4E">
            <w:pPr>
              <w:pStyle w:val="HTML"/>
              <w:jc w:val="center"/>
              <w:rPr>
                <w:rFonts w:ascii="Times New Roman" w:hAnsi="Times New Roman" w:cs="Times New Roman"/>
                <w:sz w:val="24"/>
                <w:szCs w:val="24"/>
              </w:rPr>
            </w:pPr>
            <w:r w:rsidRPr="0033739B">
              <w:rPr>
                <w:rFonts w:ascii="Times New Roman" w:hAnsi="Times New Roman" w:cs="Times New Roman"/>
                <w:sz w:val="24"/>
                <w:szCs w:val="24"/>
              </w:rPr>
              <w:t>3494–3024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6</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33739B" w:rsidRDefault="00D70F1C" w:rsidP="00216D4E">
            <w:pPr>
              <w:rPr>
                <w:color w:val="000000"/>
              </w:rPr>
            </w:pPr>
            <w:r w:rsidRPr="0033739B">
              <w:rPr>
                <w:color w:val="000000"/>
              </w:rPr>
              <w:t>Горбуновский т-к</w:t>
            </w:r>
          </w:p>
        </w:tc>
        <w:tc>
          <w:tcPr>
            <w:tcW w:w="1198"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LE-1479</w:t>
            </w:r>
          </w:p>
        </w:tc>
        <w:tc>
          <w:tcPr>
            <w:tcW w:w="655"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4560</w:t>
            </w:r>
            <w:r w:rsidRPr="0033739B">
              <w:rPr>
                <w:color w:val="000000"/>
              </w:rPr>
              <w:sym w:font="Symbol" w:char="F0B1"/>
            </w:r>
            <w:r w:rsidRPr="0033739B">
              <w:rPr>
                <w:color w:val="000000"/>
              </w:rPr>
              <w:t>80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33739B" w:rsidRDefault="00D70F1C" w:rsidP="00216D4E">
            <w:pPr>
              <w:pStyle w:val="HTML"/>
              <w:jc w:val="center"/>
              <w:rPr>
                <w:rFonts w:ascii="Times New Roman" w:hAnsi="Times New Roman" w:cs="Times New Roman"/>
                <w:sz w:val="24"/>
                <w:szCs w:val="24"/>
              </w:rPr>
            </w:pPr>
            <w:r w:rsidRPr="0033739B">
              <w:rPr>
                <w:rFonts w:ascii="Times New Roman" w:hAnsi="Times New Roman" w:cs="Times New Roman"/>
                <w:sz w:val="24"/>
                <w:szCs w:val="24"/>
              </w:rPr>
              <w:t>3619–3020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7</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Горбуновский т-к, Стрелка</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МО-2</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4800</w:t>
            </w:r>
            <w:r w:rsidRPr="00E654DF">
              <w:rPr>
                <w:color w:val="000000"/>
              </w:rPr>
              <w:sym w:font="Symbol" w:char="F0B1"/>
            </w:r>
            <w:r w:rsidRPr="00E654DF">
              <w:rPr>
                <w:color w:val="000000"/>
              </w:rPr>
              <w:t>200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4037</w:t>
            </w:r>
            <w:r>
              <w:rPr>
                <w:rFonts w:ascii="Times New Roman" w:hAnsi="Times New Roman" w:cs="Times New Roman"/>
                <w:sz w:val="24"/>
                <w:szCs w:val="24"/>
              </w:rPr>
              <w:t>–</w:t>
            </w:r>
            <w:r w:rsidRPr="00E654DF">
              <w:rPr>
                <w:rFonts w:ascii="Times New Roman" w:hAnsi="Times New Roman" w:cs="Times New Roman"/>
                <w:sz w:val="24"/>
                <w:szCs w:val="24"/>
              </w:rPr>
              <w:t>3021</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lastRenderedPageBreak/>
              <w:t>1</w:t>
            </w:r>
            <w:r>
              <w:rPr>
                <w:color w:val="000000"/>
                <w:lang w:val="en-US"/>
              </w:rPr>
              <w:t>8</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33739B" w:rsidRDefault="00D70F1C" w:rsidP="00216D4E">
            <w:pPr>
              <w:rPr>
                <w:color w:val="000000"/>
              </w:rPr>
            </w:pPr>
            <w:r w:rsidRPr="0033739B">
              <w:rPr>
                <w:color w:val="000000"/>
              </w:rPr>
              <w:t>Горбуновский т-к</w:t>
            </w:r>
          </w:p>
        </w:tc>
        <w:tc>
          <w:tcPr>
            <w:tcW w:w="1198"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LE-1532</w:t>
            </w:r>
          </w:p>
        </w:tc>
        <w:tc>
          <w:tcPr>
            <w:tcW w:w="655"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4810</w:t>
            </w:r>
            <w:r w:rsidRPr="0033739B">
              <w:rPr>
                <w:color w:val="000000"/>
              </w:rPr>
              <w:sym w:font="Symbol" w:char="F0B1"/>
            </w:r>
            <w:r w:rsidRPr="0033739B">
              <w:rPr>
                <w:color w:val="000000"/>
              </w:rPr>
              <w:t>50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33739B" w:rsidRDefault="00D70F1C" w:rsidP="00216D4E">
            <w:pPr>
              <w:pStyle w:val="HTML"/>
              <w:jc w:val="center"/>
              <w:rPr>
                <w:rFonts w:ascii="Times New Roman" w:hAnsi="Times New Roman" w:cs="Times New Roman"/>
                <w:sz w:val="24"/>
                <w:szCs w:val="24"/>
              </w:rPr>
            </w:pPr>
            <w:r w:rsidRPr="0033739B">
              <w:rPr>
                <w:rFonts w:ascii="Times New Roman" w:hAnsi="Times New Roman" w:cs="Times New Roman"/>
                <w:sz w:val="24"/>
                <w:szCs w:val="24"/>
              </w:rPr>
              <w:t>3696–3384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1</w:t>
            </w:r>
            <w:r>
              <w:rPr>
                <w:color w:val="000000"/>
                <w:lang w:val="en-US"/>
              </w:rPr>
              <w:t>9</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33739B" w:rsidRDefault="00D70F1C" w:rsidP="00216D4E">
            <w:pPr>
              <w:rPr>
                <w:color w:val="000000"/>
              </w:rPr>
            </w:pPr>
            <w:r w:rsidRPr="0033739B">
              <w:rPr>
                <w:color w:val="000000"/>
              </w:rPr>
              <w:t>Горбуновский т-к</w:t>
            </w:r>
          </w:p>
        </w:tc>
        <w:tc>
          <w:tcPr>
            <w:tcW w:w="1198"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LE-1533</w:t>
            </w:r>
          </w:p>
        </w:tc>
        <w:tc>
          <w:tcPr>
            <w:tcW w:w="655" w:type="pct"/>
            <w:tcBorders>
              <w:top w:val="single" w:sz="4" w:space="0" w:color="auto"/>
              <w:left w:val="nil"/>
              <w:bottom w:val="single" w:sz="4" w:space="0" w:color="auto"/>
              <w:right w:val="single" w:sz="4" w:space="0" w:color="auto"/>
            </w:tcBorders>
            <w:vAlign w:val="center"/>
          </w:tcPr>
          <w:p w:rsidR="00D70F1C" w:rsidRPr="0033739B" w:rsidRDefault="00D70F1C" w:rsidP="00216D4E">
            <w:pPr>
              <w:jc w:val="center"/>
              <w:rPr>
                <w:color w:val="000000"/>
              </w:rPr>
            </w:pPr>
            <w:r w:rsidRPr="0033739B">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33739B" w:rsidRDefault="00D70F1C" w:rsidP="00216D4E">
            <w:pPr>
              <w:jc w:val="center"/>
              <w:rPr>
                <w:color w:val="000000"/>
              </w:rPr>
            </w:pPr>
            <w:r w:rsidRPr="0033739B">
              <w:rPr>
                <w:color w:val="000000"/>
              </w:rPr>
              <w:t>5070</w:t>
            </w:r>
            <w:r w:rsidRPr="0033739B">
              <w:rPr>
                <w:color w:val="000000"/>
              </w:rPr>
              <w:sym w:font="Symbol" w:char="F0B1"/>
            </w:r>
            <w:r w:rsidRPr="0033739B">
              <w:rPr>
                <w:color w:val="000000"/>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33739B" w:rsidRDefault="00D70F1C" w:rsidP="00216D4E">
            <w:pPr>
              <w:pStyle w:val="HTML"/>
              <w:jc w:val="center"/>
              <w:rPr>
                <w:rFonts w:ascii="Times New Roman" w:hAnsi="Times New Roman" w:cs="Times New Roman"/>
                <w:sz w:val="24"/>
                <w:szCs w:val="24"/>
              </w:rPr>
            </w:pPr>
            <w:r w:rsidRPr="0033739B">
              <w:rPr>
                <w:rFonts w:ascii="Times New Roman" w:hAnsi="Times New Roman" w:cs="Times New Roman"/>
                <w:sz w:val="24"/>
                <w:szCs w:val="24"/>
              </w:rPr>
              <w:t>3973–3712</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lang w:val="en-US"/>
              </w:rPr>
              <w:t>20</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86333C" w:rsidRDefault="00D70F1C" w:rsidP="00216D4E">
            <w:pPr>
              <w:rPr>
                <w:color w:val="000000"/>
              </w:rPr>
            </w:pPr>
            <w:r w:rsidRPr="00F34195">
              <w:rPr>
                <w:color w:val="000000"/>
              </w:rPr>
              <w:t xml:space="preserve">Шигирское </w:t>
            </w:r>
            <w:r>
              <w:rPr>
                <w:color w:val="000000"/>
              </w:rPr>
              <w:t>городище</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D86F74">
            <w:pPr>
              <w:jc w:val="center"/>
              <w:rPr>
                <w:i/>
                <w:color w:val="000000"/>
              </w:rPr>
            </w:pPr>
            <w:r w:rsidRPr="00E654DF">
              <w:rPr>
                <w:color w:val="000000"/>
                <w:lang w:val="en-US"/>
              </w:rPr>
              <w:t>LE</w:t>
            </w:r>
            <w:r w:rsidR="00D86F74">
              <w:rPr>
                <w:color w:val="000000"/>
              </w:rPr>
              <w:t>-</w:t>
            </w:r>
            <w:r w:rsidRPr="00F34195">
              <w:rPr>
                <w:rFonts w:eastAsia="Georgia"/>
                <w:spacing w:val="-1"/>
              </w:rPr>
              <w:t>1</w:t>
            </w:r>
            <w:r w:rsidRPr="00F34195">
              <w:rPr>
                <w:rFonts w:eastAsia="Georgia"/>
                <w:spacing w:val="-2"/>
              </w:rPr>
              <w:t>045</w:t>
            </w:r>
            <w:r>
              <w:rPr>
                <w:rFonts w:eastAsia="Georgia"/>
                <w:spacing w:val="-2"/>
              </w:rPr>
              <w:t>3</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Торф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86333C" w:rsidRDefault="00D70F1C" w:rsidP="00216D4E">
            <w:pPr>
              <w:jc w:val="center"/>
              <w:rPr>
                <w:i/>
                <w:color w:val="000000"/>
              </w:rPr>
            </w:pPr>
            <w:r>
              <w:rPr>
                <w:rFonts w:eastAsia="Georgia"/>
                <w:color w:val="231F1F"/>
                <w:spacing w:val="-2"/>
              </w:rPr>
              <w:t>456</w:t>
            </w:r>
            <w:r w:rsidRPr="0086333C">
              <w:rPr>
                <w:rFonts w:eastAsia="Georgia"/>
                <w:color w:val="231F1F"/>
                <w:spacing w:val="-2"/>
              </w:rPr>
              <w:t>0</w:t>
            </w:r>
            <w:r w:rsidRPr="0086333C">
              <w:rPr>
                <w:rFonts w:eastAsia="Georgia"/>
                <w:color w:val="231F1F"/>
                <w:spacing w:val="-1"/>
              </w:rPr>
              <w:t>±7</w:t>
            </w:r>
            <w:r w:rsidRPr="0086333C">
              <w:rPr>
                <w:rFonts w:eastAsia="Georgia"/>
                <w:color w:val="231F1F"/>
                <w:spacing w:val="-2"/>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445C69" w:rsidRDefault="00D70F1C" w:rsidP="00216D4E">
            <w:pPr>
              <w:pStyle w:val="TableParagraph"/>
              <w:spacing w:before="127" w:line="202" w:lineRule="exact"/>
              <w:ind w:right="9"/>
              <w:jc w:val="center"/>
              <w:rPr>
                <w:rFonts w:ascii="Times New Roman" w:eastAsia="Georgia" w:hAnsi="Times New Roman"/>
                <w:sz w:val="24"/>
                <w:szCs w:val="24"/>
                <w:lang w:val="ru-RU"/>
              </w:rPr>
            </w:pPr>
            <w:r w:rsidRPr="00E6338F">
              <w:rPr>
                <w:rFonts w:ascii="Times New Roman" w:eastAsia="Georgia" w:hAnsi="Times New Roman"/>
                <w:color w:val="231F1F"/>
                <w:spacing w:val="-2"/>
                <w:sz w:val="24"/>
                <w:szCs w:val="24"/>
              </w:rPr>
              <w:t>3</w:t>
            </w:r>
            <w:r>
              <w:rPr>
                <w:rFonts w:ascii="Times New Roman" w:eastAsia="Georgia" w:hAnsi="Times New Roman"/>
                <w:color w:val="231F1F"/>
                <w:spacing w:val="-2"/>
                <w:sz w:val="24"/>
                <w:szCs w:val="24"/>
                <w:lang w:val="ru-RU"/>
              </w:rPr>
              <w:t>520</w:t>
            </w:r>
            <w:r w:rsidRPr="00E6338F">
              <w:rPr>
                <w:rFonts w:ascii="Times New Roman" w:eastAsia="Georgia" w:hAnsi="Times New Roman"/>
                <w:color w:val="231F1F"/>
                <w:spacing w:val="-1"/>
                <w:sz w:val="24"/>
                <w:szCs w:val="24"/>
              </w:rPr>
              <w:t>–</w:t>
            </w:r>
            <w:r w:rsidRPr="00E6338F">
              <w:rPr>
                <w:rFonts w:ascii="Times New Roman" w:eastAsia="Georgia" w:hAnsi="Times New Roman"/>
                <w:color w:val="231F1F"/>
                <w:spacing w:val="-2"/>
                <w:sz w:val="24"/>
                <w:szCs w:val="24"/>
              </w:rPr>
              <w:t>30</w:t>
            </w:r>
            <w:r>
              <w:rPr>
                <w:rFonts w:ascii="Times New Roman" w:eastAsia="Georgia" w:hAnsi="Times New Roman"/>
                <w:color w:val="231F1F"/>
                <w:spacing w:val="-2"/>
                <w:sz w:val="24"/>
                <w:szCs w:val="24"/>
                <w:lang w:val="ru-RU"/>
              </w:rPr>
              <w:t>30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2</w:t>
            </w:r>
            <w:r>
              <w:rPr>
                <w:color w:val="000000"/>
                <w:lang w:val="en-US"/>
              </w:rPr>
              <w:t>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86333C" w:rsidRDefault="00D70F1C" w:rsidP="00216D4E">
            <w:pPr>
              <w:rPr>
                <w:color w:val="000000"/>
              </w:rPr>
            </w:pPr>
            <w:r w:rsidRPr="00F34195">
              <w:rPr>
                <w:color w:val="000000"/>
              </w:rPr>
              <w:t xml:space="preserve">Шигирское </w:t>
            </w:r>
            <w:r>
              <w:rPr>
                <w:color w:val="000000"/>
              </w:rPr>
              <w:t>городище</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D86F74">
            <w:pPr>
              <w:jc w:val="center"/>
              <w:rPr>
                <w:i/>
                <w:color w:val="000000"/>
              </w:rPr>
            </w:pPr>
            <w:r w:rsidRPr="00E654DF">
              <w:rPr>
                <w:color w:val="000000"/>
                <w:lang w:val="en-US"/>
              </w:rPr>
              <w:t>LE</w:t>
            </w:r>
            <w:r w:rsidR="00D86F74">
              <w:rPr>
                <w:color w:val="000000"/>
              </w:rPr>
              <w:t>-</w:t>
            </w:r>
            <w:r w:rsidRPr="00F34195">
              <w:rPr>
                <w:rFonts w:eastAsia="Georgia"/>
                <w:spacing w:val="-1"/>
              </w:rPr>
              <w:t>1</w:t>
            </w:r>
            <w:r w:rsidRPr="00F34195">
              <w:rPr>
                <w:rFonts w:eastAsia="Georgia"/>
                <w:spacing w:val="-2"/>
              </w:rPr>
              <w:t>045</w:t>
            </w:r>
            <w:r>
              <w:rPr>
                <w:rFonts w:eastAsia="Georgia"/>
                <w:spacing w:val="-2"/>
              </w:rPr>
              <w:t>4</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9B6A94">
              <w:rPr>
                <w:rFonts w:eastAsia="Georgia"/>
                <w:color w:val="231F1F"/>
                <w:spacing w:val="4"/>
              </w:rPr>
              <w:t>Г</w:t>
            </w:r>
            <w:r w:rsidRPr="009B6A94">
              <w:rPr>
                <w:rFonts w:eastAsia="Georgia"/>
                <w:color w:val="231F1F"/>
                <w:spacing w:val="5"/>
              </w:rPr>
              <w:t>иттия</w:t>
            </w:r>
            <w:r w:rsidRPr="009B6A94">
              <w:rPr>
                <w:rFonts w:eastAsia="Georgia"/>
                <w:color w:val="231F1F"/>
                <w:spacing w:val="-28"/>
              </w:rPr>
              <w:t xml:space="preserve"> </w:t>
            </w:r>
            <w:r w:rsidRPr="009B6A94">
              <w:rPr>
                <w:rFonts w:eastAsia="Georgia"/>
                <w:color w:val="231F1F"/>
                <w:spacing w:val="-3"/>
              </w:rPr>
              <w:t>(ил)</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86333C" w:rsidRDefault="00D70F1C" w:rsidP="00216D4E">
            <w:pPr>
              <w:jc w:val="center"/>
              <w:rPr>
                <w:i/>
                <w:color w:val="000000"/>
              </w:rPr>
            </w:pPr>
            <w:r w:rsidRPr="0086333C">
              <w:rPr>
                <w:rFonts w:eastAsia="Georgia"/>
                <w:color w:val="231F1F"/>
                <w:spacing w:val="-2"/>
              </w:rPr>
              <w:t>4920</w:t>
            </w:r>
            <w:r w:rsidRPr="0086333C">
              <w:rPr>
                <w:rFonts w:eastAsia="Georgia"/>
                <w:color w:val="231F1F"/>
                <w:spacing w:val="-1"/>
              </w:rPr>
              <w:t>±7</w:t>
            </w:r>
            <w:r w:rsidRPr="0086333C">
              <w:rPr>
                <w:rFonts w:eastAsia="Georgia"/>
                <w:color w:val="231F1F"/>
                <w:spacing w:val="-2"/>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445C69" w:rsidRDefault="00D70F1C" w:rsidP="00216D4E">
            <w:pPr>
              <w:pStyle w:val="TableParagraph"/>
              <w:spacing w:before="130" w:line="202" w:lineRule="exact"/>
              <w:ind w:right="10"/>
              <w:jc w:val="center"/>
              <w:rPr>
                <w:rFonts w:ascii="Times New Roman" w:eastAsia="Georgia" w:hAnsi="Times New Roman"/>
                <w:sz w:val="24"/>
                <w:szCs w:val="24"/>
                <w:lang w:val="ru-RU"/>
              </w:rPr>
            </w:pPr>
            <w:r>
              <w:rPr>
                <w:rFonts w:ascii="Times New Roman" w:eastAsia="Georgia" w:hAnsi="Times New Roman"/>
                <w:color w:val="231F1F"/>
                <w:sz w:val="24"/>
                <w:szCs w:val="24"/>
              </w:rPr>
              <w:t>3</w:t>
            </w:r>
            <w:r>
              <w:rPr>
                <w:rFonts w:ascii="Times New Roman" w:eastAsia="Georgia" w:hAnsi="Times New Roman"/>
                <w:color w:val="231F1F"/>
                <w:sz w:val="24"/>
                <w:szCs w:val="24"/>
                <w:lang w:val="ru-RU"/>
              </w:rPr>
              <w:t>94</w:t>
            </w:r>
            <w:r w:rsidRPr="0086333C">
              <w:rPr>
                <w:rFonts w:ascii="Times New Roman" w:eastAsia="Georgia" w:hAnsi="Times New Roman"/>
                <w:color w:val="231F1F"/>
                <w:sz w:val="24"/>
                <w:szCs w:val="24"/>
              </w:rPr>
              <w:t>0–3</w:t>
            </w:r>
            <w:r>
              <w:rPr>
                <w:rFonts w:ascii="Times New Roman" w:eastAsia="Georgia" w:hAnsi="Times New Roman"/>
                <w:color w:val="231F1F"/>
                <w:sz w:val="24"/>
                <w:szCs w:val="24"/>
                <w:lang w:val="ru-RU"/>
              </w:rPr>
              <w:t>530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2</w:t>
            </w:r>
            <w:r>
              <w:rPr>
                <w:color w:val="000000"/>
                <w:lang w:val="en-US"/>
              </w:rPr>
              <w:t>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34195" w:rsidRDefault="00D70F1C" w:rsidP="00216D4E">
            <w:pPr>
              <w:rPr>
                <w:color w:val="000000"/>
              </w:rPr>
            </w:pPr>
            <w:r w:rsidRPr="00F34195">
              <w:rPr>
                <w:color w:val="000000"/>
              </w:rPr>
              <w:t xml:space="preserve">Шигирское </w:t>
            </w:r>
            <w:r>
              <w:rPr>
                <w:color w:val="000000"/>
              </w:rPr>
              <w:t>городище</w:t>
            </w:r>
          </w:p>
        </w:tc>
        <w:tc>
          <w:tcPr>
            <w:tcW w:w="1198" w:type="pct"/>
            <w:tcBorders>
              <w:top w:val="single" w:sz="4" w:space="0" w:color="auto"/>
              <w:left w:val="nil"/>
              <w:bottom w:val="single" w:sz="4" w:space="0" w:color="auto"/>
              <w:right w:val="single" w:sz="4" w:space="0" w:color="auto"/>
            </w:tcBorders>
            <w:vAlign w:val="center"/>
          </w:tcPr>
          <w:p w:rsidR="00D70F1C" w:rsidRPr="00F34195"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34195" w:rsidRDefault="00D70F1C" w:rsidP="00D86F74">
            <w:pPr>
              <w:jc w:val="center"/>
              <w:rPr>
                <w:i/>
                <w:color w:val="000000"/>
              </w:rPr>
            </w:pPr>
            <w:r w:rsidRPr="00E654DF">
              <w:rPr>
                <w:color w:val="000000"/>
                <w:lang w:val="en-US"/>
              </w:rPr>
              <w:t>LE</w:t>
            </w:r>
            <w:r w:rsidR="00D86F74">
              <w:rPr>
                <w:color w:val="000000"/>
              </w:rPr>
              <w:t>-</w:t>
            </w:r>
            <w:r w:rsidRPr="00F34195">
              <w:rPr>
                <w:rFonts w:eastAsia="Georgia"/>
                <w:spacing w:val="-1"/>
              </w:rPr>
              <w:t>1</w:t>
            </w:r>
            <w:r w:rsidRPr="00F34195">
              <w:rPr>
                <w:rFonts w:eastAsia="Georgia"/>
                <w:spacing w:val="-2"/>
              </w:rPr>
              <w:t>0456</w:t>
            </w:r>
          </w:p>
        </w:tc>
        <w:tc>
          <w:tcPr>
            <w:tcW w:w="655" w:type="pct"/>
            <w:tcBorders>
              <w:top w:val="single" w:sz="4" w:space="0" w:color="auto"/>
              <w:left w:val="nil"/>
              <w:bottom w:val="single" w:sz="4" w:space="0" w:color="auto"/>
              <w:right w:val="single" w:sz="4" w:space="0" w:color="auto"/>
            </w:tcBorders>
            <w:vAlign w:val="center"/>
          </w:tcPr>
          <w:p w:rsidR="00D70F1C" w:rsidRPr="00F34195" w:rsidRDefault="00D70F1C" w:rsidP="00216D4E">
            <w:pPr>
              <w:jc w:val="center"/>
              <w:rPr>
                <w:color w:val="000000"/>
              </w:rPr>
            </w:pPr>
            <w:r>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34195" w:rsidRDefault="00D70F1C" w:rsidP="00216D4E">
            <w:pPr>
              <w:jc w:val="center"/>
              <w:rPr>
                <w:i/>
                <w:color w:val="000000"/>
              </w:rPr>
            </w:pPr>
            <w:r w:rsidRPr="00F34195">
              <w:rPr>
                <w:rFonts w:eastAsia="Georgia"/>
              </w:rPr>
              <w:t>5070±60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F34195" w:rsidRDefault="00D70F1C" w:rsidP="00216D4E">
            <w:pPr>
              <w:jc w:val="center"/>
            </w:pPr>
            <w:r w:rsidRPr="00F34195">
              <w:rPr>
                <w:rFonts w:eastAsia="Georgia"/>
                <w:spacing w:val="-3"/>
              </w:rPr>
              <w:t>39</w:t>
            </w:r>
            <w:r w:rsidRPr="00F34195">
              <w:rPr>
                <w:rFonts w:eastAsia="Georgia"/>
                <w:spacing w:val="-2"/>
              </w:rPr>
              <w:t>7</w:t>
            </w:r>
            <w:r>
              <w:rPr>
                <w:rFonts w:eastAsia="Georgia"/>
                <w:spacing w:val="-3"/>
              </w:rPr>
              <w:t>0</w:t>
            </w:r>
            <w:r w:rsidRPr="00F34195">
              <w:rPr>
                <w:rFonts w:eastAsia="Georgia"/>
                <w:spacing w:val="-2"/>
              </w:rPr>
              <w:t>–</w:t>
            </w:r>
            <w:r w:rsidRPr="00F34195">
              <w:rPr>
                <w:rFonts w:eastAsia="Georgia"/>
                <w:spacing w:val="-3"/>
              </w:rPr>
              <w:t>3</w:t>
            </w:r>
            <w:r w:rsidRPr="00F34195">
              <w:rPr>
                <w:rFonts w:eastAsia="Georgia"/>
                <w:spacing w:val="-2"/>
              </w:rPr>
              <w:t>71</w:t>
            </w:r>
            <w:r>
              <w:rPr>
                <w:rFonts w:eastAsia="Georgia"/>
                <w:spacing w:val="-3"/>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2</w:t>
            </w:r>
            <w:r>
              <w:rPr>
                <w:color w:val="000000"/>
                <w:lang w:val="en-US"/>
              </w:rPr>
              <w:t>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55888"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D86F74">
            <w:pPr>
              <w:jc w:val="center"/>
              <w:rPr>
                <w:i/>
                <w:color w:val="000000"/>
              </w:rPr>
            </w:pPr>
            <w:r w:rsidRPr="00F55888">
              <w:rPr>
                <w:rFonts w:eastAsia="Georgia"/>
                <w:color w:val="231F1F"/>
                <w:spacing w:val="-1"/>
              </w:rPr>
              <w:t>LU</w:t>
            </w:r>
            <w:r w:rsidR="00D86F74">
              <w:rPr>
                <w:rFonts w:eastAsia="Georgia"/>
                <w:color w:val="231F1F"/>
                <w:spacing w:val="-1"/>
              </w:rPr>
              <w:t>-</w:t>
            </w:r>
            <w:r>
              <w:rPr>
                <w:rFonts w:eastAsia="Georgia"/>
                <w:color w:val="231F1F"/>
              </w:rPr>
              <w:t>7685</w:t>
            </w:r>
          </w:p>
        </w:tc>
        <w:tc>
          <w:tcPr>
            <w:tcW w:w="655" w:type="pct"/>
            <w:tcBorders>
              <w:top w:val="single" w:sz="4" w:space="0" w:color="auto"/>
              <w:left w:val="nil"/>
              <w:bottom w:val="single" w:sz="4" w:space="0" w:color="auto"/>
              <w:right w:val="single" w:sz="4" w:space="0" w:color="auto"/>
            </w:tcBorders>
            <w:vAlign w:val="center"/>
          </w:tcPr>
          <w:p w:rsidR="00D70F1C" w:rsidRPr="00F55888" w:rsidRDefault="00D70F1C" w:rsidP="00216D4E">
            <w:pPr>
              <w:jc w:val="center"/>
              <w:rPr>
                <w:color w:val="000000"/>
              </w:rPr>
            </w:pPr>
            <w:r w:rsidRPr="00F55888">
              <w:rPr>
                <w:rFonts w:eastAsia="Georgia"/>
                <w:color w:val="231F1F"/>
                <w:spacing w:val="-2"/>
              </w:rPr>
              <w:t>То</w:t>
            </w:r>
            <w:r w:rsidRPr="00F55888">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216D4E">
            <w:pPr>
              <w:jc w:val="center"/>
              <w:rPr>
                <w:i/>
                <w:color w:val="000000"/>
              </w:rPr>
            </w:pPr>
            <w:r>
              <w:rPr>
                <w:rFonts w:eastAsia="Georgia"/>
                <w:color w:val="231F1F"/>
                <w:spacing w:val="2"/>
              </w:rPr>
              <w:t>430</w:t>
            </w:r>
            <w:r w:rsidRPr="00F55888">
              <w:rPr>
                <w:rFonts w:eastAsia="Georgia"/>
                <w:color w:val="231F1F"/>
                <w:spacing w:val="2"/>
              </w:rPr>
              <w:t>0</w:t>
            </w:r>
            <w:r w:rsidRPr="00F55888">
              <w:rPr>
                <w:rFonts w:eastAsia="Georgia"/>
                <w:color w:val="231F1F"/>
                <w:spacing w:val="1"/>
              </w:rPr>
              <w:t>±</w:t>
            </w:r>
            <w:r>
              <w:rPr>
                <w:rFonts w:eastAsia="Georgia"/>
                <w:color w:val="231F1F"/>
                <w:spacing w:val="2"/>
              </w:rPr>
              <w:t>5</w:t>
            </w:r>
            <w:r w:rsidRPr="00F55888">
              <w:rPr>
                <w:rFonts w:eastAsia="Georgia"/>
                <w:color w:val="231F1F"/>
                <w:spacing w:val="2"/>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7F100F" w:rsidRDefault="00D70F1C" w:rsidP="00216D4E">
            <w:pPr>
              <w:pStyle w:val="TableParagraph"/>
              <w:spacing w:before="29" w:line="202" w:lineRule="exact"/>
              <w:ind w:right="7"/>
              <w:jc w:val="center"/>
              <w:rPr>
                <w:rFonts w:ascii="Times New Roman" w:eastAsia="Georgia" w:hAnsi="Times New Roman"/>
                <w:sz w:val="24"/>
                <w:szCs w:val="24"/>
                <w:lang w:val="ru-RU"/>
              </w:rPr>
            </w:pPr>
            <w:r>
              <w:rPr>
                <w:rFonts w:ascii="Times New Roman" w:eastAsia="Georgia" w:hAnsi="Times New Roman"/>
                <w:color w:val="231F1F"/>
                <w:sz w:val="24"/>
                <w:szCs w:val="24"/>
              </w:rPr>
              <w:t>30</w:t>
            </w:r>
            <w:r>
              <w:rPr>
                <w:rFonts w:ascii="Times New Roman" w:eastAsia="Georgia" w:hAnsi="Times New Roman"/>
                <w:color w:val="231F1F"/>
                <w:sz w:val="24"/>
                <w:szCs w:val="24"/>
                <w:lang w:val="ru-RU"/>
              </w:rPr>
              <w:t>9</w:t>
            </w:r>
            <w:r>
              <w:rPr>
                <w:rFonts w:ascii="Times New Roman" w:eastAsia="Georgia" w:hAnsi="Times New Roman"/>
                <w:color w:val="231F1F"/>
                <w:sz w:val="24"/>
                <w:szCs w:val="24"/>
              </w:rPr>
              <w:t>0–2</w:t>
            </w:r>
            <w:r>
              <w:rPr>
                <w:rFonts w:ascii="Times New Roman" w:eastAsia="Georgia" w:hAnsi="Times New Roman"/>
                <w:color w:val="231F1F"/>
                <w:sz w:val="24"/>
                <w:szCs w:val="24"/>
                <w:lang w:val="ru-RU"/>
              </w:rPr>
              <w:t>7</w:t>
            </w:r>
            <w:r w:rsidRPr="009819AC">
              <w:rPr>
                <w:rFonts w:ascii="Times New Roman" w:eastAsia="Georgia" w:hAnsi="Times New Roman"/>
                <w:color w:val="231F1F"/>
                <w:sz w:val="24"/>
                <w:szCs w:val="24"/>
              </w:rPr>
              <w:t>6</w:t>
            </w:r>
            <w:r>
              <w:rPr>
                <w:rFonts w:ascii="Times New Roman" w:eastAsia="Georgia" w:hAnsi="Times New Roman"/>
                <w:color w:val="231F1F"/>
                <w:sz w:val="24"/>
                <w:szCs w:val="24"/>
                <w:lang w:val="ru-RU"/>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2</w:t>
            </w:r>
            <w:r>
              <w:rPr>
                <w:color w:val="000000"/>
                <w:lang w:val="en-US"/>
              </w:rPr>
              <w:t>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55888"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D86F74">
            <w:pPr>
              <w:jc w:val="center"/>
              <w:rPr>
                <w:i/>
                <w:color w:val="000000"/>
              </w:rPr>
            </w:pPr>
            <w:r w:rsidRPr="00F55888">
              <w:rPr>
                <w:rFonts w:eastAsia="Georgia"/>
                <w:color w:val="231F1F"/>
                <w:spacing w:val="-1"/>
              </w:rPr>
              <w:t>LU</w:t>
            </w:r>
            <w:r w:rsidR="00D86F74">
              <w:rPr>
                <w:rFonts w:eastAsia="Georgia"/>
                <w:color w:val="231F1F"/>
                <w:spacing w:val="-1"/>
              </w:rPr>
              <w:t>-</w:t>
            </w:r>
            <w:r>
              <w:rPr>
                <w:rFonts w:eastAsia="Georgia"/>
                <w:color w:val="231F1F"/>
              </w:rPr>
              <w:t>7687</w:t>
            </w:r>
          </w:p>
        </w:tc>
        <w:tc>
          <w:tcPr>
            <w:tcW w:w="655" w:type="pct"/>
            <w:tcBorders>
              <w:top w:val="single" w:sz="4" w:space="0" w:color="auto"/>
              <w:left w:val="nil"/>
              <w:bottom w:val="single" w:sz="4" w:space="0" w:color="auto"/>
              <w:right w:val="single" w:sz="4" w:space="0" w:color="auto"/>
            </w:tcBorders>
            <w:vAlign w:val="center"/>
          </w:tcPr>
          <w:p w:rsidR="00D70F1C" w:rsidRPr="00F55888" w:rsidRDefault="00D70F1C" w:rsidP="00216D4E">
            <w:pPr>
              <w:jc w:val="center"/>
              <w:rPr>
                <w:color w:val="000000"/>
              </w:rPr>
            </w:pPr>
            <w:r w:rsidRPr="00F55888">
              <w:rPr>
                <w:rFonts w:eastAsia="Georgia"/>
                <w:color w:val="231F1F"/>
                <w:spacing w:val="-2"/>
              </w:rPr>
              <w:t>То</w:t>
            </w:r>
            <w:r w:rsidRPr="00F55888">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216D4E">
            <w:pPr>
              <w:jc w:val="center"/>
              <w:rPr>
                <w:i/>
                <w:color w:val="000000"/>
              </w:rPr>
            </w:pPr>
            <w:r>
              <w:rPr>
                <w:rFonts w:eastAsia="Georgia"/>
                <w:color w:val="231F1F"/>
                <w:spacing w:val="2"/>
              </w:rPr>
              <w:t>435</w:t>
            </w:r>
            <w:r w:rsidRPr="00F55888">
              <w:rPr>
                <w:rFonts w:eastAsia="Georgia"/>
                <w:color w:val="231F1F"/>
                <w:spacing w:val="2"/>
              </w:rPr>
              <w:t>0</w:t>
            </w:r>
            <w:r w:rsidRPr="00F55888">
              <w:rPr>
                <w:rFonts w:eastAsia="Georgia"/>
                <w:color w:val="231F1F"/>
                <w:spacing w:val="1"/>
              </w:rPr>
              <w:t>±</w:t>
            </w:r>
            <w:r>
              <w:rPr>
                <w:rFonts w:eastAsia="Georgia"/>
                <w:color w:val="231F1F"/>
                <w:spacing w:val="2"/>
              </w:rPr>
              <w:t>6</w:t>
            </w:r>
            <w:r w:rsidRPr="00F55888">
              <w:rPr>
                <w:rFonts w:eastAsia="Georgia"/>
                <w:color w:val="231F1F"/>
                <w:spacing w:val="2"/>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7F100F" w:rsidRDefault="00D70F1C" w:rsidP="00216D4E">
            <w:pPr>
              <w:pStyle w:val="TableParagraph"/>
              <w:spacing w:before="29" w:line="202" w:lineRule="exact"/>
              <w:ind w:right="11"/>
              <w:jc w:val="center"/>
              <w:rPr>
                <w:rFonts w:ascii="Times New Roman" w:eastAsia="Georgia" w:hAnsi="Times New Roman"/>
                <w:sz w:val="24"/>
                <w:szCs w:val="24"/>
                <w:lang w:val="ru-RU"/>
              </w:rPr>
            </w:pPr>
            <w:r w:rsidRPr="009819AC">
              <w:rPr>
                <w:rFonts w:ascii="Times New Roman" w:eastAsia="Georgia" w:hAnsi="Times New Roman"/>
                <w:color w:val="231F1F"/>
                <w:spacing w:val="-3"/>
                <w:sz w:val="24"/>
                <w:szCs w:val="24"/>
              </w:rPr>
              <w:t>3</w:t>
            </w:r>
            <w:r>
              <w:rPr>
                <w:rFonts w:ascii="Times New Roman" w:eastAsia="Georgia" w:hAnsi="Times New Roman"/>
                <w:color w:val="231F1F"/>
                <w:spacing w:val="-3"/>
                <w:sz w:val="24"/>
                <w:szCs w:val="24"/>
                <w:lang w:val="ru-RU"/>
              </w:rPr>
              <w:t>320</w:t>
            </w:r>
            <w:r w:rsidRPr="009819AC">
              <w:rPr>
                <w:rFonts w:ascii="Times New Roman" w:eastAsia="Georgia" w:hAnsi="Times New Roman"/>
                <w:color w:val="231F1F"/>
                <w:spacing w:val="-3"/>
                <w:sz w:val="24"/>
                <w:szCs w:val="24"/>
              </w:rPr>
              <w:t>–</w:t>
            </w:r>
            <w:r w:rsidRPr="009819AC">
              <w:rPr>
                <w:rFonts w:ascii="Times New Roman" w:eastAsia="Georgia" w:hAnsi="Times New Roman"/>
                <w:color w:val="231F1F"/>
                <w:spacing w:val="-4"/>
                <w:sz w:val="24"/>
                <w:szCs w:val="24"/>
              </w:rPr>
              <w:t>28</w:t>
            </w:r>
            <w:r>
              <w:rPr>
                <w:rFonts w:ascii="Times New Roman" w:eastAsia="Georgia" w:hAnsi="Times New Roman"/>
                <w:color w:val="231F1F"/>
                <w:spacing w:val="-3"/>
                <w:sz w:val="24"/>
                <w:szCs w:val="24"/>
                <w:lang w:val="ru-RU"/>
              </w:rPr>
              <w:t>80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D04FA8" w:rsidRDefault="00D70F1C" w:rsidP="00216D4E">
            <w:pPr>
              <w:rPr>
                <w:color w:val="000000"/>
                <w:lang w:val="en-US"/>
              </w:rPr>
            </w:pPr>
            <w:r>
              <w:rPr>
                <w:color w:val="000000"/>
              </w:rPr>
              <w:t>2</w:t>
            </w:r>
            <w:r>
              <w:rPr>
                <w:color w:val="000000"/>
                <w:lang w:val="en-US"/>
              </w:rPr>
              <w:t>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791D" w:rsidRDefault="00D70F1C" w:rsidP="00216D4E">
            <w:pPr>
              <w:rPr>
                <w:iCs/>
                <w:color w:val="000000"/>
              </w:rPr>
            </w:pPr>
            <w:r w:rsidRPr="00E6791D">
              <w:rPr>
                <w:iCs/>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Pr="00E6791D" w:rsidRDefault="00D70F1C" w:rsidP="00216D4E">
            <w:pPr>
              <w:jc w:val="center"/>
              <w:rPr>
                <w:color w:val="000000"/>
                <w:lang w:val="en-US"/>
              </w:rPr>
            </w:pPr>
            <w:r w:rsidRPr="00E367AC">
              <w:rPr>
                <w:color w:val="000000"/>
              </w:rPr>
              <w:t>гребенчатая</w:t>
            </w:r>
            <w:r>
              <w:rPr>
                <w:color w:val="000000"/>
                <w:lang w:val="en-US"/>
              </w:rPr>
              <w:t xml:space="preserve">, </w:t>
            </w:r>
            <w:r w:rsidRPr="00BE6884">
              <w:t>ложношнуровая</w:t>
            </w:r>
            <w:r w:rsidRPr="00E6791D">
              <w:rPr>
                <w:color w:val="000000"/>
                <w:lang w:val="en-US"/>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791D" w:rsidRDefault="00D70F1C" w:rsidP="00216D4E">
            <w:pPr>
              <w:jc w:val="center"/>
              <w:rPr>
                <w:iCs/>
                <w:color w:val="000000"/>
              </w:rPr>
            </w:pPr>
            <w:r w:rsidRPr="00E6791D">
              <w:rPr>
                <w:iCs/>
                <w:color w:val="000000"/>
              </w:rPr>
              <w:t>МО-1</w:t>
            </w:r>
          </w:p>
        </w:tc>
        <w:tc>
          <w:tcPr>
            <w:tcW w:w="655" w:type="pct"/>
            <w:tcBorders>
              <w:top w:val="single" w:sz="4" w:space="0" w:color="auto"/>
              <w:left w:val="nil"/>
              <w:bottom w:val="single" w:sz="4" w:space="0" w:color="auto"/>
              <w:right w:val="single" w:sz="4" w:space="0" w:color="auto"/>
            </w:tcBorders>
            <w:vAlign w:val="center"/>
          </w:tcPr>
          <w:p w:rsidR="00D70F1C" w:rsidRPr="00E6791D" w:rsidRDefault="00D70F1C" w:rsidP="00216D4E">
            <w:pPr>
              <w:jc w:val="center"/>
              <w:rPr>
                <w:color w:val="000000"/>
              </w:rPr>
            </w:pPr>
            <w:r w:rsidRPr="00E6791D">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791D" w:rsidRDefault="00D70F1C" w:rsidP="00216D4E">
            <w:pPr>
              <w:jc w:val="center"/>
              <w:rPr>
                <w:color w:val="000000"/>
              </w:rPr>
            </w:pPr>
            <w:r w:rsidRPr="00E6791D">
              <w:rPr>
                <w:color w:val="000000"/>
              </w:rPr>
              <w:t>4360</w:t>
            </w:r>
            <w:r w:rsidRPr="00E6791D">
              <w:rPr>
                <w:color w:val="000000"/>
              </w:rPr>
              <w:sym w:font="Symbol" w:char="F0B1"/>
            </w:r>
            <w:r w:rsidRPr="00E6791D">
              <w:rPr>
                <w:color w:val="000000"/>
              </w:rPr>
              <w:t>200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791D" w:rsidRDefault="00D70F1C" w:rsidP="00216D4E">
            <w:pPr>
              <w:pStyle w:val="HTML"/>
              <w:jc w:val="center"/>
              <w:rPr>
                <w:rFonts w:ascii="Times New Roman" w:hAnsi="Times New Roman" w:cs="Times New Roman"/>
                <w:color w:val="000000"/>
                <w:sz w:val="24"/>
                <w:szCs w:val="24"/>
              </w:rPr>
            </w:pPr>
            <w:r w:rsidRPr="00E6791D">
              <w:rPr>
                <w:rFonts w:ascii="Times New Roman" w:hAnsi="Times New Roman" w:cs="Times New Roman"/>
                <w:sz w:val="24"/>
                <w:szCs w:val="24"/>
              </w:rPr>
              <w:t>3626–2488</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Default="00D70F1C" w:rsidP="00216D4E">
            <w:pPr>
              <w:rPr>
                <w:color w:val="000000"/>
              </w:rPr>
            </w:pPr>
            <w:r>
              <w:rPr>
                <w:color w:val="000000"/>
              </w:rPr>
              <w:t>26</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791D" w:rsidRDefault="00D70F1C" w:rsidP="00216D4E">
            <w:pPr>
              <w:rPr>
                <w:iCs/>
                <w:color w:val="000000"/>
              </w:rPr>
            </w:pPr>
            <w:r w:rsidRPr="00E6791D">
              <w:rPr>
                <w:iCs/>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Pr="00362587"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F100F" w:rsidRDefault="00D70F1C" w:rsidP="00D86F74">
            <w:pPr>
              <w:jc w:val="center"/>
              <w:rPr>
                <w:iCs/>
                <w:color w:val="000000"/>
              </w:rPr>
            </w:pPr>
            <w:r w:rsidRPr="007F100F">
              <w:rPr>
                <w:rFonts w:eastAsia="Georgia"/>
                <w:color w:val="231F1F"/>
                <w:spacing w:val="-1"/>
              </w:rPr>
              <w:t>LU</w:t>
            </w:r>
            <w:r w:rsidR="00D86F74">
              <w:rPr>
                <w:rFonts w:eastAsia="Georgia"/>
                <w:color w:val="231F1F"/>
                <w:spacing w:val="-1"/>
              </w:rPr>
              <w:t>-</w:t>
            </w:r>
            <w:r w:rsidRPr="007F100F">
              <w:rPr>
                <w:rFonts w:eastAsia="Georgia"/>
                <w:color w:val="231F1F"/>
                <w:spacing w:val="-1"/>
              </w:rPr>
              <w:t>7</w:t>
            </w:r>
            <w:r w:rsidRPr="007F100F">
              <w:rPr>
                <w:rFonts w:eastAsia="Georgia"/>
                <w:color w:val="231F1F"/>
                <w:spacing w:val="-2"/>
              </w:rPr>
              <w:t>688</w:t>
            </w:r>
          </w:p>
        </w:tc>
        <w:tc>
          <w:tcPr>
            <w:tcW w:w="655" w:type="pct"/>
            <w:tcBorders>
              <w:top w:val="single" w:sz="4" w:space="0" w:color="auto"/>
              <w:left w:val="nil"/>
              <w:bottom w:val="single" w:sz="4" w:space="0" w:color="auto"/>
              <w:right w:val="single" w:sz="4" w:space="0" w:color="auto"/>
            </w:tcBorders>
            <w:vAlign w:val="center"/>
          </w:tcPr>
          <w:p w:rsidR="00D70F1C" w:rsidRPr="00E6791D" w:rsidRDefault="00D70F1C" w:rsidP="00216D4E">
            <w:pPr>
              <w:jc w:val="center"/>
              <w:rPr>
                <w:color w:val="000000"/>
              </w:rPr>
            </w:pPr>
            <w:r w:rsidRPr="00F55888">
              <w:rPr>
                <w:rFonts w:eastAsia="Georgia"/>
                <w:color w:val="231F1F"/>
                <w:spacing w:val="-2"/>
              </w:rPr>
              <w:t>То</w:t>
            </w:r>
            <w:r w:rsidRPr="00F55888">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791D" w:rsidRDefault="00D70F1C" w:rsidP="00216D4E">
            <w:pPr>
              <w:jc w:val="center"/>
              <w:rPr>
                <w:color w:val="000000"/>
              </w:rPr>
            </w:pPr>
            <w:r>
              <w:rPr>
                <w:rFonts w:eastAsia="Georgia"/>
                <w:color w:val="231F1F"/>
                <w:spacing w:val="2"/>
              </w:rPr>
              <w:t>459</w:t>
            </w:r>
            <w:r w:rsidRPr="00F55888">
              <w:rPr>
                <w:rFonts w:eastAsia="Georgia"/>
                <w:color w:val="231F1F"/>
                <w:spacing w:val="2"/>
              </w:rPr>
              <w:t>0</w:t>
            </w:r>
            <w:r w:rsidRPr="00F55888">
              <w:rPr>
                <w:rFonts w:eastAsia="Georgia"/>
                <w:color w:val="231F1F"/>
                <w:spacing w:val="1"/>
              </w:rPr>
              <w:t>±</w:t>
            </w:r>
            <w:r>
              <w:rPr>
                <w:rFonts w:eastAsia="Georgia"/>
                <w:color w:val="231F1F"/>
                <w:spacing w:val="2"/>
              </w:rPr>
              <w:t>6</w:t>
            </w:r>
            <w:r w:rsidRPr="00F55888">
              <w:rPr>
                <w:rFonts w:eastAsia="Georgia"/>
                <w:color w:val="231F1F"/>
                <w:spacing w:val="2"/>
              </w:rPr>
              <w:t>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791D"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3520–3100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Default="00D70F1C" w:rsidP="00216D4E">
            <w:pPr>
              <w:rPr>
                <w:color w:val="000000"/>
              </w:rPr>
            </w:pPr>
            <w:r>
              <w:rPr>
                <w:color w:val="000000"/>
              </w:rPr>
              <w:t>27</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791D" w:rsidRDefault="00D70F1C" w:rsidP="00216D4E">
            <w:pPr>
              <w:rPr>
                <w:iCs/>
                <w:color w:val="000000"/>
              </w:rPr>
            </w:pPr>
            <w:r w:rsidRPr="00E6791D">
              <w:rPr>
                <w:iCs/>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Pr="00E367A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Default="00D70F1C" w:rsidP="00D86F74">
            <w:pPr>
              <w:jc w:val="center"/>
              <w:rPr>
                <w:rFonts w:ascii="Georgia" w:eastAsia="Georgia" w:hAnsi="Georgia" w:cs="Georgia"/>
                <w:color w:val="231F1F"/>
                <w:spacing w:val="-1"/>
                <w:sz w:val="18"/>
                <w:szCs w:val="18"/>
              </w:rPr>
            </w:pPr>
            <w:r w:rsidRPr="00F55888">
              <w:rPr>
                <w:rFonts w:eastAsia="Georgia"/>
                <w:color w:val="231F1F"/>
                <w:spacing w:val="-1"/>
              </w:rPr>
              <w:t>LU</w:t>
            </w:r>
            <w:r w:rsidR="00D86F74">
              <w:rPr>
                <w:rFonts w:eastAsia="Georgia"/>
                <w:color w:val="231F1F"/>
                <w:spacing w:val="-1"/>
              </w:rPr>
              <w:t>-</w:t>
            </w:r>
            <w:r>
              <w:rPr>
                <w:rFonts w:eastAsia="Georgia"/>
                <w:color w:val="231F1F"/>
              </w:rPr>
              <w:t>7689</w:t>
            </w:r>
          </w:p>
        </w:tc>
        <w:tc>
          <w:tcPr>
            <w:tcW w:w="655" w:type="pct"/>
            <w:tcBorders>
              <w:top w:val="single" w:sz="4" w:space="0" w:color="auto"/>
              <w:left w:val="nil"/>
              <w:bottom w:val="single" w:sz="4" w:space="0" w:color="auto"/>
              <w:right w:val="single" w:sz="4" w:space="0" w:color="auto"/>
            </w:tcBorders>
            <w:vAlign w:val="center"/>
          </w:tcPr>
          <w:p w:rsidR="00D70F1C" w:rsidRPr="00F55888" w:rsidRDefault="00D70F1C" w:rsidP="00216D4E">
            <w:pPr>
              <w:jc w:val="center"/>
              <w:rPr>
                <w:rFonts w:eastAsia="Georgia"/>
                <w:color w:val="231F1F"/>
                <w:spacing w:val="-2"/>
              </w:rPr>
            </w:pPr>
            <w:r w:rsidRPr="00F55888">
              <w:rPr>
                <w:rFonts w:eastAsia="Georgia"/>
                <w:color w:val="231F1F"/>
                <w:spacing w:val="-2"/>
              </w:rPr>
              <w:t>То</w:t>
            </w:r>
            <w:r w:rsidRPr="00F55888">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791D" w:rsidRDefault="00D70F1C" w:rsidP="00216D4E">
            <w:pPr>
              <w:jc w:val="center"/>
              <w:rPr>
                <w:color w:val="000000"/>
              </w:rPr>
            </w:pPr>
            <w:r>
              <w:rPr>
                <w:rFonts w:eastAsia="Georgia"/>
                <w:color w:val="231F1F"/>
                <w:spacing w:val="2"/>
              </w:rPr>
              <w:t>494</w:t>
            </w:r>
            <w:r w:rsidRPr="00F55888">
              <w:rPr>
                <w:rFonts w:eastAsia="Georgia"/>
                <w:color w:val="231F1F"/>
                <w:spacing w:val="2"/>
              </w:rPr>
              <w:t>0</w:t>
            </w:r>
            <w:r w:rsidRPr="00F55888">
              <w:rPr>
                <w:rFonts w:eastAsia="Georgia"/>
                <w:color w:val="231F1F"/>
                <w:spacing w:val="1"/>
              </w:rPr>
              <w:t>±</w:t>
            </w:r>
            <w:r w:rsidRPr="00F55888">
              <w:rPr>
                <w:rFonts w:eastAsia="Georgia"/>
                <w:color w:val="231F1F"/>
                <w:spacing w:val="2"/>
              </w:rPr>
              <w:t>50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791D"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3910–3640</w:t>
            </w:r>
          </w:p>
        </w:tc>
      </w:tr>
      <w:tr w:rsidR="001F47A1" w:rsidRPr="0086333C" w:rsidTr="001F47A1">
        <w:trPr>
          <w:trHeight w:val="186"/>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28</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F55888"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D86F74">
            <w:pPr>
              <w:jc w:val="center"/>
              <w:rPr>
                <w:i/>
                <w:color w:val="000000"/>
              </w:rPr>
            </w:pPr>
            <w:r w:rsidRPr="00F55888">
              <w:rPr>
                <w:rFonts w:eastAsia="Georgia"/>
                <w:color w:val="231F1F"/>
                <w:spacing w:val="-1"/>
              </w:rPr>
              <w:t>LU</w:t>
            </w:r>
            <w:r w:rsidR="00D86F74">
              <w:rPr>
                <w:rFonts w:eastAsia="Georgia"/>
                <w:color w:val="231F1F"/>
                <w:spacing w:val="-1"/>
              </w:rPr>
              <w:t>-</w:t>
            </w:r>
            <w:r w:rsidRPr="00F55888">
              <w:rPr>
                <w:rFonts w:eastAsia="Georgia"/>
                <w:color w:val="231F1F"/>
              </w:rPr>
              <w:t>7690</w:t>
            </w:r>
          </w:p>
        </w:tc>
        <w:tc>
          <w:tcPr>
            <w:tcW w:w="655" w:type="pct"/>
            <w:tcBorders>
              <w:top w:val="single" w:sz="4" w:space="0" w:color="auto"/>
              <w:left w:val="nil"/>
              <w:bottom w:val="single" w:sz="4" w:space="0" w:color="auto"/>
              <w:right w:val="single" w:sz="4" w:space="0" w:color="auto"/>
            </w:tcBorders>
            <w:vAlign w:val="center"/>
          </w:tcPr>
          <w:p w:rsidR="00D70F1C" w:rsidRPr="00F55888" w:rsidRDefault="00D70F1C" w:rsidP="00216D4E">
            <w:pPr>
              <w:jc w:val="center"/>
              <w:rPr>
                <w:color w:val="000000"/>
              </w:rPr>
            </w:pPr>
            <w:r w:rsidRPr="00F55888">
              <w:rPr>
                <w:rFonts w:eastAsia="Georgia"/>
                <w:color w:val="231F1F"/>
                <w:spacing w:val="-2"/>
              </w:rPr>
              <w:t>То</w:t>
            </w:r>
            <w:r w:rsidRPr="00F55888">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F55888" w:rsidRDefault="00D70F1C" w:rsidP="00216D4E">
            <w:pPr>
              <w:jc w:val="center"/>
              <w:rPr>
                <w:i/>
                <w:color w:val="000000"/>
              </w:rPr>
            </w:pPr>
            <w:r w:rsidRPr="00F55888">
              <w:rPr>
                <w:rFonts w:eastAsia="Georgia"/>
                <w:color w:val="231F1F"/>
                <w:spacing w:val="2"/>
              </w:rPr>
              <w:t>5060</w:t>
            </w:r>
            <w:r w:rsidRPr="00F55888">
              <w:rPr>
                <w:rFonts w:eastAsia="Georgia"/>
                <w:color w:val="231F1F"/>
                <w:spacing w:val="1"/>
              </w:rPr>
              <w:t>±</w:t>
            </w:r>
            <w:r w:rsidRPr="00F55888">
              <w:rPr>
                <w:rFonts w:eastAsia="Georgia"/>
                <w:color w:val="231F1F"/>
                <w:spacing w:val="2"/>
              </w:rPr>
              <w:t>50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F55888" w:rsidRDefault="00D70F1C" w:rsidP="00216D4E">
            <w:pPr>
              <w:pStyle w:val="TableParagraph"/>
              <w:spacing w:before="30" w:line="202" w:lineRule="exact"/>
              <w:ind w:right="14"/>
              <w:jc w:val="center"/>
              <w:rPr>
                <w:rFonts w:ascii="Times New Roman" w:eastAsia="Georgia" w:hAnsi="Times New Roman"/>
                <w:sz w:val="24"/>
                <w:szCs w:val="24"/>
                <w:lang w:val="ru-RU"/>
              </w:rPr>
            </w:pPr>
            <w:r>
              <w:rPr>
                <w:rFonts w:ascii="Times New Roman" w:eastAsia="Georgia" w:hAnsi="Times New Roman"/>
                <w:color w:val="231F1F"/>
                <w:sz w:val="24"/>
                <w:szCs w:val="24"/>
              </w:rPr>
              <w:t>396</w:t>
            </w:r>
            <w:r>
              <w:rPr>
                <w:rFonts w:ascii="Times New Roman" w:eastAsia="Georgia" w:hAnsi="Times New Roman"/>
                <w:color w:val="231F1F"/>
                <w:sz w:val="24"/>
                <w:szCs w:val="24"/>
                <w:lang w:val="ru-RU"/>
              </w:rPr>
              <w:t>0</w:t>
            </w:r>
            <w:r>
              <w:rPr>
                <w:rFonts w:ascii="Times New Roman" w:eastAsia="Georgia" w:hAnsi="Times New Roman"/>
                <w:color w:val="231F1F"/>
                <w:sz w:val="24"/>
                <w:szCs w:val="24"/>
              </w:rPr>
              <w:t>–37</w:t>
            </w:r>
            <w:r>
              <w:rPr>
                <w:rFonts w:ascii="Times New Roman" w:eastAsia="Georgia" w:hAnsi="Times New Roman"/>
                <w:color w:val="231F1F"/>
                <w:sz w:val="24"/>
                <w:szCs w:val="24"/>
                <w:lang w:val="ru-RU"/>
              </w:rPr>
              <w:t>1</w:t>
            </w:r>
            <w:r w:rsidRPr="00F55888">
              <w:rPr>
                <w:rFonts w:ascii="Times New Roman" w:eastAsia="Georgia" w:hAnsi="Times New Roman"/>
                <w:color w:val="231F1F"/>
                <w:sz w:val="24"/>
                <w:szCs w:val="24"/>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29</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AA-86207</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Деревянная скульптура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5070</w:t>
            </w:r>
            <w:r w:rsidRPr="00E654DF">
              <w:rPr>
                <w:color w:val="000000"/>
              </w:rPr>
              <w:sym w:font="Symbol" w:char="F0B1"/>
            </w:r>
            <w:r w:rsidRPr="00E654DF">
              <w:rPr>
                <w:color w:val="000000"/>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3970–3710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30</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A67A23"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i/>
                <w:color w:val="000000"/>
              </w:rPr>
            </w:pPr>
            <w:r w:rsidRPr="00E654DF">
              <w:rPr>
                <w:color w:val="000000"/>
              </w:rPr>
              <w:t>AA-86208</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Деревянный полоз саней</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i/>
                <w:color w:val="000000"/>
              </w:rPr>
            </w:pPr>
            <w:r w:rsidRPr="00E654DF">
              <w:rPr>
                <w:color w:val="000000"/>
              </w:rPr>
              <w:t>5070</w:t>
            </w:r>
            <w:r w:rsidRPr="00E654DF">
              <w:rPr>
                <w:color w:val="000000"/>
              </w:rPr>
              <w:sym w:font="Symbol" w:char="F0B1"/>
            </w:r>
            <w:r w:rsidRPr="00E654DF">
              <w:rPr>
                <w:color w:val="000000"/>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3970–3710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715CDD" w:rsidRDefault="00D70F1C" w:rsidP="00216D4E">
            <w:pPr>
              <w:rPr>
                <w:color w:val="000000"/>
              </w:rPr>
            </w:pPr>
            <w:r w:rsidRPr="00E654DF">
              <w:rPr>
                <w:color w:val="000000"/>
              </w:rPr>
              <w:t>Горбуновский т-к, VI разр.</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15CDD" w:rsidRDefault="00D70F1C" w:rsidP="00216D4E">
            <w:pPr>
              <w:jc w:val="center"/>
              <w:rPr>
                <w:color w:val="000000"/>
              </w:rPr>
            </w:pPr>
            <w:r w:rsidRPr="00E654DF">
              <w:rPr>
                <w:color w:val="000000"/>
              </w:rPr>
              <w:t>AA-</w:t>
            </w:r>
            <w:r>
              <w:rPr>
                <w:color w:val="000000"/>
              </w:rPr>
              <w:t>98079</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Pr>
                <w:color w:val="000000"/>
              </w:rPr>
              <w:t>Деревянный полоз саней</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15CDD" w:rsidRDefault="00D70F1C" w:rsidP="00216D4E">
            <w:pPr>
              <w:jc w:val="center"/>
              <w:rPr>
                <w:color w:val="000000"/>
              </w:rPr>
            </w:pPr>
            <w:r w:rsidRPr="00715CDD">
              <w:rPr>
                <w:rFonts w:eastAsia="Georgia"/>
                <w:color w:val="231F1F"/>
                <w:spacing w:val="1"/>
              </w:rPr>
              <w:t>5090±40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715CDD" w:rsidRDefault="00D70F1C" w:rsidP="00216D4E">
            <w:pPr>
              <w:pStyle w:val="HTML"/>
              <w:jc w:val="center"/>
              <w:rPr>
                <w:rFonts w:ascii="Times New Roman" w:hAnsi="Times New Roman" w:cs="Times New Roman"/>
                <w:sz w:val="24"/>
                <w:szCs w:val="24"/>
              </w:rPr>
            </w:pPr>
            <w:r>
              <w:rPr>
                <w:rFonts w:ascii="Times New Roman" w:eastAsia="Georgia" w:hAnsi="Times New Roman" w:cs="Times New Roman"/>
                <w:color w:val="231F1F"/>
                <w:sz w:val="24"/>
                <w:szCs w:val="24"/>
              </w:rPr>
              <w:t>3970</w:t>
            </w:r>
            <w:r w:rsidRPr="00715CDD">
              <w:rPr>
                <w:rFonts w:ascii="Times New Roman" w:eastAsia="Georgia" w:hAnsi="Times New Roman" w:cs="Times New Roman"/>
                <w:color w:val="231F1F"/>
                <w:sz w:val="24"/>
                <w:szCs w:val="24"/>
              </w:rPr>
              <w:t>–379</w:t>
            </w:r>
            <w:r>
              <w:rPr>
                <w:rFonts w:ascii="Times New Roman" w:eastAsia="Georgia" w:hAnsi="Times New Roman" w:cs="Times New Roman"/>
                <w:color w:val="231F1F"/>
                <w:sz w:val="24"/>
                <w:szCs w:val="24"/>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lang w:val="en-US"/>
              </w:rPr>
              <w:t>3</w:t>
            </w:r>
            <w:r>
              <w:rPr>
                <w:color w:val="000000"/>
              </w:rPr>
              <w:t>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715CDD" w:rsidRDefault="00D70F1C" w:rsidP="00216D4E">
            <w:pPr>
              <w:rPr>
                <w:color w:val="000000"/>
              </w:rPr>
            </w:pPr>
            <w:r w:rsidRPr="00927450">
              <w:rPr>
                <w:color w:val="231F1F"/>
                <w:spacing w:val="2"/>
              </w:rPr>
              <w:t>С</w:t>
            </w:r>
            <w:r w:rsidRPr="00927450">
              <w:rPr>
                <w:color w:val="231F1F"/>
                <w:spacing w:val="3"/>
              </w:rPr>
              <w:t>кворцов</w:t>
            </w:r>
            <w:r w:rsidRPr="00927450">
              <w:rPr>
                <w:color w:val="231F1F"/>
                <w:spacing w:val="2"/>
              </w:rPr>
              <w:t>с</w:t>
            </w:r>
            <w:r w:rsidRPr="00927450">
              <w:rPr>
                <w:color w:val="231F1F"/>
                <w:spacing w:val="3"/>
              </w:rPr>
              <w:t>кая</w:t>
            </w:r>
            <w:r w:rsidRPr="00927450">
              <w:rPr>
                <w:color w:val="231F1F"/>
                <w:spacing w:val="-13"/>
              </w:rPr>
              <w:t xml:space="preserve"> </w:t>
            </w:r>
            <w:r w:rsidRPr="00927450">
              <w:rPr>
                <w:color w:val="231F1F"/>
                <w:spacing w:val="2"/>
              </w:rPr>
              <w:t>гора</w:t>
            </w:r>
            <w:r w:rsidRPr="00927450">
              <w:rPr>
                <w:color w:val="231F1F"/>
                <w:spacing w:val="1"/>
              </w:rPr>
              <w:t>,</w:t>
            </w:r>
            <w:r w:rsidRPr="00927450">
              <w:rPr>
                <w:color w:val="231F1F"/>
                <w:spacing w:val="-12"/>
              </w:rPr>
              <w:t xml:space="preserve"> </w:t>
            </w:r>
            <w:r w:rsidRPr="00927450">
              <w:rPr>
                <w:color w:val="231F1F"/>
                <w:spacing w:val="1"/>
              </w:rPr>
              <w:t>по</w:t>
            </w:r>
            <w:r w:rsidRPr="00927450">
              <w:rPr>
                <w:color w:val="231F1F"/>
                <w:spacing w:val="3"/>
              </w:rPr>
              <w:t>гребение</w:t>
            </w:r>
            <w:r w:rsidRPr="00927450">
              <w:rPr>
                <w:color w:val="231F1F"/>
                <w:spacing w:val="-21"/>
              </w:rPr>
              <w:t xml:space="preserve"> </w:t>
            </w:r>
            <w:r w:rsidRPr="00927450">
              <w:rPr>
                <w:color w:val="231F1F"/>
              </w:rPr>
              <w:t>1</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B839B5">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D86F74">
            <w:pPr>
              <w:jc w:val="center"/>
              <w:rPr>
                <w:color w:val="000000"/>
              </w:rPr>
            </w:pPr>
            <w:r w:rsidRPr="00B839B5">
              <w:rPr>
                <w:rFonts w:eastAsia="Georgia"/>
              </w:rPr>
              <w:t>G</w:t>
            </w:r>
            <w:r w:rsidRPr="00B839B5">
              <w:rPr>
                <w:rFonts w:eastAsia="Georgia"/>
                <w:spacing w:val="1"/>
              </w:rPr>
              <w:t>rA</w:t>
            </w:r>
            <w:r w:rsidR="00D86F74">
              <w:rPr>
                <w:rFonts w:eastAsia="Georgia"/>
                <w:spacing w:val="1"/>
              </w:rPr>
              <w:t>-</w:t>
            </w:r>
            <w:r w:rsidRPr="00B839B5">
              <w:rPr>
                <w:rFonts w:eastAsia="Georgia"/>
              </w:rPr>
              <w:t>5908</w:t>
            </w:r>
            <w:r>
              <w:rPr>
                <w:rFonts w:eastAsia="Georgia"/>
              </w:rPr>
              <w:t>6</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B839B5">
              <w:t xml:space="preserve">Череп человека, индивид </w:t>
            </w:r>
            <w:r>
              <w:t>3а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27450" w:rsidRDefault="00D70F1C" w:rsidP="00216D4E">
            <w:pPr>
              <w:jc w:val="center"/>
              <w:rPr>
                <w:color w:val="000000"/>
              </w:rPr>
            </w:pPr>
            <w:r w:rsidRPr="00927450">
              <w:rPr>
                <w:rFonts w:eastAsia="Georgia"/>
                <w:color w:val="231F1F"/>
                <w:spacing w:val="-4"/>
              </w:rPr>
              <w:t>49</w:t>
            </w:r>
            <w:r w:rsidRPr="00927450">
              <w:rPr>
                <w:rFonts w:eastAsia="Georgia"/>
                <w:color w:val="231F1F"/>
                <w:spacing w:val="-3"/>
              </w:rPr>
              <w:t>1</w:t>
            </w:r>
            <w:r w:rsidRPr="00927450">
              <w:rPr>
                <w:rFonts w:eastAsia="Georgia"/>
                <w:color w:val="231F1F"/>
                <w:spacing w:val="-4"/>
              </w:rPr>
              <w:t>0±45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927450" w:rsidRDefault="00D70F1C" w:rsidP="00216D4E">
            <w:pPr>
              <w:pStyle w:val="HTML"/>
              <w:jc w:val="center"/>
              <w:rPr>
                <w:rFonts w:ascii="Times New Roman" w:hAnsi="Times New Roman" w:cs="Times New Roman"/>
                <w:sz w:val="24"/>
                <w:szCs w:val="24"/>
              </w:rPr>
            </w:pPr>
            <w:r>
              <w:rPr>
                <w:rFonts w:ascii="Times New Roman" w:eastAsia="Georgia" w:hAnsi="Times New Roman" w:cs="Times New Roman"/>
                <w:color w:val="231F1F"/>
                <w:sz w:val="24"/>
                <w:szCs w:val="24"/>
              </w:rPr>
              <w:t>3980</w:t>
            </w:r>
            <w:r w:rsidRPr="00927450">
              <w:rPr>
                <w:rFonts w:ascii="Times New Roman" w:eastAsia="Georgia" w:hAnsi="Times New Roman" w:cs="Times New Roman"/>
                <w:color w:val="231F1F"/>
                <w:sz w:val="24"/>
                <w:szCs w:val="24"/>
              </w:rPr>
              <w:t>–36</w:t>
            </w:r>
            <w:r>
              <w:rPr>
                <w:rFonts w:ascii="Times New Roman" w:eastAsia="Georgia" w:hAnsi="Times New Roman" w:cs="Times New Roman"/>
                <w:color w:val="231F1F"/>
                <w:sz w:val="24"/>
                <w:szCs w:val="24"/>
              </w:rPr>
              <w:t>40</w:t>
            </w:r>
          </w:p>
        </w:tc>
      </w:tr>
      <w:tr w:rsidR="001F47A1" w:rsidRPr="009819AC"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927450" w:rsidRDefault="00D70F1C" w:rsidP="00216D4E">
            <w:pPr>
              <w:rPr>
                <w:color w:val="000000"/>
              </w:rPr>
            </w:pPr>
            <w:r w:rsidRPr="00927450">
              <w:rPr>
                <w:color w:val="231F1F"/>
                <w:spacing w:val="2"/>
              </w:rPr>
              <w:t>С</w:t>
            </w:r>
            <w:r w:rsidRPr="00927450">
              <w:rPr>
                <w:color w:val="231F1F"/>
                <w:spacing w:val="3"/>
              </w:rPr>
              <w:t>кворцов</w:t>
            </w:r>
            <w:r w:rsidRPr="00927450">
              <w:rPr>
                <w:color w:val="231F1F"/>
                <w:spacing w:val="2"/>
              </w:rPr>
              <w:t>с</w:t>
            </w:r>
            <w:r w:rsidRPr="00927450">
              <w:rPr>
                <w:color w:val="231F1F"/>
                <w:spacing w:val="3"/>
              </w:rPr>
              <w:t>кая</w:t>
            </w:r>
            <w:r w:rsidRPr="00927450">
              <w:rPr>
                <w:color w:val="231F1F"/>
                <w:spacing w:val="-13"/>
              </w:rPr>
              <w:t xml:space="preserve"> </w:t>
            </w:r>
            <w:r w:rsidRPr="00927450">
              <w:rPr>
                <w:color w:val="231F1F"/>
                <w:spacing w:val="2"/>
              </w:rPr>
              <w:t>гора</w:t>
            </w:r>
            <w:r w:rsidRPr="00927450">
              <w:rPr>
                <w:color w:val="231F1F"/>
                <w:spacing w:val="1"/>
              </w:rPr>
              <w:t>,</w:t>
            </w:r>
            <w:r w:rsidRPr="00927450">
              <w:rPr>
                <w:color w:val="231F1F"/>
                <w:spacing w:val="-12"/>
              </w:rPr>
              <w:t xml:space="preserve"> </w:t>
            </w:r>
            <w:r w:rsidRPr="00927450">
              <w:rPr>
                <w:color w:val="231F1F"/>
                <w:spacing w:val="1"/>
              </w:rPr>
              <w:t>по</w:t>
            </w:r>
            <w:r w:rsidRPr="00927450">
              <w:rPr>
                <w:color w:val="231F1F"/>
                <w:spacing w:val="3"/>
              </w:rPr>
              <w:t>гребение</w:t>
            </w:r>
            <w:r w:rsidRPr="00927450">
              <w:rPr>
                <w:color w:val="231F1F"/>
                <w:spacing w:val="-21"/>
              </w:rPr>
              <w:t xml:space="preserve"> </w:t>
            </w:r>
            <w:r w:rsidRPr="00927450">
              <w:rPr>
                <w:color w:val="231F1F"/>
              </w:rPr>
              <w:t>1</w:t>
            </w:r>
          </w:p>
        </w:tc>
        <w:tc>
          <w:tcPr>
            <w:tcW w:w="1198" w:type="pct"/>
            <w:tcBorders>
              <w:top w:val="single" w:sz="4" w:space="0" w:color="auto"/>
              <w:left w:val="nil"/>
              <w:bottom w:val="single" w:sz="4" w:space="0" w:color="auto"/>
              <w:right w:val="single" w:sz="4" w:space="0" w:color="auto"/>
            </w:tcBorders>
            <w:vAlign w:val="center"/>
          </w:tcPr>
          <w:p w:rsidR="00D70F1C" w:rsidRDefault="00D70F1C" w:rsidP="00216D4E">
            <w:pPr>
              <w:jc w:val="center"/>
              <w:rPr>
                <w:color w:val="000000"/>
              </w:rPr>
            </w:pPr>
            <w:r w:rsidRPr="00B839B5">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D86F74">
            <w:pPr>
              <w:jc w:val="center"/>
              <w:rPr>
                <w:color w:val="000000"/>
              </w:rPr>
            </w:pPr>
            <w:r w:rsidRPr="00B839B5">
              <w:rPr>
                <w:rFonts w:eastAsia="Georgia"/>
              </w:rPr>
              <w:t>G</w:t>
            </w:r>
            <w:r w:rsidRPr="00B839B5">
              <w:rPr>
                <w:rFonts w:eastAsia="Georgia"/>
                <w:spacing w:val="1"/>
              </w:rPr>
              <w:t>rA</w:t>
            </w:r>
            <w:r w:rsidR="00D86F74">
              <w:rPr>
                <w:rFonts w:eastAsia="Georgia"/>
                <w:spacing w:val="1"/>
              </w:rPr>
              <w:t>-</w:t>
            </w:r>
            <w:r w:rsidRPr="00B839B5">
              <w:rPr>
                <w:rFonts w:eastAsia="Georgia"/>
              </w:rPr>
              <w:t>5908</w:t>
            </w:r>
            <w:r>
              <w:rPr>
                <w:rFonts w:eastAsia="Georgia"/>
              </w:rPr>
              <w:t>5</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B839B5">
              <w:t xml:space="preserve">Череп человека, индивид </w:t>
            </w:r>
            <w:r>
              <w:t>3</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27450" w:rsidRDefault="00D70F1C" w:rsidP="00216D4E">
            <w:pPr>
              <w:jc w:val="center"/>
              <w:rPr>
                <w:color w:val="000000"/>
              </w:rPr>
            </w:pPr>
            <w:r w:rsidRPr="00927450">
              <w:rPr>
                <w:rFonts w:eastAsia="Georgia"/>
                <w:color w:val="231F1F"/>
                <w:spacing w:val="-2"/>
              </w:rPr>
              <w:t>4960</w:t>
            </w:r>
            <w:r w:rsidRPr="00927450">
              <w:rPr>
                <w:rFonts w:eastAsia="Georgia"/>
                <w:color w:val="231F1F"/>
                <w:spacing w:val="-1"/>
              </w:rPr>
              <w:t>±45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C53F4D" w:rsidRDefault="00D70F1C" w:rsidP="00216D4E">
            <w:pPr>
              <w:pStyle w:val="TableParagraph"/>
              <w:spacing w:line="202" w:lineRule="exact"/>
              <w:ind w:right="10"/>
              <w:jc w:val="center"/>
              <w:rPr>
                <w:rFonts w:ascii="Times New Roman" w:eastAsia="Georgia" w:hAnsi="Times New Roman"/>
                <w:sz w:val="24"/>
                <w:szCs w:val="24"/>
                <w:lang w:val="ru-RU"/>
              </w:rPr>
            </w:pPr>
            <w:r w:rsidRPr="00927450">
              <w:rPr>
                <w:rFonts w:ascii="Times New Roman" w:eastAsia="Georgia" w:hAnsi="Times New Roman"/>
                <w:color w:val="231F1F"/>
                <w:spacing w:val="1"/>
                <w:sz w:val="24"/>
                <w:szCs w:val="24"/>
              </w:rPr>
              <w:t>3</w:t>
            </w:r>
            <w:r>
              <w:rPr>
                <w:rFonts w:ascii="Times New Roman" w:eastAsia="Georgia" w:hAnsi="Times New Roman"/>
                <w:color w:val="231F1F"/>
                <w:spacing w:val="1"/>
                <w:sz w:val="24"/>
                <w:szCs w:val="24"/>
                <w:lang w:val="ru-RU"/>
              </w:rPr>
              <w:t>930</w:t>
            </w:r>
            <w:r w:rsidRPr="00927450">
              <w:rPr>
                <w:rFonts w:ascii="Times New Roman" w:eastAsia="Georgia" w:hAnsi="Times New Roman"/>
                <w:color w:val="231F1F"/>
                <w:sz w:val="24"/>
                <w:szCs w:val="24"/>
              </w:rPr>
              <w:t>–</w:t>
            </w:r>
            <w:r w:rsidRPr="00927450">
              <w:rPr>
                <w:rFonts w:ascii="Times New Roman" w:eastAsia="Georgia" w:hAnsi="Times New Roman"/>
                <w:color w:val="231F1F"/>
                <w:spacing w:val="1"/>
                <w:sz w:val="24"/>
                <w:szCs w:val="24"/>
              </w:rPr>
              <w:t>36</w:t>
            </w:r>
            <w:r>
              <w:rPr>
                <w:rFonts w:ascii="Times New Roman" w:eastAsia="Georgia" w:hAnsi="Times New Roman"/>
                <w:color w:val="231F1F"/>
                <w:spacing w:val="1"/>
                <w:sz w:val="24"/>
                <w:szCs w:val="24"/>
                <w:lang w:val="ru-RU"/>
              </w:rPr>
              <w:t>50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B839B5" w:rsidRDefault="00D70F1C" w:rsidP="00216D4E">
            <w:pPr>
              <w:rPr>
                <w:color w:val="000000"/>
                <w:lang w:val="en-US"/>
              </w:rPr>
            </w:pPr>
            <w:r w:rsidRPr="00B839B5">
              <w:rPr>
                <w:spacing w:val="2"/>
              </w:rPr>
              <w:t>С</w:t>
            </w:r>
            <w:r w:rsidRPr="00B839B5">
              <w:t>кворцов</w:t>
            </w:r>
            <w:r w:rsidRPr="00B839B5">
              <w:rPr>
                <w:spacing w:val="2"/>
              </w:rPr>
              <w:t>с</w:t>
            </w:r>
            <w:r w:rsidRPr="00B839B5">
              <w:t>кая</w:t>
            </w:r>
            <w:r w:rsidRPr="00B839B5">
              <w:rPr>
                <w:spacing w:val="-13"/>
              </w:rPr>
              <w:t xml:space="preserve"> </w:t>
            </w:r>
            <w:r w:rsidRPr="00B839B5">
              <w:rPr>
                <w:spacing w:val="2"/>
              </w:rPr>
              <w:t>гора</w:t>
            </w:r>
            <w:r w:rsidRPr="00B839B5">
              <w:rPr>
                <w:spacing w:val="1"/>
              </w:rPr>
              <w:t>,</w:t>
            </w:r>
            <w:r w:rsidRPr="00B839B5">
              <w:rPr>
                <w:spacing w:val="-12"/>
              </w:rPr>
              <w:t xml:space="preserve"> </w:t>
            </w:r>
            <w:r w:rsidRPr="00B839B5">
              <w:rPr>
                <w:spacing w:val="1"/>
              </w:rPr>
              <w:t>по</w:t>
            </w:r>
            <w:r w:rsidRPr="00B839B5">
              <w:t>гребение</w:t>
            </w:r>
            <w:r w:rsidRPr="00B839B5">
              <w:rPr>
                <w:spacing w:val="-21"/>
              </w:rPr>
              <w:t xml:space="preserve"> </w:t>
            </w:r>
            <w:r w:rsidRPr="00B839B5">
              <w:t>1</w:t>
            </w:r>
          </w:p>
        </w:tc>
        <w:tc>
          <w:tcPr>
            <w:tcW w:w="1198" w:type="pct"/>
            <w:tcBorders>
              <w:top w:val="single" w:sz="4" w:space="0" w:color="auto"/>
              <w:left w:val="nil"/>
              <w:bottom w:val="single" w:sz="4" w:space="0" w:color="auto"/>
              <w:right w:val="single" w:sz="4" w:space="0" w:color="auto"/>
            </w:tcBorders>
            <w:vAlign w:val="center"/>
          </w:tcPr>
          <w:p w:rsidR="00D70F1C" w:rsidRPr="00B839B5" w:rsidRDefault="00D70F1C" w:rsidP="00216D4E">
            <w:pPr>
              <w:jc w:val="center"/>
              <w:rPr>
                <w:color w:val="000000"/>
              </w:rPr>
            </w:pPr>
            <w:r w:rsidRPr="00B839B5">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B839B5" w:rsidRDefault="00D70F1C" w:rsidP="00D86F74">
            <w:pPr>
              <w:jc w:val="center"/>
              <w:rPr>
                <w:color w:val="000000"/>
              </w:rPr>
            </w:pPr>
            <w:r w:rsidRPr="00B839B5">
              <w:rPr>
                <w:rFonts w:eastAsia="Georgia"/>
              </w:rPr>
              <w:t>G</w:t>
            </w:r>
            <w:r w:rsidRPr="00B839B5">
              <w:rPr>
                <w:rFonts w:eastAsia="Georgia"/>
                <w:spacing w:val="1"/>
              </w:rPr>
              <w:t>rA</w:t>
            </w:r>
            <w:r w:rsidR="00D86F74">
              <w:rPr>
                <w:rFonts w:eastAsia="Georgia"/>
                <w:spacing w:val="1"/>
              </w:rPr>
              <w:t>-</w:t>
            </w:r>
            <w:r w:rsidRPr="00B839B5">
              <w:rPr>
                <w:rFonts w:eastAsia="Georgia"/>
              </w:rPr>
              <w:t>59083</w:t>
            </w:r>
          </w:p>
        </w:tc>
        <w:tc>
          <w:tcPr>
            <w:tcW w:w="655" w:type="pct"/>
            <w:tcBorders>
              <w:top w:val="single" w:sz="4" w:space="0" w:color="auto"/>
              <w:left w:val="nil"/>
              <w:bottom w:val="single" w:sz="4" w:space="0" w:color="auto"/>
              <w:right w:val="single" w:sz="4" w:space="0" w:color="auto"/>
            </w:tcBorders>
            <w:vAlign w:val="center"/>
          </w:tcPr>
          <w:p w:rsidR="00D70F1C" w:rsidRPr="00B839B5" w:rsidRDefault="00D70F1C" w:rsidP="00216D4E">
            <w:pPr>
              <w:jc w:val="center"/>
              <w:rPr>
                <w:color w:val="000000"/>
              </w:rPr>
            </w:pPr>
            <w:r w:rsidRPr="00B839B5">
              <w:t>Череп человека, индивид 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B839B5" w:rsidRDefault="00D70F1C" w:rsidP="00216D4E">
            <w:pPr>
              <w:jc w:val="center"/>
              <w:rPr>
                <w:color w:val="000000"/>
              </w:rPr>
            </w:pPr>
            <w:r w:rsidRPr="00B839B5">
              <w:rPr>
                <w:rFonts w:eastAsia="Georgia"/>
              </w:rPr>
              <w:t>5090±45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B839B5" w:rsidRDefault="00D70F1C" w:rsidP="00216D4E">
            <w:pPr>
              <w:jc w:val="center"/>
            </w:pPr>
            <w:r w:rsidRPr="00B839B5">
              <w:rPr>
                <w:rFonts w:eastAsia="Georgia"/>
                <w:spacing w:val="-2"/>
              </w:rPr>
              <w:t>39</w:t>
            </w:r>
            <w:r w:rsidRPr="00B839B5">
              <w:rPr>
                <w:rFonts w:eastAsia="Georgia"/>
                <w:spacing w:val="-1"/>
              </w:rPr>
              <w:t>7</w:t>
            </w:r>
            <w:r>
              <w:rPr>
                <w:rFonts w:eastAsia="Georgia"/>
                <w:spacing w:val="-2"/>
              </w:rPr>
              <w:t>0</w:t>
            </w:r>
            <w:r w:rsidRPr="00B839B5">
              <w:rPr>
                <w:rFonts w:eastAsia="Georgia"/>
                <w:spacing w:val="-1"/>
              </w:rPr>
              <w:t>–37</w:t>
            </w:r>
            <w:r w:rsidRPr="00B839B5">
              <w:rPr>
                <w:rFonts w:eastAsia="Georgia"/>
                <w:spacing w:val="-2"/>
              </w:rPr>
              <w:t>8</w:t>
            </w:r>
            <w:r>
              <w:rPr>
                <w:rFonts w:eastAsia="Georgia"/>
                <w:spacing w:val="-2"/>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453ACE" w:rsidRDefault="00D70F1C" w:rsidP="00216D4E">
            <w:pPr>
              <w:rPr>
                <w:color w:val="000000"/>
              </w:rPr>
            </w:pPr>
            <w:r>
              <w:rPr>
                <w:color w:val="000000"/>
              </w:rPr>
              <w:t>Шувакиш 1</w:t>
            </w:r>
          </w:p>
        </w:tc>
        <w:tc>
          <w:tcPr>
            <w:tcW w:w="1198"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lang w:val="en-US"/>
              </w:rPr>
            </w:pPr>
            <w:r w:rsidRPr="00115974">
              <w:rPr>
                <w:color w:val="231F1F"/>
                <w:spacing w:val="3"/>
              </w:rPr>
              <w:t>ш</w:t>
            </w:r>
            <w:r w:rsidRPr="00115974">
              <w:rPr>
                <w:color w:val="231F1F"/>
                <w:spacing w:val="4"/>
              </w:rPr>
              <w:t>увакиш</w:t>
            </w:r>
            <w:r w:rsidRPr="00115974">
              <w:rPr>
                <w:color w:val="231F1F"/>
                <w:spacing w:val="3"/>
              </w:rPr>
              <w:t>с</w:t>
            </w:r>
            <w:r w:rsidRPr="00115974">
              <w:rPr>
                <w:color w:val="231F1F"/>
                <w:spacing w:val="4"/>
              </w:rPr>
              <w:t>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i/>
                <w:color w:val="000000"/>
              </w:rPr>
            </w:pPr>
            <w:r w:rsidRPr="00453ACE">
              <w:rPr>
                <w:color w:val="000000"/>
              </w:rPr>
              <w:t>AA-86211</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sidRPr="00453ACE">
              <w:rPr>
                <w:color w:val="000000"/>
              </w:rPr>
              <w:t>Дерево</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i/>
                <w:color w:val="000000"/>
              </w:rPr>
            </w:pPr>
            <w:r w:rsidRPr="00453ACE">
              <w:rPr>
                <w:color w:val="000000"/>
              </w:rPr>
              <w:t>5130</w:t>
            </w:r>
            <w:r w:rsidRPr="00453ACE">
              <w:rPr>
                <w:color w:val="000000"/>
              </w:rPr>
              <w:sym w:font="Symbol" w:char="F0B1"/>
            </w:r>
            <w:r w:rsidRPr="00453ACE">
              <w:rPr>
                <w:color w:val="000000"/>
              </w:rPr>
              <w:t>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453ACE"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4040–3800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36</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453ACE" w:rsidRDefault="00D70F1C" w:rsidP="00216D4E">
            <w:pPr>
              <w:rPr>
                <w:color w:val="000000"/>
              </w:rPr>
            </w:pPr>
            <w:r w:rsidRPr="009E3B65">
              <w:rPr>
                <w:color w:val="231F1F"/>
                <w:spacing w:val="1"/>
              </w:rPr>
              <w:t>К</w:t>
            </w:r>
            <w:r w:rsidRPr="009E3B65">
              <w:rPr>
                <w:color w:val="231F1F"/>
                <w:spacing w:val="2"/>
              </w:rPr>
              <w:t>окшаров</w:t>
            </w:r>
            <w:r w:rsidRPr="009E3B65">
              <w:rPr>
                <w:color w:val="231F1F"/>
                <w:spacing w:val="1"/>
              </w:rPr>
              <w:t>с</w:t>
            </w:r>
            <w:r w:rsidRPr="009E3B65">
              <w:rPr>
                <w:color w:val="231F1F"/>
                <w:spacing w:val="2"/>
              </w:rPr>
              <w:t>ко</w:t>
            </w:r>
            <w:r w:rsidRPr="009E3B65">
              <w:rPr>
                <w:color w:val="231F1F"/>
                <w:spacing w:val="1"/>
              </w:rPr>
              <w:t>-Ю</w:t>
            </w:r>
            <w:r w:rsidRPr="009E3B65">
              <w:rPr>
                <w:color w:val="231F1F"/>
                <w:spacing w:val="2"/>
              </w:rPr>
              <w:t>рьинс</w:t>
            </w:r>
            <w:r w:rsidRPr="009E3B65">
              <w:rPr>
                <w:color w:val="231F1F"/>
                <w:spacing w:val="3"/>
              </w:rPr>
              <w:t>кая</w:t>
            </w:r>
            <w:r w:rsidRPr="009E3B65">
              <w:rPr>
                <w:color w:val="231F1F"/>
                <w:spacing w:val="-5"/>
              </w:rPr>
              <w:t xml:space="preserve"> </w:t>
            </w:r>
            <w:r w:rsidRPr="009E3B65">
              <w:rPr>
                <w:color w:val="231F1F"/>
                <w:spacing w:val="-3"/>
              </w:rPr>
              <w:t>1</w:t>
            </w:r>
          </w:p>
        </w:tc>
        <w:tc>
          <w:tcPr>
            <w:tcW w:w="1198"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lang w:val="en-US"/>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D86F74">
            <w:pPr>
              <w:jc w:val="center"/>
              <w:rPr>
                <w:color w:val="000000"/>
              </w:rPr>
            </w:pPr>
            <w:r w:rsidRPr="00E654DF">
              <w:rPr>
                <w:color w:val="000000"/>
                <w:lang w:val="en-US"/>
              </w:rPr>
              <w:t>LE</w:t>
            </w:r>
            <w:r w:rsidR="00D86F74">
              <w:rPr>
                <w:color w:val="000000"/>
              </w:rPr>
              <w:t>-</w:t>
            </w:r>
            <w:r w:rsidRPr="009E3B65">
              <w:rPr>
                <w:rFonts w:eastAsia="Georgia"/>
                <w:color w:val="231F1F"/>
                <w:spacing w:val="1"/>
              </w:rPr>
              <w:t>205</w:t>
            </w:r>
            <w:r>
              <w:rPr>
                <w:rFonts w:eastAsia="Georgia"/>
                <w:color w:val="231F1F"/>
                <w:spacing w:val="1"/>
              </w:rPr>
              <w:t>7</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sidRPr="009E3B65">
              <w:rPr>
                <w:rFonts w:eastAsia="Georgia"/>
                <w:color w:val="231F1F"/>
                <w:spacing w:val="-2"/>
              </w:rPr>
              <w:t>То</w:t>
            </w:r>
            <w:r w:rsidRPr="009E3B65">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35D07" w:rsidRDefault="00D70F1C" w:rsidP="00216D4E">
            <w:pPr>
              <w:jc w:val="center"/>
              <w:rPr>
                <w:color w:val="000000"/>
              </w:rPr>
            </w:pPr>
            <w:r w:rsidRPr="00235D07">
              <w:rPr>
                <w:rFonts w:eastAsia="Georgia"/>
                <w:color w:val="231F1F"/>
                <w:spacing w:val="-3"/>
              </w:rPr>
              <w:t>4</w:t>
            </w:r>
            <w:r w:rsidRPr="00235D07">
              <w:rPr>
                <w:rFonts w:eastAsia="Georgia"/>
                <w:color w:val="231F1F"/>
                <w:spacing w:val="-2"/>
              </w:rPr>
              <w:t>21</w:t>
            </w:r>
            <w:r w:rsidRPr="00235D07">
              <w:rPr>
                <w:rFonts w:eastAsia="Georgia"/>
                <w:color w:val="231F1F"/>
                <w:spacing w:val="-3"/>
              </w:rPr>
              <w:t>0</w:t>
            </w:r>
            <w:r w:rsidRPr="00235D07">
              <w:rPr>
                <w:rFonts w:eastAsia="Georgia"/>
                <w:color w:val="231F1F"/>
                <w:spacing w:val="-2"/>
              </w:rPr>
              <w:t>±</w:t>
            </w:r>
            <w:r w:rsidRPr="00235D07">
              <w:rPr>
                <w:rFonts w:eastAsia="Georgia"/>
                <w:color w:val="231F1F"/>
                <w:spacing w:val="-3"/>
              </w:rPr>
              <w:t>40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405687" w:rsidRDefault="00D70F1C" w:rsidP="00216D4E">
            <w:pPr>
              <w:pStyle w:val="TableParagraph"/>
              <w:spacing w:before="122" w:line="202" w:lineRule="exact"/>
              <w:ind w:right="2"/>
              <w:jc w:val="center"/>
              <w:rPr>
                <w:rFonts w:ascii="Times New Roman" w:eastAsia="Georgia" w:hAnsi="Times New Roman"/>
                <w:sz w:val="24"/>
                <w:szCs w:val="24"/>
                <w:lang w:val="ru-RU"/>
              </w:rPr>
            </w:pPr>
            <w:r w:rsidRPr="00235D07">
              <w:rPr>
                <w:rFonts w:ascii="Times New Roman" w:eastAsia="Georgia" w:hAnsi="Times New Roman"/>
                <w:color w:val="231F1F"/>
                <w:spacing w:val="-2"/>
                <w:sz w:val="24"/>
                <w:szCs w:val="24"/>
              </w:rPr>
              <w:t>2</w:t>
            </w:r>
            <w:r>
              <w:rPr>
                <w:rFonts w:ascii="Times New Roman" w:eastAsia="Georgia" w:hAnsi="Times New Roman"/>
                <w:color w:val="231F1F"/>
                <w:spacing w:val="-2"/>
                <w:sz w:val="24"/>
                <w:szCs w:val="24"/>
                <w:lang w:val="ru-RU"/>
              </w:rPr>
              <w:t>900</w:t>
            </w:r>
            <w:r w:rsidRPr="00235D07">
              <w:rPr>
                <w:rFonts w:ascii="Times New Roman" w:eastAsia="Georgia" w:hAnsi="Times New Roman"/>
                <w:color w:val="231F1F"/>
                <w:spacing w:val="-1"/>
                <w:sz w:val="24"/>
                <w:szCs w:val="24"/>
              </w:rPr>
              <w:t>–</w:t>
            </w:r>
            <w:r w:rsidRPr="00235D07">
              <w:rPr>
                <w:rFonts w:ascii="Times New Roman" w:eastAsia="Georgia" w:hAnsi="Times New Roman"/>
                <w:color w:val="231F1F"/>
                <w:spacing w:val="-2"/>
                <w:sz w:val="24"/>
                <w:szCs w:val="24"/>
              </w:rPr>
              <w:t>26</w:t>
            </w:r>
            <w:r>
              <w:rPr>
                <w:rFonts w:ascii="Times New Roman" w:eastAsia="Georgia" w:hAnsi="Times New Roman"/>
                <w:color w:val="231F1F"/>
                <w:spacing w:val="-2"/>
                <w:sz w:val="24"/>
                <w:szCs w:val="24"/>
                <w:lang w:val="ru-RU"/>
              </w:rPr>
              <w:t>70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37</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9E3B65" w:rsidRDefault="00D70F1C" w:rsidP="00216D4E">
            <w:pPr>
              <w:rPr>
                <w:color w:val="000000"/>
              </w:rPr>
            </w:pPr>
            <w:r w:rsidRPr="009E3B65">
              <w:rPr>
                <w:color w:val="231F1F"/>
                <w:spacing w:val="1"/>
              </w:rPr>
              <w:t>К</w:t>
            </w:r>
            <w:r w:rsidRPr="009E3B65">
              <w:rPr>
                <w:color w:val="231F1F"/>
                <w:spacing w:val="2"/>
              </w:rPr>
              <w:t>окшаров</w:t>
            </w:r>
            <w:r w:rsidRPr="009E3B65">
              <w:rPr>
                <w:color w:val="231F1F"/>
                <w:spacing w:val="1"/>
              </w:rPr>
              <w:t>с</w:t>
            </w:r>
            <w:r w:rsidRPr="009E3B65">
              <w:rPr>
                <w:color w:val="231F1F"/>
                <w:spacing w:val="2"/>
              </w:rPr>
              <w:t>ко</w:t>
            </w:r>
            <w:r w:rsidRPr="009E3B65">
              <w:rPr>
                <w:color w:val="231F1F"/>
                <w:spacing w:val="1"/>
              </w:rPr>
              <w:t>-Ю</w:t>
            </w:r>
            <w:r w:rsidRPr="009E3B65">
              <w:rPr>
                <w:color w:val="231F1F"/>
                <w:spacing w:val="2"/>
              </w:rPr>
              <w:t>рьинс</w:t>
            </w:r>
            <w:r w:rsidRPr="009E3B65">
              <w:rPr>
                <w:color w:val="231F1F"/>
                <w:spacing w:val="3"/>
              </w:rPr>
              <w:t>кая</w:t>
            </w:r>
            <w:r w:rsidRPr="009E3B65">
              <w:rPr>
                <w:color w:val="231F1F"/>
                <w:spacing w:val="-5"/>
              </w:rPr>
              <w:t xml:space="preserve"> </w:t>
            </w:r>
            <w:r w:rsidRPr="009E3B65">
              <w:rPr>
                <w:color w:val="231F1F"/>
                <w:spacing w:val="-3"/>
              </w:rPr>
              <w:t>1</w:t>
            </w:r>
          </w:p>
        </w:tc>
        <w:tc>
          <w:tcPr>
            <w:tcW w:w="1198" w:type="pct"/>
            <w:tcBorders>
              <w:top w:val="single" w:sz="4" w:space="0" w:color="auto"/>
              <w:left w:val="nil"/>
              <w:bottom w:val="single" w:sz="4" w:space="0" w:color="auto"/>
              <w:right w:val="single" w:sz="4" w:space="0" w:color="auto"/>
            </w:tcBorders>
            <w:vAlign w:val="center"/>
          </w:tcPr>
          <w:p w:rsidR="00D70F1C" w:rsidRPr="009E3B65" w:rsidRDefault="00D70F1C" w:rsidP="00216D4E">
            <w:pPr>
              <w:jc w:val="center"/>
              <w:rPr>
                <w:color w:val="000000"/>
                <w:lang w:val="en-US"/>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E3B65" w:rsidRDefault="00D70F1C" w:rsidP="00D86F74">
            <w:pPr>
              <w:jc w:val="center"/>
              <w:rPr>
                <w:color w:val="000000"/>
              </w:rPr>
            </w:pPr>
            <w:r w:rsidRPr="00E654DF">
              <w:rPr>
                <w:color w:val="000000"/>
                <w:lang w:val="en-US"/>
              </w:rPr>
              <w:t>LE</w:t>
            </w:r>
            <w:r w:rsidR="00D86F74">
              <w:rPr>
                <w:color w:val="000000"/>
              </w:rPr>
              <w:t>-</w:t>
            </w:r>
            <w:r w:rsidRPr="009E3B65">
              <w:rPr>
                <w:rFonts w:eastAsia="Georgia"/>
                <w:color w:val="231F1F"/>
                <w:spacing w:val="1"/>
              </w:rPr>
              <w:t>2058</w:t>
            </w:r>
          </w:p>
        </w:tc>
        <w:tc>
          <w:tcPr>
            <w:tcW w:w="655" w:type="pct"/>
            <w:tcBorders>
              <w:top w:val="single" w:sz="4" w:space="0" w:color="auto"/>
              <w:left w:val="nil"/>
              <w:bottom w:val="single" w:sz="4" w:space="0" w:color="auto"/>
              <w:right w:val="single" w:sz="4" w:space="0" w:color="auto"/>
            </w:tcBorders>
            <w:vAlign w:val="center"/>
          </w:tcPr>
          <w:p w:rsidR="00D70F1C" w:rsidRPr="009E3B65" w:rsidRDefault="00D70F1C" w:rsidP="00216D4E">
            <w:pPr>
              <w:jc w:val="center"/>
              <w:rPr>
                <w:color w:val="000000"/>
              </w:rPr>
            </w:pPr>
            <w:r w:rsidRPr="009E3B65">
              <w:rPr>
                <w:rFonts w:eastAsia="Georgia"/>
                <w:color w:val="231F1F"/>
                <w:spacing w:val="-2"/>
              </w:rPr>
              <w:t>То</w:t>
            </w:r>
            <w:r w:rsidRPr="009E3B65">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E3B65" w:rsidRDefault="00D70F1C" w:rsidP="00216D4E">
            <w:pPr>
              <w:jc w:val="center"/>
              <w:rPr>
                <w:color w:val="000000"/>
              </w:rPr>
            </w:pPr>
            <w:r w:rsidRPr="009E3B65">
              <w:rPr>
                <w:rFonts w:eastAsia="Georgia"/>
                <w:color w:val="231F1F"/>
                <w:spacing w:val="-1"/>
              </w:rPr>
              <w:t>51</w:t>
            </w:r>
            <w:r w:rsidRPr="009E3B65">
              <w:rPr>
                <w:rFonts w:eastAsia="Georgia"/>
                <w:color w:val="231F1F"/>
                <w:spacing w:val="-2"/>
              </w:rPr>
              <w:t>90</w:t>
            </w:r>
            <w:r w:rsidRPr="009E3B65">
              <w:rPr>
                <w:rFonts w:eastAsia="Georgia"/>
                <w:color w:val="231F1F"/>
                <w:spacing w:val="-1"/>
              </w:rPr>
              <w:t>±</w:t>
            </w:r>
            <w:r w:rsidRPr="009E3B65">
              <w:rPr>
                <w:rFonts w:eastAsia="Georgia"/>
                <w:color w:val="231F1F"/>
                <w:spacing w:val="-2"/>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405687" w:rsidRDefault="00D70F1C" w:rsidP="00216D4E">
            <w:pPr>
              <w:pStyle w:val="TableParagraph"/>
              <w:spacing w:before="29" w:line="202" w:lineRule="exact"/>
              <w:ind w:right="3"/>
              <w:jc w:val="center"/>
              <w:rPr>
                <w:rFonts w:ascii="Times New Roman" w:eastAsia="Georgia" w:hAnsi="Times New Roman"/>
                <w:sz w:val="24"/>
                <w:szCs w:val="24"/>
                <w:lang w:val="ru-RU"/>
              </w:rPr>
            </w:pPr>
            <w:r w:rsidRPr="009E3B65">
              <w:rPr>
                <w:rFonts w:ascii="Times New Roman" w:eastAsia="Georgia" w:hAnsi="Times New Roman"/>
                <w:color w:val="231F1F"/>
                <w:spacing w:val="-3"/>
                <w:sz w:val="24"/>
                <w:szCs w:val="24"/>
              </w:rPr>
              <w:t>4</w:t>
            </w:r>
            <w:r>
              <w:rPr>
                <w:rFonts w:ascii="Times New Roman" w:eastAsia="Georgia" w:hAnsi="Times New Roman"/>
                <w:color w:val="231F1F"/>
                <w:spacing w:val="-3"/>
                <w:sz w:val="24"/>
                <w:szCs w:val="24"/>
                <w:lang w:val="ru-RU"/>
              </w:rPr>
              <w:t>230</w:t>
            </w:r>
            <w:r w:rsidRPr="009E3B65">
              <w:rPr>
                <w:rFonts w:ascii="Times New Roman" w:eastAsia="Georgia" w:hAnsi="Times New Roman"/>
                <w:color w:val="231F1F"/>
                <w:spacing w:val="-3"/>
                <w:sz w:val="24"/>
                <w:szCs w:val="24"/>
              </w:rPr>
              <w:t>–</w:t>
            </w:r>
            <w:r w:rsidRPr="009E3B65">
              <w:rPr>
                <w:rFonts w:ascii="Times New Roman" w:eastAsia="Georgia" w:hAnsi="Times New Roman"/>
                <w:color w:val="231F1F"/>
                <w:spacing w:val="-4"/>
                <w:sz w:val="24"/>
                <w:szCs w:val="24"/>
              </w:rPr>
              <w:t>3</w:t>
            </w:r>
            <w:r>
              <w:rPr>
                <w:rFonts w:ascii="Times New Roman" w:eastAsia="Georgia" w:hAnsi="Times New Roman"/>
                <w:color w:val="231F1F"/>
                <w:spacing w:val="-4"/>
                <w:sz w:val="24"/>
                <w:szCs w:val="24"/>
                <w:lang w:val="ru-RU"/>
              </w:rPr>
              <w:t>800</w:t>
            </w:r>
          </w:p>
        </w:tc>
      </w:tr>
      <w:tr w:rsidR="001F47A1" w:rsidRPr="000113B2"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38</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6F5883" w:rsidRDefault="00D70F1C" w:rsidP="00216D4E">
            <w:r>
              <w:t xml:space="preserve">Горбуновский т-к, </w:t>
            </w:r>
            <w:r>
              <w:rPr>
                <w:lang w:val="en-US"/>
              </w:rPr>
              <w:t>I</w:t>
            </w:r>
            <w:r>
              <w:t>V</w:t>
            </w:r>
            <w:r w:rsidRPr="006F5883">
              <w:t>а разрез</w:t>
            </w:r>
          </w:p>
        </w:tc>
        <w:tc>
          <w:tcPr>
            <w:tcW w:w="1198" w:type="pct"/>
            <w:tcBorders>
              <w:top w:val="single" w:sz="4" w:space="0" w:color="auto"/>
              <w:left w:val="nil"/>
              <w:bottom w:val="single" w:sz="4" w:space="0" w:color="auto"/>
              <w:right w:val="single" w:sz="4" w:space="0" w:color="auto"/>
            </w:tcBorders>
            <w:vAlign w:val="center"/>
          </w:tcPr>
          <w:p w:rsidR="00D70F1C" w:rsidRPr="006F5883" w:rsidRDefault="00D70F1C" w:rsidP="00216D4E">
            <w:pPr>
              <w:jc w:val="center"/>
            </w:pPr>
            <w:r w:rsidRPr="006F5883">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6F5883" w:rsidRDefault="00D70F1C" w:rsidP="00D86F74">
            <w:pPr>
              <w:jc w:val="center"/>
            </w:pPr>
            <w:r w:rsidRPr="006F5883">
              <w:rPr>
                <w:rFonts w:eastAsia="Georgia"/>
                <w:color w:val="231F1F"/>
              </w:rPr>
              <w:t>G</w:t>
            </w:r>
            <w:r w:rsidRPr="006F5883">
              <w:rPr>
                <w:rFonts w:eastAsia="Georgia"/>
                <w:color w:val="231F1F"/>
                <w:spacing w:val="1"/>
              </w:rPr>
              <w:t>rA</w:t>
            </w:r>
            <w:r w:rsidR="00D86F74">
              <w:rPr>
                <w:rFonts w:eastAsia="Georgia"/>
                <w:color w:val="231F1F"/>
                <w:spacing w:val="1"/>
              </w:rPr>
              <w:t>-</w:t>
            </w:r>
            <w:r w:rsidRPr="006F5883">
              <w:rPr>
                <w:rFonts w:eastAsia="Georgia"/>
                <w:color w:val="231F1F"/>
                <w:spacing w:val="-3"/>
              </w:rPr>
              <w:t>59343</w:t>
            </w:r>
          </w:p>
        </w:tc>
        <w:tc>
          <w:tcPr>
            <w:tcW w:w="655" w:type="pct"/>
            <w:tcBorders>
              <w:top w:val="single" w:sz="4" w:space="0" w:color="auto"/>
              <w:left w:val="nil"/>
              <w:bottom w:val="single" w:sz="4" w:space="0" w:color="auto"/>
              <w:right w:val="single" w:sz="4" w:space="0" w:color="auto"/>
            </w:tcBorders>
            <w:vAlign w:val="center"/>
          </w:tcPr>
          <w:p w:rsidR="00D70F1C" w:rsidRPr="006F5883" w:rsidRDefault="00D70F1C" w:rsidP="00216D4E">
            <w:pPr>
              <w:jc w:val="center"/>
            </w:pPr>
            <w:r>
              <w:t>ребро</w:t>
            </w:r>
            <w:r w:rsidRPr="00A50567">
              <w:rPr>
                <w:spacing w:val="28"/>
                <w:w w:val="95"/>
              </w:rPr>
              <w:t xml:space="preserve"> </w:t>
            </w:r>
            <w:r w:rsidRPr="00A50567">
              <w:rPr>
                <w:spacing w:val="2"/>
              </w:rPr>
              <w:t>человека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6F5883" w:rsidRDefault="00D70F1C" w:rsidP="00216D4E">
            <w:pPr>
              <w:jc w:val="center"/>
            </w:pPr>
            <w:r w:rsidRPr="006F5883">
              <w:rPr>
                <w:rFonts w:eastAsia="Georgia"/>
                <w:color w:val="231F1F"/>
                <w:spacing w:val="-4"/>
              </w:rPr>
              <w:t>5</w:t>
            </w:r>
            <w:r w:rsidRPr="006F5883">
              <w:rPr>
                <w:rFonts w:eastAsia="Georgia"/>
                <w:color w:val="231F1F"/>
                <w:spacing w:val="-3"/>
              </w:rPr>
              <w:t>17</w:t>
            </w:r>
            <w:r w:rsidRPr="006F5883">
              <w:rPr>
                <w:rFonts w:eastAsia="Georgia"/>
                <w:color w:val="231F1F"/>
                <w:spacing w:val="-4"/>
              </w:rPr>
              <w:t>0</w:t>
            </w:r>
            <w:r w:rsidRPr="006F5883">
              <w:rPr>
                <w:rFonts w:eastAsia="Georgia"/>
                <w:color w:val="231F1F"/>
                <w:spacing w:val="-3"/>
              </w:rPr>
              <w:t>±</w:t>
            </w:r>
            <w:r w:rsidRPr="006F5883">
              <w:rPr>
                <w:rFonts w:eastAsia="Georgia"/>
                <w:color w:val="231F1F"/>
                <w:spacing w:val="-4"/>
              </w:rPr>
              <w:t>40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6F5883" w:rsidRDefault="00D70F1C" w:rsidP="00216D4E">
            <w:pPr>
              <w:jc w:val="center"/>
              <w:rPr>
                <w:rFonts w:eastAsia="Georgia"/>
              </w:rPr>
            </w:pPr>
            <w:r w:rsidRPr="006F5883">
              <w:rPr>
                <w:rFonts w:eastAsia="Georgia"/>
                <w:color w:val="231F1F"/>
              </w:rPr>
              <w:t>4050–3</w:t>
            </w:r>
            <w:r>
              <w:rPr>
                <w:rFonts w:eastAsia="Georgia"/>
                <w:color w:val="231F1F"/>
              </w:rPr>
              <w:t>810</w:t>
            </w:r>
          </w:p>
        </w:tc>
      </w:tr>
      <w:tr w:rsidR="001F47A1" w:rsidRPr="000113B2"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39</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A50567" w:rsidRDefault="00D70F1C" w:rsidP="00216D4E">
            <w:pPr>
              <w:rPr>
                <w:color w:val="000000"/>
              </w:rPr>
            </w:pPr>
            <w:r>
              <w:rPr>
                <w:color w:val="000000"/>
              </w:rPr>
              <w:t xml:space="preserve">Горбуновский т-к, </w:t>
            </w:r>
            <w:r>
              <w:rPr>
                <w:color w:val="000000"/>
                <w:lang w:val="en-US"/>
              </w:rPr>
              <w:t>I</w:t>
            </w:r>
            <w:r>
              <w:rPr>
                <w:color w:val="000000"/>
              </w:rPr>
              <w:t>Vа</w:t>
            </w:r>
            <w:r w:rsidRPr="00E654DF">
              <w:rPr>
                <w:color w:val="000000"/>
              </w:rPr>
              <w:t xml:space="preserve"> разр</w:t>
            </w:r>
            <w:r>
              <w:rPr>
                <w:color w:val="000000"/>
              </w:rPr>
              <w:t>ез</w:t>
            </w:r>
          </w:p>
        </w:tc>
        <w:tc>
          <w:tcPr>
            <w:tcW w:w="1198" w:type="pct"/>
            <w:tcBorders>
              <w:top w:val="single" w:sz="4" w:space="0" w:color="auto"/>
              <w:left w:val="nil"/>
              <w:bottom w:val="single" w:sz="4" w:space="0" w:color="auto"/>
              <w:right w:val="single" w:sz="4" w:space="0" w:color="auto"/>
            </w:tcBorders>
            <w:vAlign w:val="center"/>
          </w:tcPr>
          <w:p w:rsidR="00D70F1C" w:rsidRPr="00A50567" w:rsidRDefault="00D70F1C" w:rsidP="00216D4E">
            <w:pPr>
              <w:jc w:val="center"/>
              <w:rPr>
                <w:color w:val="000000"/>
              </w:rPr>
            </w:pPr>
            <w:r w:rsidRPr="00A50567">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A50567" w:rsidRDefault="00D70F1C" w:rsidP="00D86F74">
            <w:pPr>
              <w:jc w:val="center"/>
              <w:rPr>
                <w:color w:val="000000"/>
              </w:rPr>
            </w:pPr>
            <w:r w:rsidRPr="00A50567">
              <w:rPr>
                <w:rFonts w:eastAsia="Georgia"/>
                <w:w w:val="105"/>
              </w:rPr>
              <w:t>G</w:t>
            </w:r>
            <w:r w:rsidRPr="00A50567">
              <w:rPr>
                <w:rFonts w:eastAsia="Georgia"/>
                <w:spacing w:val="1"/>
                <w:w w:val="105"/>
              </w:rPr>
              <w:t>rA</w:t>
            </w:r>
            <w:r w:rsidR="00D86F74">
              <w:rPr>
                <w:rFonts w:eastAsia="Georgia"/>
                <w:spacing w:val="1"/>
                <w:w w:val="105"/>
              </w:rPr>
              <w:t>-</w:t>
            </w:r>
            <w:r w:rsidRPr="00A50567">
              <w:rPr>
                <w:rFonts w:eastAsia="Georgia"/>
                <w:spacing w:val="-4"/>
                <w:w w:val="105"/>
              </w:rPr>
              <w:t>5945</w:t>
            </w:r>
            <w:r w:rsidRPr="00A50567">
              <w:rPr>
                <w:rFonts w:eastAsia="Georgia"/>
                <w:spacing w:val="-3"/>
                <w:w w:val="105"/>
              </w:rPr>
              <w:t>1</w:t>
            </w:r>
          </w:p>
        </w:tc>
        <w:tc>
          <w:tcPr>
            <w:tcW w:w="655" w:type="pct"/>
            <w:tcBorders>
              <w:top w:val="single" w:sz="4" w:space="0" w:color="auto"/>
              <w:left w:val="nil"/>
              <w:bottom w:val="single" w:sz="4" w:space="0" w:color="auto"/>
              <w:right w:val="single" w:sz="4" w:space="0" w:color="auto"/>
            </w:tcBorders>
            <w:vAlign w:val="center"/>
          </w:tcPr>
          <w:p w:rsidR="00D70F1C" w:rsidRPr="00A50567" w:rsidRDefault="00D70F1C" w:rsidP="00216D4E">
            <w:pPr>
              <w:jc w:val="center"/>
              <w:rPr>
                <w:color w:val="000000"/>
              </w:rPr>
            </w:pPr>
            <w:r w:rsidRPr="00A50567">
              <w:t>кость</w:t>
            </w:r>
            <w:r w:rsidRPr="00A50567">
              <w:rPr>
                <w:spacing w:val="28"/>
                <w:w w:val="95"/>
              </w:rPr>
              <w:t xml:space="preserve"> </w:t>
            </w:r>
            <w:r w:rsidRPr="00A50567">
              <w:rPr>
                <w:spacing w:val="2"/>
              </w:rPr>
              <w:t>человека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A50567" w:rsidRDefault="00D70F1C" w:rsidP="00216D4E">
            <w:pPr>
              <w:jc w:val="center"/>
              <w:rPr>
                <w:color w:val="000000"/>
              </w:rPr>
            </w:pPr>
            <w:r w:rsidRPr="00A50567">
              <w:rPr>
                <w:rFonts w:eastAsia="Georgia"/>
                <w:spacing w:val="-3"/>
              </w:rPr>
              <w:t>5230</w:t>
            </w:r>
            <w:r w:rsidRPr="00A50567">
              <w:rPr>
                <w:rFonts w:eastAsia="Georgia"/>
                <w:spacing w:val="-2"/>
              </w:rPr>
              <w:t>±</w:t>
            </w:r>
            <w:r w:rsidRPr="00A50567">
              <w:rPr>
                <w:rFonts w:eastAsia="Georgia"/>
                <w:spacing w:val="-3"/>
              </w:rPr>
              <w:t>35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A50567" w:rsidRDefault="00D70F1C" w:rsidP="001F47A1">
            <w:pPr>
              <w:jc w:val="center"/>
            </w:pPr>
            <w:r>
              <w:rPr>
                <w:rFonts w:eastAsia="Georgia"/>
                <w:spacing w:val="1"/>
              </w:rPr>
              <w:t>4230</w:t>
            </w:r>
            <w:r w:rsidRPr="00A50567">
              <w:rPr>
                <w:rFonts w:eastAsia="Georgia"/>
                <w:spacing w:val="1"/>
              </w:rPr>
              <w:t>–39</w:t>
            </w:r>
            <w:r>
              <w:rPr>
                <w:rFonts w:eastAsia="Georgia"/>
                <w:spacing w:val="1"/>
              </w:rPr>
              <w:t>70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lang w:val="en-US"/>
              </w:rPr>
              <w:t>4</w:t>
            </w:r>
            <w:r>
              <w:rPr>
                <w:snapToGrid w:val="0"/>
                <w:color w:val="000000"/>
              </w:rPr>
              <w:t>0</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250AC2" w:rsidRDefault="00D70F1C" w:rsidP="00216D4E">
            <w:pPr>
              <w:rPr>
                <w:color w:val="000000"/>
              </w:rPr>
            </w:pPr>
            <w:r w:rsidRPr="00250AC2">
              <w:t>Бурмантовский грот</w:t>
            </w:r>
          </w:p>
        </w:tc>
        <w:tc>
          <w:tcPr>
            <w:tcW w:w="1198" w:type="pct"/>
            <w:tcBorders>
              <w:top w:val="single" w:sz="4" w:space="0" w:color="auto"/>
              <w:left w:val="nil"/>
              <w:bottom w:val="single" w:sz="4" w:space="0" w:color="auto"/>
              <w:right w:val="single" w:sz="4" w:space="0" w:color="auto"/>
            </w:tcBorders>
            <w:vAlign w:val="center"/>
          </w:tcPr>
          <w:p w:rsidR="00D70F1C" w:rsidRPr="00250AC2" w:rsidRDefault="00D70F1C" w:rsidP="00216D4E">
            <w:pPr>
              <w:jc w:val="center"/>
              <w:rPr>
                <w:color w:val="000000"/>
                <w:lang w:val="en-US"/>
              </w:rPr>
            </w:pPr>
            <w:r w:rsidRPr="002A2AC1">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50AC2" w:rsidRDefault="00D70F1C" w:rsidP="00D86F74">
            <w:pPr>
              <w:jc w:val="center"/>
              <w:rPr>
                <w:color w:val="000000"/>
              </w:rPr>
            </w:pPr>
            <w:r w:rsidRPr="00250AC2">
              <w:rPr>
                <w:rFonts w:eastAsia="Georgia"/>
                <w:spacing w:val="6"/>
              </w:rPr>
              <w:t>AA</w:t>
            </w:r>
            <w:r w:rsidR="00D86F74">
              <w:rPr>
                <w:rFonts w:eastAsia="Georgia"/>
                <w:spacing w:val="6"/>
              </w:rPr>
              <w:t>-</w:t>
            </w:r>
            <w:r w:rsidRPr="00250AC2">
              <w:rPr>
                <w:rFonts w:eastAsia="Georgia"/>
                <w:spacing w:val="-21"/>
              </w:rPr>
              <w:t xml:space="preserve"> </w:t>
            </w:r>
            <w:r w:rsidRPr="00250AC2">
              <w:rPr>
                <w:rFonts w:eastAsia="Georgia"/>
                <w:spacing w:val="1"/>
              </w:rPr>
              <w:t>98298</w:t>
            </w:r>
          </w:p>
        </w:tc>
        <w:tc>
          <w:tcPr>
            <w:tcW w:w="655" w:type="pct"/>
            <w:tcBorders>
              <w:top w:val="single" w:sz="4" w:space="0" w:color="auto"/>
              <w:left w:val="nil"/>
              <w:bottom w:val="single" w:sz="4" w:space="0" w:color="auto"/>
              <w:right w:val="single" w:sz="4" w:space="0" w:color="auto"/>
            </w:tcBorders>
            <w:vAlign w:val="center"/>
          </w:tcPr>
          <w:p w:rsidR="00D70F1C" w:rsidRPr="00250AC2" w:rsidRDefault="00D70F1C" w:rsidP="00216D4E">
            <w:pPr>
              <w:jc w:val="center"/>
              <w:rPr>
                <w:color w:val="000000"/>
              </w:rPr>
            </w:pPr>
            <w:r w:rsidRPr="00250AC2">
              <w:t>К</w:t>
            </w:r>
            <w:r w:rsidRPr="00250AC2">
              <w:rPr>
                <w:spacing w:val="4"/>
              </w:rPr>
              <w:t>ост</w:t>
            </w:r>
            <w:r w:rsidRPr="00250AC2">
              <w:rPr>
                <w:spacing w:val="7"/>
              </w:rPr>
              <w:t>я</w:t>
            </w:r>
            <w:r w:rsidRPr="00250AC2">
              <w:rPr>
                <w:spacing w:val="4"/>
              </w:rPr>
              <w:t>н</w:t>
            </w:r>
            <w:r w:rsidRPr="00250AC2">
              <w:rPr>
                <w:spacing w:val="8"/>
              </w:rPr>
              <w:t>а</w:t>
            </w:r>
            <w:r w:rsidRPr="00250AC2">
              <w:t>я</w:t>
            </w:r>
            <w:r w:rsidRPr="00250AC2">
              <w:rPr>
                <w:w w:val="93"/>
              </w:rPr>
              <w:t xml:space="preserve"> </w:t>
            </w:r>
            <w:r w:rsidRPr="00250AC2">
              <w:t>подвеска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50AC2" w:rsidRDefault="00D70F1C" w:rsidP="00216D4E">
            <w:pPr>
              <w:jc w:val="center"/>
              <w:rPr>
                <w:color w:val="000000"/>
              </w:rPr>
            </w:pPr>
            <w:r w:rsidRPr="00250AC2">
              <w:rPr>
                <w:rFonts w:eastAsia="Georgia"/>
              </w:rPr>
              <w:t>5280±60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250AC2" w:rsidRDefault="00D70F1C" w:rsidP="00216D4E">
            <w:pPr>
              <w:jc w:val="center"/>
            </w:pPr>
            <w:r w:rsidRPr="00250AC2">
              <w:rPr>
                <w:rFonts w:eastAsia="Georgia"/>
                <w:spacing w:val="-2"/>
              </w:rPr>
              <w:t>4260</w:t>
            </w:r>
            <w:r w:rsidRPr="00250AC2">
              <w:rPr>
                <w:rFonts w:eastAsia="Georgia"/>
                <w:spacing w:val="-1"/>
              </w:rPr>
              <w:t>–</w:t>
            </w:r>
            <w:r w:rsidRPr="00250AC2">
              <w:rPr>
                <w:rFonts w:eastAsia="Georgia"/>
                <w:spacing w:val="-2"/>
              </w:rPr>
              <w:t>39</w:t>
            </w:r>
            <w:r w:rsidRPr="00250AC2">
              <w:rPr>
                <w:rFonts w:eastAsia="Georgia"/>
                <w:spacing w:val="-1"/>
              </w:rPr>
              <w:t>7</w:t>
            </w:r>
            <w:r>
              <w:rPr>
                <w:rFonts w:eastAsia="Georgia"/>
                <w:spacing w:val="-1"/>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115974" w:rsidRDefault="00D70F1C" w:rsidP="00216D4E">
            <w:pPr>
              <w:rPr>
                <w:color w:val="000000"/>
              </w:rPr>
            </w:pPr>
            <w:r w:rsidRPr="00115974">
              <w:rPr>
                <w:color w:val="231F1F"/>
                <w:spacing w:val="2"/>
              </w:rPr>
              <w:t>Б</w:t>
            </w:r>
            <w:r w:rsidRPr="00115974">
              <w:rPr>
                <w:color w:val="231F1F"/>
                <w:spacing w:val="3"/>
              </w:rPr>
              <w:t>ереговая</w:t>
            </w:r>
            <w:r w:rsidRPr="00115974">
              <w:rPr>
                <w:color w:val="231F1F"/>
                <w:spacing w:val="-24"/>
              </w:rPr>
              <w:t xml:space="preserve"> </w:t>
            </w:r>
            <w:r w:rsidRPr="00115974">
              <w:rPr>
                <w:color w:val="231F1F"/>
                <w:spacing w:val="3"/>
              </w:rPr>
              <w:t>XIII</w:t>
            </w:r>
            <w:r w:rsidRPr="00115974">
              <w:rPr>
                <w:color w:val="231F1F"/>
                <w:spacing w:val="-23"/>
              </w:rPr>
              <w:t xml:space="preserve"> </w:t>
            </w:r>
            <w:r w:rsidRPr="00115974">
              <w:rPr>
                <w:color w:val="231F1F"/>
                <w:spacing w:val="3"/>
              </w:rPr>
              <w:t>(</w:t>
            </w:r>
            <w:r w:rsidRPr="00115974">
              <w:rPr>
                <w:color w:val="231F1F"/>
                <w:spacing w:val="2"/>
              </w:rPr>
              <w:t>Ф</w:t>
            </w:r>
            <w:r w:rsidRPr="00115974">
              <w:rPr>
                <w:color w:val="231F1F"/>
                <w:spacing w:val="3"/>
              </w:rPr>
              <w:t>илин</w:t>
            </w:r>
            <w:r w:rsidRPr="00115974">
              <w:rPr>
                <w:color w:val="231F1F"/>
                <w:spacing w:val="27"/>
                <w:w w:val="98"/>
              </w:rPr>
              <w:t xml:space="preserve"> </w:t>
            </w:r>
            <w:r w:rsidRPr="00115974">
              <w:rPr>
                <w:color w:val="231F1F"/>
              </w:rPr>
              <w:t>О</w:t>
            </w:r>
            <w:r w:rsidRPr="00115974">
              <w:rPr>
                <w:color w:val="231F1F"/>
                <w:spacing w:val="1"/>
              </w:rPr>
              <w:t>стров)</w:t>
            </w:r>
          </w:p>
        </w:tc>
        <w:tc>
          <w:tcPr>
            <w:tcW w:w="1198" w:type="pct"/>
            <w:tcBorders>
              <w:top w:val="single" w:sz="4" w:space="0" w:color="auto"/>
              <w:left w:val="nil"/>
              <w:bottom w:val="single" w:sz="4" w:space="0" w:color="auto"/>
              <w:right w:val="single" w:sz="4" w:space="0" w:color="auto"/>
            </w:tcBorders>
            <w:vAlign w:val="center"/>
          </w:tcPr>
          <w:p w:rsidR="00D70F1C" w:rsidRPr="00115974" w:rsidRDefault="00D70F1C" w:rsidP="00216D4E">
            <w:pPr>
              <w:jc w:val="center"/>
              <w:rPr>
                <w:color w:val="000000"/>
              </w:rPr>
            </w:pPr>
            <w:r w:rsidRPr="00115974">
              <w:rPr>
                <w:color w:val="231F1F"/>
                <w:spacing w:val="3"/>
              </w:rPr>
              <w:t>ш</w:t>
            </w:r>
            <w:r w:rsidRPr="00115974">
              <w:rPr>
                <w:color w:val="231F1F"/>
                <w:spacing w:val="4"/>
              </w:rPr>
              <w:t>увакиш</w:t>
            </w:r>
            <w:r w:rsidRPr="00115974">
              <w:rPr>
                <w:color w:val="231F1F"/>
                <w:spacing w:val="3"/>
              </w:rPr>
              <w:t>с</w:t>
            </w:r>
            <w:r w:rsidRPr="00115974">
              <w:rPr>
                <w:color w:val="231F1F"/>
                <w:spacing w:val="4"/>
              </w:rPr>
              <w:t>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15974" w:rsidRDefault="00D70F1C" w:rsidP="00D86F74">
            <w:pPr>
              <w:jc w:val="center"/>
              <w:rPr>
                <w:color w:val="000000"/>
              </w:rPr>
            </w:pPr>
            <w:r w:rsidRPr="00E654DF">
              <w:rPr>
                <w:color w:val="000000"/>
                <w:lang w:val="en-US"/>
              </w:rPr>
              <w:t>LE</w:t>
            </w:r>
            <w:r w:rsidR="00D86F74">
              <w:rPr>
                <w:color w:val="000000"/>
              </w:rPr>
              <w:t>-</w:t>
            </w:r>
            <w:r w:rsidRPr="00115974">
              <w:rPr>
                <w:rFonts w:eastAsia="Georgia"/>
                <w:color w:val="231F1F"/>
                <w:spacing w:val="-3"/>
              </w:rPr>
              <w:t>1</w:t>
            </w:r>
            <w:r w:rsidRPr="00115974">
              <w:rPr>
                <w:rFonts w:eastAsia="Georgia"/>
                <w:color w:val="231F1F"/>
                <w:spacing w:val="-4"/>
              </w:rPr>
              <w:t>0435</w:t>
            </w:r>
          </w:p>
        </w:tc>
        <w:tc>
          <w:tcPr>
            <w:tcW w:w="655" w:type="pct"/>
            <w:tcBorders>
              <w:top w:val="single" w:sz="4" w:space="0" w:color="auto"/>
              <w:left w:val="nil"/>
              <w:bottom w:val="single" w:sz="4" w:space="0" w:color="auto"/>
              <w:right w:val="single" w:sz="4" w:space="0" w:color="auto"/>
            </w:tcBorders>
            <w:vAlign w:val="center"/>
          </w:tcPr>
          <w:p w:rsidR="00D70F1C" w:rsidRPr="00115974" w:rsidRDefault="00D70F1C" w:rsidP="00216D4E">
            <w:pPr>
              <w:jc w:val="center"/>
              <w:rPr>
                <w:color w:val="000000"/>
              </w:rPr>
            </w:pPr>
            <w:r w:rsidRPr="00115974">
              <w:rPr>
                <w:rFonts w:eastAsia="Georgia"/>
                <w:color w:val="231F1F"/>
                <w:spacing w:val="-2"/>
              </w:rPr>
              <w:t>То</w:t>
            </w:r>
            <w:r w:rsidRPr="00115974">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115974" w:rsidRDefault="00D70F1C" w:rsidP="00216D4E">
            <w:pPr>
              <w:jc w:val="center"/>
              <w:rPr>
                <w:color w:val="000000"/>
              </w:rPr>
            </w:pPr>
            <w:r w:rsidRPr="00115974">
              <w:rPr>
                <w:rFonts w:eastAsia="Georgia"/>
                <w:color w:val="231F1F"/>
                <w:spacing w:val="-3"/>
              </w:rPr>
              <w:t>4700</w:t>
            </w:r>
            <w:r w:rsidRPr="00115974">
              <w:rPr>
                <w:rFonts w:eastAsia="Georgia"/>
                <w:color w:val="231F1F"/>
                <w:spacing w:val="-2"/>
              </w:rPr>
              <w:t>±</w:t>
            </w:r>
            <w:r w:rsidRPr="00115974">
              <w:rPr>
                <w:rFonts w:eastAsia="Georgia"/>
                <w:color w:val="231F1F"/>
                <w:spacing w:val="-3"/>
              </w:rPr>
              <w:t>70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115974" w:rsidRDefault="00D70F1C" w:rsidP="00216D4E">
            <w:pPr>
              <w:pStyle w:val="HTML"/>
              <w:jc w:val="center"/>
              <w:rPr>
                <w:rFonts w:ascii="Times New Roman" w:hAnsi="Times New Roman" w:cs="Times New Roman"/>
                <w:sz w:val="24"/>
                <w:szCs w:val="24"/>
              </w:rPr>
            </w:pPr>
            <w:r w:rsidRPr="00115974">
              <w:rPr>
                <w:rFonts w:ascii="Times New Roman" w:eastAsia="Georgia" w:hAnsi="Times New Roman" w:cs="Times New Roman"/>
                <w:color w:val="231F1F"/>
                <w:spacing w:val="-2"/>
                <w:sz w:val="24"/>
                <w:szCs w:val="24"/>
              </w:rPr>
              <w:t>36</w:t>
            </w:r>
            <w:r>
              <w:rPr>
                <w:rFonts w:ascii="Times New Roman" w:eastAsia="Georgia" w:hAnsi="Times New Roman" w:cs="Times New Roman"/>
                <w:color w:val="231F1F"/>
                <w:spacing w:val="-2"/>
                <w:sz w:val="24"/>
                <w:szCs w:val="24"/>
              </w:rPr>
              <w:t>40</w:t>
            </w:r>
            <w:r w:rsidRPr="00115974">
              <w:rPr>
                <w:rFonts w:ascii="Times New Roman" w:eastAsia="Georgia" w:hAnsi="Times New Roman" w:cs="Times New Roman"/>
                <w:color w:val="231F1F"/>
                <w:spacing w:val="-1"/>
                <w:sz w:val="24"/>
                <w:szCs w:val="24"/>
              </w:rPr>
              <w:t>–</w:t>
            </w:r>
            <w:r w:rsidRPr="00115974">
              <w:rPr>
                <w:rFonts w:ascii="Times New Roman" w:eastAsia="Georgia" w:hAnsi="Times New Roman" w:cs="Times New Roman"/>
                <w:color w:val="231F1F"/>
                <w:spacing w:val="-2"/>
                <w:sz w:val="24"/>
                <w:szCs w:val="24"/>
              </w:rPr>
              <w:t>336</w:t>
            </w:r>
            <w:r>
              <w:rPr>
                <w:rFonts w:ascii="Times New Roman" w:eastAsia="Georgia" w:hAnsi="Times New Roman" w:cs="Times New Roman"/>
                <w:color w:val="231F1F"/>
                <w:spacing w:val="-2"/>
                <w:sz w:val="24"/>
                <w:szCs w:val="24"/>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lastRenderedPageBreak/>
              <w:t>42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7D5102" w:rsidRDefault="00D70F1C" w:rsidP="00216D4E">
            <w:pPr>
              <w:rPr>
                <w:color w:val="000000"/>
              </w:rPr>
            </w:pPr>
            <w:r w:rsidRPr="007D5102">
              <w:rPr>
                <w:color w:val="231F1F"/>
                <w:spacing w:val="2"/>
              </w:rPr>
              <w:t>Б</w:t>
            </w:r>
            <w:r w:rsidRPr="007D5102">
              <w:rPr>
                <w:color w:val="231F1F"/>
                <w:spacing w:val="3"/>
              </w:rPr>
              <w:t>ереговая</w:t>
            </w:r>
            <w:r w:rsidRPr="007D5102">
              <w:rPr>
                <w:color w:val="231F1F"/>
                <w:spacing w:val="-24"/>
              </w:rPr>
              <w:t xml:space="preserve"> </w:t>
            </w:r>
            <w:r w:rsidRPr="007D5102">
              <w:rPr>
                <w:color w:val="231F1F"/>
                <w:spacing w:val="3"/>
              </w:rPr>
              <w:t>XIII</w:t>
            </w:r>
            <w:r w:rsidRPr="007D5102">
              <w:rPr>
                <w:color w:val="231F1F"/>
                <w:spacing w:val="-23"/>
              </w:rPr>
              <w:t xml:space="preserve"> </w:t>
            </w:r>
            <w:r w:rsidRPr="007D5102">
              <w:rPr>
                <w:color w:val="231F1F"/>
                <w:spacing w:val="3"/>
              </w:rPr>
              <w:t>(</w:t>
            </w:r>
            <w:r w:rsidRPr="007D5102">
              <w:rPr>
                <w:color w:val="231F1F"/>
                <w:spacing w:val="2"/>
              </w:rPr>
              <w:t>Ф</w:t>
            </w:r>
            <w:r w:rsidRPr="007D5102">
              <w:rPr>
                <w:color w:val="231F1F"/>
                <w:spacing w:val="3"/>
              </w:rPr>
              <w:t>илин</w:t>
            </w:r>
            <w:r w:rsidRPr="007D5102">
              <w:rPr>
                <w:color w:val="231F1F"/>
                <w:spacing w:val="27"/>
                <w:w w:val="98"/>
              </w:rPr>
              <w:t xml:space="preserve"> </w:t>
            </w:r>
            <w:r w:rsidRPr="007D5102">
              <w:rPr>
                <w:color w:val="231F1F"/>
              </w:rPr>
              <w:t>О</w:t>
            </w:r>
            <w:r w:rsidRPr="007D5102">
              <w:rPr>
                <w:color w:val="231F1F"/>
                <w:spacing w:val="1"/>
              </w:rPr>
              <w:t>стров)</w:t>
            </w:r>
          </w:p>
        </w:tc>
        <w:tc>
          <w:tcPr>
            <w:tcW w:w="1198" w:type="pct"/>
            <w:tcBorders>
              <w:top w:val="single" w:sz="4" w:space="0" w:color="auto"/>
              <w:left w:val="nil"/>
              <w:bottom w:val="single" w:sz="4" w:space="0" w:color="auto"/>
              <w:right w:val="single" w:sz="4" w:space="0" w:color="auto"/>
            </w:tcBorders>
            <w:vAlign w:val="center"/>
          </w:tcPr>
          <w:p w:rsidR="00D70F1C" w:rsidRPr="007D5102" w:rsidRDefault="00D70F1C" w:rsidP="00216D4E">
            <w:pPr>
              <w:jc w:val="center"/>
              <w:rPr>
                <w:color w:val="000000"/>
              </w:rPr>
            </w:pPr>
            <w:r w:rsidRPr="007D5102">
              <w:rPr>
                <w:color w:val="231F1F"/>
                <w:spacing w:val="3"/>
              </w:rPr>
              <w:t>ш</w:t>
            </w:r>
            <w:r w:rsidRPr="007D5102">
              <w:rPr>
                <w:color w:val="231F1F"/>
                <w:spacing w:val="4"/>
              </w:rPr>
              <w:t>увакиш</w:t>
            </w:r>
            <w:r w:rsidRPr="007D5102">
              <w:rPr>
                <w:color w:val="231F1F"/>
                <w:spacing w:val="3"/>
              </w:rPr>
              <w:t>с</w:t>
            </w:r>
            <w:r w:rsidRPr="007D5102">
              <w:rPr>
                <w:color w:val="231F1F"/>
                <w:spacing w:val="4"/>
              </w:rPr>
              <w:t>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D5102" w:rsidRDefault="00D70F1C" w:rsidP="00D86F74">
            <w:pPr>
              <w:jc w:val="center"/>
              <w:rPr>
                <w:color w:val="000000"/>
              </w:rPr>
            </w:pPr>
            <w:r w:rsidRPr="00E654DF">
              <w:rPr>
                <w:color w:val="000000"/>
                <w:lang w:val="en-US"/>
              </w:rPr>
              <w:t>LE</w:t>
            </w:r>
            <w:r w:rsidR="00D86F74">
              <w:rPr>
                <w:color w:val="000000"/>
              </w:rPr>
              <w:t>-</w:t>
            </w:r>
            <w:r w:rsidRPr="007D5102">
              <w:rPr>
                <w:rFonts w:eastAsia="Georgia"/>
                <w:color w:val="231F1F"/>
                <w:spacing w:val="-1"/>
              </w:rPr>
              <w:t>1</w:t>
            </w:r>
            <w:r w:rsidRPr="007D5102">
              <w:rPr>
                <w:rFonts w:eastAsia="Georgia"/>
                <w:color w:val="231F1F"/>
                <w:spacing w:val="-2"/>
              </w:rPr>
              <w:t>0436</w:t>
            </w:r>
          </w:p>
        </w:tc>
        <w:tc>
          <w:tcPr>
            <w:tcW w:w="655" w:type="pct"/>
            <w:tcBorders>
              <w:top w:val="single" w:sz="4" w:space="0" w:color="auto"/>
              <w:left w:val="nil"/>
              <w:bottom w:val="single" w:sz="4" w:space="0" w:color="auto"/>
              <w:right w:val="single" w:sz="4" w:space="0" w:color="auto"/>
            </w:tcBorders>
            <w:vAlign w:val="center"/>
          </w:tcPr>
          <w:p w:rsidR="00D70F1C" w:rsidRPr="007D5102" w:rsidRDefault="00D70F1C" w:rsidP="00216D4E">
            <w:pPr>
              <w:jc w:val="center"/>
              <w:rPr>
                <w:color w:val="000000"/>
              </w:rPr>
            </w:pPr>
            <w:r w:rsidRPr="007D5102">
              <w:rPr>
                <w:rFonts w:eastAsia="Georgia"/>
                <w:color w:val="231F1F"/>
                <w:spacing w:val="-2"/>
              </w:rPr>
              <w:t>То</w:t>
            </w:r>
            <w:r w:rsidRPr="007D5102">
              <w:rPr>
                <w:rFonts w:eastAsia="Georgia"/>
                <w:color w:val="231F1F"/>
                <w:spacing w:val="-3"/>
              </w:rPr>
              <w:t>рф</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7D5102" w:rsidRDefault="00D70F1C" w:rsidP="00216D4E">
            <w:pPr>
              <w:jc w:val="center"/>
              <w:rPr>
                <w:color w:val="000000"/>
              </w:rPr>
            </w:pPr>
            <w:r w:rsidRPr="007D5102">
              <w:rPr>
                <w:rFonts w:eastAsia="Georgia"/>
                <w:color w:val="231F1F"/>
              </w:rPr>
              <w:t>5290±40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8D30D7" w:rsidRDefault="00D70F1C" w:rsidP="00216D4E">
            <w:pPr>
              <w:pStyle w:val="TableParagraph"/>
              <w:spacing w:before="130" w:line="202" w:lineRule="exact"/>
              <w:ind w:right="4"/>
              <w:jc w:val="center"/>
              <w:rPr>
                <w:rFonts w:ascii="Times New Roman" w:eastAsia="Georgia" w:hAnsi="Times New Roman"/>
                <w:color w:val="231F1F"/>
                <w:spacing w:val="1"/>
                <w:sz w:val="24"/>
                <w:szCs w:val="24"/>
                <w:lang w:val="ru-RU"/>
              </w:rPr>
            </w:pPr>
            <w:r w:rsidRPr="007D5102">
              <w:rPr>
                <w:rFonts w:ascii="Times New Roman" w:eastAsia="Georgia" w:hAnsi="Times New Roman"/>
                <w:color w:val="231F1F"/>
                <w:spacing w:val="1"/>
                <w:sz w:val="24"/>
                <w:szCs w:val="24"/>
              </w:rPr>
              <w:t>42</w:t>
            </w:r>
            <w:r>
              <w:rPr>
                <w:rFonts w:ascii="Times New Roman" w:eastAsia="Georgia" w:hAnsi="Times New Roman"/>
                <w:color w:val="231F1F"/>
                <w:spacing w:val="1"/>
                <w:sz w:val="24"/>
                <w:szCs w:val="24"/>
                <w:lang w:val="ru-RU"/>
              </w:rPr>
              <w:t>40</w:t>
            </w:r>
            <w:r w:rsidRPr="007D5102">
              <w:rPr>
                <w:rFonts w:ascii="Times New Roman" w:eastAsia="Georgia" w:hAnsi="Times New Roman"/>
                <w:color w:val="231F1F"/>
                <w:sz w:val="24"/>
                <w:szCs w:val="24"/>
              </w:rPr>
              <w:t>–</w:t>
            </w:r>
            <w:r>
              <w:rPr>
                <w:rFonts w:ascii="Times New Roman" w:eastAsia="Georgia" w:hAnsi="Times New Roman"/>
                <w:color w:val="231F1F"/>
                <w:spacing w:val="1"/>
                <w:sz w:val="24"/>
                <w:szCs w:val="24"/>
                <w:lang w:val="ru-RU"/>
              </w:rPr>
              <w:t>3990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snapToGrid w:val="0"/>
                <w:color w:val="000000"/>
              </w:rPr>
              <w:t>Чепкуль 21, погр. 2</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9326A6">
              <w:rPr>
                <w:color w:val="000000"/>
              </w:rPr>
              <w:t>шапкульская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SOAN</w:t>
            </w:r>
            <w:r w:rsidRPr="00E654DF">
              <w:rPr>
                <w:color w:val="000000"/>
              </w:rPr>
              <w:t>-4256</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5200</w:t>
            </w:r>
            <w:r w:rsidRPr="00E654DF">
              <w:rPr>
                <w:color w:val="000000"/>
              </w:rPr>
              <w:sym w:font="Symbol" w:char="F0B1"/>
            </w:r>
            <w:r w:rsidRPr="00E654DF">
              <w:rPr>
                <w:color w:val="000000"/>
              </w:rPr>
              <w:t>55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4230</w:t>
            </w:r>
            <w:r>
              <w:rPr>
                <w:rFonts w:ascii="Times New Roman" w:hAnsi="Times New Roman" w:cs="Times New Roman"/>
                <w:sz w:val="24"/>
                <w:szCs w:val="24"/>
              </w:rPr>
              <w:t>–3814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snapToGrid w:val="0"/>
                <w:color w:val="000000"/>
              </w:rPr>
              <w:t>Чепкуль 21, погр. 2, 3</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9326A6">
              <w:rPr>
                <w:color w:val="000000"/>
              </w:rPr>
              <w:t>шапкульская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SOAN</w:t>
            </w:r>
            <w:r w:rsidRPr="00E654DF">
              <w:rPr>
                <w:color w:val="000000"/>
              </w:rPr>
              <w:t>-4257</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5245</w:t>
            </w:r>
            <w:r w:rsidRPr="00E654DF">
              <w:rPr>
                <w:color w:val="000000"/>
              </w:rPr>
              <w:sym w:font="Symbol" w:char="F0B1"/>
            </w:r>
            <w:r w:rsidRPr="00E654DF">
              <w:rPr>
                <w:color w:val="000000"/>
              </w:rPr>
              <w:t>75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4321</w:t>
            </w:r>
            <w:r>
              <w:rPr>
                <w:rFonts w:ascii="Times New Roman" w:hAnsi="Times New Roman" w:cs="Times New Roman"/>
                <w:sz w:val="24"/>
                <w:szCs w:val="24"/>
              </w:rPr>
              <w:t>–</w:t>
            </w:r>
            <w:r w:rsidRPr="00E654DF">
              <w:rPr>
                <w:rFonts w:ascii="Times New Roman" w:hAnsi="Times New Roman" w:cs="Times New Roman"/>
                <w:sz w:val="24"/>
                <w:szCs w:val="24"/>
              </w:rPr>
              <w:t>3824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color w:val="000000"/>
              </w:rPr>
            </w:pPr>
            <w:r w:rsidRPr="00E654DF">
              <w:rPr>
                <w:snapToGrid w:val="0"/>
                <w:color w:val="000000"/>
              </w:rPr>
              <w:t>Чепкуль 21, погр. 2, 3</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9326A6">
              <w:rPr>
                <w:color w:val="000000"/>
              </w:rPr>
              <w:t>шапкульская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SOAN</w:t>
            </w:r>
            <w:r w:rsidRPr="00E654DF">
              <w:rPr>
                <w:color w:val="000000"/>
              </w:rPr>
              <w:t>-4258</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DE4963">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5315</w:t>
            </w:r>
            <w:r w:rsidRPr="00E654DF">
              <w:rPr>
                <w:color w:val="000000"/>
              </w:rPr>
              <w:sym w:font="Symbol" w:char="F0B1"/>
            </w:r>
            <w:r w:rsidRPr="00E654DF">
              <w:rPr>
                <w:color w:val="000000"/>
              </w:rPr>
              <w:t>55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E654DF">
              <w:rPr>
                <w:rFonts w:ascii="Times New Roman" w:hAnsi="Times New Roman" w:cs="Times New Roman"/>
                <w:sz w:val="24"/>
                <w:szCs w:val="24"/>
              </w:rPr>
              <w:t>4322</w:t>
            </w:r>
            <w:r>
              <w:rPr>
                <w:rFonts w:ascii="Times New Roman" w:hAnsi="Times New Roman" w:cs="Times New Roman"/>
                <w:sz w:val="24"/>
                <w:szCs w:val="24"/>
              </w:rPr>
              <w:t>–</w:t>
            </w:r>
            <w:r w:rsidRPr="00E654DF">
              <w:rPr>
                <w:rFonts w:ascii="Times New Roman" w:hAnsi="Times New Roman" w:cs="Times New Roman"/>
                <w:sz w:val="24"/>
                <w:szCs w:val="24"/>
              </w:rPr>
              <w:t>3994</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46</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E654DF" w:rsidRDefault="00D70F1C" w:rsidP="00216D4E">
            <w:pPr>
              <w:rPr>
                <w:snapToGrid w:val="0"/>
                <w:color w:val="000000"/>
              </w:rPr>
            </w:pPr>
            <w:r w:rsidRPr="00453ACE">
              <w:rPr>
                <w:color w:val="000000"/>
              </w:rPr>
              <w:t>Боярка I</w:t>
            </w:r>
          </w:p>
        </w:tc>
        <w:tc>
          <w:tcPr>
            <w:tcW w:w="1198" w:type="pct"/>
            <w:tcBorders>
              <w:top w:val="single" w:sz="4" w:space="0" w:color="auto"/>
              <w:left w:val="nil"/>
              <w:bottom w:val="single" w:sz="4" w:space="0" w:color="auto"/>
              <w:right w:val="single" w:sz="4" w:space="0" w:color="auto"/>
            </w:tcBorders>
            <w:vAlign w:val="center"/>
          </w:tcPr>
          <w:p w:rsidR="00D70F1C" w:rsidRPr="00E367AC" w:rsidRDefault="00D70F1C" w:rsidP="00216D4E">
            <w:pPr>
              <w:jc w:val="center"/>
              <w:rPr>
                <w:color w:val="000000"/>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lang w:val="en-US"/>
              </w:rPr>
            </w:pPr>
            <w:r w:rsidRPr="00101076">
              <w:rPr>
                <w:color w:val="000000"/>
              </w:rPr>
              <w:t>SOAN-5779</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453ACE">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101076">
              <w:rPr>
                <w:color w:val="000000"/>
              </w:rPr>
              <w:t>4210</w:t>
            </w:r>
            <w:r w:rsidRPr="00101076">
              <w:rPr>
                <w:color w:val="000000"/>
              </w:rPr>
              <w:sym w:font="Symbol" w:char="F0B1"/>
            </w:r>
            <w:r w:rsidRPr="00101076">
              <w:rPr>
                <w:color w:val="000000"/>
              </w:rPr>
              <w:t>95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101076">
              <w:rPr>
                <w:rFonts w:ascii="Times New Roman" w:hAnsi="Times New Roman" w:cs="Times New Roman"/>
                <w:sz w:val="24"/>
                <w:szCs w:val="24"/>
              </w:rPr>
              <w:t>3080–2495</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000000"/>
              </w:rPr>
            </w:pPr>
            <w:r>
              <w:rPr>
                <w:color w:val="000000"/>
              </w:rPr>
              <w:t>47</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453ACE" w:rsidRDefault="00D70F1C" w:rsidP="00216D4E">
            <w:pPr>
              <w:rPr>
                <w:color w:val="000000"/>
              </w:rPr>
            </w:pPr>
            <w:r w:rsidRPr="00453ACE">
              <w:rPr>
                <w:color w:val="000000"/>
              </w:rPr>
              <w:t>Боярка I</w:t>
            </w:r>
          </w:p>
        </w:tc>
        <w:tc>
          <w:tcPr>
            <w:tcW w:w="1198"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lang w:val="en-US"/>
              </w:rPr>
            </w:pPr>
            <w:r w:rsidRPr="00E367AC">
              <w:rPr>
                <w:color w:val="000000"/>
              </w:rPr>
              <w:t>гребенчатая</w:t>
            </w:r>
            <w:r>
              <w:rPr>
                <w:color w:val="000000"/>
                <w:lang w:val="en-US"/>
              </w:rPr>
              <w:t xml:space="preserve">, </w:t>
            </w:r>
            <w:r w:rsidRPr="00BE6884">
              <w:t>ложношнуровая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color w:val="000000"/>
              </w:rPr>
            </w:pPr>
            <w:r w:rsidRPr="00453ACE">
              <w:rPr>
                <w:color w:val="000000"/>
              </w:rPr>
              <w:t>SOAN-5778</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sidRPr="00453ACE">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color w:val="000000"/>
              </w:rPr>
            </w:pPr>
            <w:r w:rsidRPr="00453ACE">
              <w:rPr>
                <w:color w:val="000000"/>
              </w:rPr>
              <w:t>5330</w:t>
            </w:r>
            <w:r w:rsidRPr="00453ACE">
              <w:rPr>
                <w:color w:val="000000"/>
              </w:rPr>
              <w:sym w:font="Symbol" w:char="F0B1"/>
            </w:r>
            <w:r w:rsidRPr="00453ACE">
              <w:rPr>
                <w:color w:val="000000"/>
              </w:rPr>
              <w:t>45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sidRPr="00453ACE">
              <w:rPr>
                <w:rFonts w:ascii="Times New Roman" w:hAnsi="Times New Roman" w:cs="Times New Roman"/>
                <w:sz w:val="24"/>
                <w:szCs w:val="24"/>
              </w:rPr>
              <w:t>4322–4042</w:t>
            </w:r>
          </w:p>
        </w:tc>
      </w:tr>
      <w:tr w:rsidR="001F47A1" w:rsidRPr="00250AC2"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color w:val="231F1F"/>
                <w:spacing w:val="2"/>
              </w:rPr>
            </w:pPr>
            <w:r>
              <w:rPr>
                <w:color w:val="231F1F"/>
                <w:spacing w:val="2"/>
              </w:rPr>
              <w:t>48</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C266F4" w:rsidRDefault="00D70F1C" w:rsidP="00216D4E">
            <w:pPr>
              <w:rPr>
                <w:color w:val="000000"/>
              </w:rPr>
            </w:pPr>
            <w:r w:rsidRPr="00C266F4">
              <w:rPr>
                <w:color w:val="231F1F"/>
                <w:spacing w:val="3"/>
                <w:w w:val="110"/>
              </w:rPr>
              <w:t>Д</w:t>
            </w:r>
            <w:r w:rsidRPr="00C266F4">
              <w:rPr>
                <w:color w:val="231F1F"/>
                <w:spacing w:val="2"/>
                <w:w w:val="110"/>
              </w:rPr>
              <w:t>ува</w:t>
            </w:r>
            <w:r w:rsidRPr="00C266F4">
              <w:rPr>
                <w:color w:val="231F1F"/>
                <w:spacing w:val="3"/>
                <w:w w:val="110"/>
              </w:rPr>
              <w:t>н</w:t>
            </w:r>
            <w:r w:rsidRPr="00C266F4">
              <w:rPr>
                <w:color w:val="231F1F"/>
                <w:spacing w:val="2"/>
                <w:w w:val="110"/>
              </w:rPr>
              <w:t>ск</w:t>
            </w:r>
            <w:r w:rsidRPr="00C266F4">
              <w:rPr>
                <w:color w:val="231F1F"/>
                <w:spacing w:val="3"/>
                <w:w w:val="110"/>
              </w:rPr>
              <w:t>ое</w:t>
            </w:r>
            <w:r w:rsidRPr="00C266F4">
              <w:rPr>
                <w:color w:val="231F1F"/>
                <w:spacing w:val="7"/>
                <w:w w:val="110"/>
              </w:rPr>
              <w:t xml:space="preserve"> </w:t>
            </w:r>
            <w:r w:rsidRPr="00C266F4">
              <w:rPr>
                <w:color w:val="231F1F"/>
                <w:spacing w:val="-7"/>
                <w:w w:val="110"/>
              </w:rPr>
              <w:t>V</w:t>
            </w:r>
            <w:r w:rsidRPr="00C266F4">
              <w:rPr>
                <w:color w:val="231F1F"/>
                <w:spacing w:val="-5"/>
                <w:w w:val="110"/>
              </w:rPr>
              <w:t>,</w:t>
            </w:r>
            <w:r w:rsidRPr="00C266F4">
              <w:rPr>
                <w:color w:val="231F1F"/>
                <w:spacing w:val="8"/>
                <w:w w:val="110"/>
              </w:rPr>
              <w:t xml:space="preserve"> </w:t>
            </w:r>
            <w:r w:rsidRPr="00C266F4">
              <w:rPr>
                <w:color w:val="231F1F"/>
                <w:spacing w:val="4"/>
                <w:w w:val="110"/>
              </w:rPr>
              <w:t>ж</w:t>
            </w:r>
            <w:r w:rsidRPr="00C266F4">
              <w:rPr>
                <w:color w:val="231F1F"/>
                <w:spacing w:val="5"/>
                <w:w w:val="110"/>
              </w:rPr>
              <w:t>илище</w:t>
            </w:r>
            <w:r w:rsidRPr="00C266F4">
              <w:rPr>
                <w:color w:val="231F1F"/>
                <w:spacing w:val="-7"/>
                <w:w w:val="110"/>
              </w:rPr>
              <w:t xml:space="preserve"> </w:t>
            </w:r>
            <w:r w:rsidRPr="00C266F4">
              <w:rPr>
                <w:color w:val="231F1F"/>
                <w:w w:val="110"/>
              </w:rPr>
              <w:t>2</w:t>
            </w:r>
          </w:p>
        </w:tc>
        <w:tc>
          <w:tcPr>
            <w:tcW w:w="1198" w:type="pct"/>
            <w:tcBorders>
              <w:top w:val="single" w:sz="4" w:space="0" w:color="auto"/>
              <w:left w:val="nil"/>
              <w:bottom w:val="single" w:sz="4" w:space="0" w:color="auto"/>
              <w:right w:val="single" w:sz="4" w:space="0" w:color="auto"/>
            </w:tcBorders>
            <w:vAlign w:val="center"/>
          </w:tcPr>
          <w:p w:rsidR="00D70F1C" w:rsidRPr="00C266F4" w:rsidRDefault="00D70F1C" w:rsidP="00216D4E">
            <w:pPr>
              <w:jc w:val="center"/>
              <w:rPr>
                <w:color w:val="000000"/>
              </w:rPr>
            </w:pPr>
            <w:r w:rsidRPr="00C266F4">
              <w:rPr>
                <w:color w:val="000000"/>
              </w:rPr>
              <w:t>сосновоостровская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C266F4" w:rsidRDefault="00D70F1C" w:rsidP="00D86F74">
            <w:pPr>
              <w:jc w:val="center"/>
              <w:rPr>
                <w:color w:val="000000"/>
              </w:rPr>
            </w:pPr>
            <w:r w:rsidRPr="00C266F4">
              <w:rPr>
                <w:rFonts w:eastAsia="Garamond"/>
                <w:color w:val="1A1E1F"/>
                <w:spacing w:val="6"/>
                <w:w w:val="115"/>
              </w:rPr>
              <w:t>L</w:t>
            </w:r>
            <w:r>
              <w:rPr>
                <w:rFonts w:eastAsia="Garamond"/>
                <w:color w:val="1A1E1F"/>
                <w:w w:val="115"/>
                <w:lang w:val="en-US"/>
              </w:rPr>
              <w:t>E</w:t>
            </w:r>
            <w:r w:rsidR="00D86F74">
              <w:rPr>
                <w:rFonts w:eastAsia="Garamond"/>
                <w:color w:val="1A1E1F"/>
                <w:w w:val="115"/>
              </w:rPr>
              <w:t>-</w:t>
            </w:r>
            <w:r w:rsidRPr="00C266F4">
              <w:rPr>
                <w:rFonts w:eastAsia="Garamond"/>
                <w:color w:val="1A1E1F"/>
                <w:spacing w:val="-4"/>
                <w:w w:val="115"/>
              </w:rPr>
              <w:t>1</w:t>
            </w:r>
            <w:r w:rsidRPr="00C266F4">
              <w:rPr>
                <w:rFonts w:eastAsia="Garamond"/>
                <w:color w:val="1A1E1F"/>
                <w:spacing w:val="2"/>
                <w:w w:val="115"/>
              </w:rPr>
              <w:t>3</w:t>
            </w:r>
            <w:r w:rsidRPr="00C266F4">
              <w:rPr>
                <w:rFonts w:eastAsia="Garamond"/>
                <w:color w:val="1A1E1F"/>
                <w:spacing w:val="1"/>
                <w:w w:val="115"/>
              </w:rPr>
              <w:t>6</w:t>
            </w:r>
            <w:r w:rsidRPr="00C266F4">
              <w:rPr>
                <w:rFonts w:eastAsia="Garamond"/>
                <w:color w:val="1A1E1F"/>
                <w:w w:val="115"/>
              </w:rPr>
              <w:t>8</w:t>
            </w:r>
          </w:p>
        </w:tc>
        <w:tc>
          <w:tcPr>
            <w:tcW w:w="655" w:type="pct"/>
            <w:tcBorders>
              <w:top w:val="single" w:sz="4" w:space="0" w:color="auto"/>
              <w:left w:val="nil"/>
              <w:bottom w:val="single" w:sz="4" w:space="0" w:color="auto"/>
              <w:right w:val="single" w:sz="4" w:space="0" w:color="auto"/>
            </w:tcBorders>
            <w:vAlign w:val="center"/>
          </w:tcPr>
          <w:p w:rsidR="00D70F1C" w:rsidRPr="00C266F4" w:rsidRDefault="00D70F1C" w:rsidP="00216D4E">
            <w:pPr>
              <w:jc w:val="center"/>
              <w:rPr>
                <w:color w:val="000000"/>
              </w:rPr>
            </w:pPr>
            <w:r w:rsidRPr="00C266F4">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C266F4" w:rsidRDefault="00D70F1C" w:rsidP="00216D4E">
            <w:pPr>
              <w:jc w:val="center"/>
              <w:rPr>
                <w:color w:val="000000"/>
              </w:rPr>
            </w:pPr>
            <w:r w:rsidRPr="00C266F4">
              <w:rPr>
                <w:rFonts w:eastAsia="Garamond"/>
                <w:color w:val="1A1E1F"/>
                <w:spacing w:val="-1"/>
                <w:w w:val="105"/>
              </w:rPr>
              <w:t>5295±60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C266F4" w:rsidRDefault="00D70F1C" w:rsidP="00216D4E">
            <w:pPr>
              <w:pStyle w:val="HTML"/>
              <w:jc w:val="center"/>
              <w:rPr>
                <w:rFonts w:ascii="Times New Roman" w:hAnsi="Times New Roman" w:cs="Times New Roman"/>
                <w:sz w:val="24"/>
                <w:szCs w:val="24"/>
              </w:rPr>
            </w:pPr>
            <w:r w:rsidRPr="00C266F4">
              <w:rPr>
                <w:rFonts w:ascii="Times New Roman" w:eastAsia="Garamond" w:hAnsi="Times New Roman" w:cs="Times New Roman"/>
                <w:color w:val="231F1F"/>
                <w:spacing w:val="-2"/>
                <w:w w:val="110"/>
                <w:sz w:val="24"/>
                <w:szCs w:val="24"/>
              </w:rPr>
              <w:t>4262</w:t>
            </w:r>
            <w:r w:rsidRPr="00C266F4">
              <w:rPr>
                <w:rFonts w:ascii="Times New Roman" w:eastAsia="Garamond" w:hAnsi="Times New Roman" w:cs="Times New Roman"/>
                <w:color w:val="231F1F"/>
                <w:spacing w:val="-1"/>
                <w:w w:val="110"/>
                <w:sz w:val="24"/>
                <w:szCs w:val="24"/>
              </w:rPr>
              <w:t>–</w:t>
            </w:r>
            <w:r w:rsidRPr="00C266F4">
              <w:rPr>
                <w:rFonts w:ascii="Times New Roman" w:eastAsia="Garamond" w:hAnsi="Times New Roman" w:cs="Times New Roman"/>
                <w:color w:val="231F1F"/>
                <w:spacing w:val="-2"/>
                <w:w w:val="110"/>
                <w:sz w:val="24"/>
                <w:szCs w:val="24"/>
              </w:rPr>
              <w:t>3982</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49</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2B68B9" w:rsidRDefault="00D70F1C" w:rsidP="00216D4E">
            <w:pPr>
              <w:rPr>
                <w:color w:val="000000"/>
              </w:rPr>
            </w:pPr>
            <w:r w:rsidRPr="002B68B9">
              <w:rPr>
                <w:color w:val="231F1F"/>
                <w:spacing w:val="1"/>
                <w:w w:val="110"/>
              </w:rPr>
              <w:t>С</w:t>
            </w:r>
            <w:r w:rsidRPr="002B68B9">
              <w:rPr>
                <w:color w:val="231F1F"/>
                <w:spacing w:val="2"/>
                <w:w w:val="110"/>
              </w:rPr>
              <w:t>осно</w:t>
            </w:r>
            <w:r w:rsidRPr="002B68B9">
              <w:rPr>
                <w:color w:val="231F1F"/>
                <w:spacing w:val="1"/>
                <w:w w:val="110"/>
              </w:rPr>
              <w:t>вы</w:t>
            </w:r>
            <w:r w:rsidRPr="002B68B9">
              <w:rPr>
                <w:color w:val="231F1F"/>
                <w:spacing w:val="2"/>
                <w:w w:val="110"/>
              </w:rPr>
              <w:t>й</w:t>
            </w:r>
            <w:r w:rsidRPr="002B68B9">
              <w:rPr>
                <w:color w:val="231F1F"/>
                <w:spacing w:val="-7"/>
                <w:w w:val="110"/>
              </w:rPr>
              <w:t xml:space="preserve"> </w:t>
            </w:r>
            <w:r w:rsidRPr="002B68B9">
              <w:rPr>
                <w:color w:val="231F1F"/>
                <w:spacing w:val="2"/>
                <w:w w:val="110"/>
              </w:rPr>
              <w:t>Остро</w:t>
            </w:r>
            <w:r w:rsidRPr="002B68B9">
              <w:rPr>
                <w:color w:val="231F1F"/>
                <w:spacing w:val="1"/>
                <w:w w:val="110"/>
              </w:rPr>
              <w:t>в</w:t>
            </w:r>
          </w:p>
        </w:tc>
        <w:tc>
          <w:tcPr>
            <w:tcW w:w="1198" w:type="pct"/>
            <w:tcBorders>
              <w:top w:val="single" w:sz="4" w:space="0" w:color="auto"/>
              <w:left w:val="nil"/>
              <w:bottom w:val="single" w:sz="4" w:space="0" w:color="auto"/>
              <w:right w:val="single" w:sz="4" w:space="0" w:color="auto"/>
            </w:tcBorders>
            <w:vAlign w:val="center"/>
          </w:tcPr>
          <w:p w:rsidR="00D70F1C" w:rsidRPr="00E367AC" w:rsidRDefault="00D70F1C" w:rsidP="00216D4E">
            <w:pPr>
              <w:jc w:val="center"/>
              <w:rPr>
                <w:color w:val="000000"/>
              </w:rPr>
            </w:pPr>
            <w:r>
              <w:rPr>
                <w:color w:val="000000"/>
              </w:rPr>
              <w:t>байрыкская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color w:val="000000"/>
              </w:rPr>
            </w:pPr>
            <w:r w:rsidRPr="00453ACE">
              <w:rPr>
                <w:color w:val="000000"/>
              </w:rPr>
              <w:t>SOAN-5</w:t>
            </w:r>
            <w:r>
              <w:rPr>
                <w:color w:val="000000"/>
              </w:rPr>
              <w:t>848</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B73F69" w:rsidRDefault="00D70F1C" w:rsidP="00216D4E">
            <w:pPr>
              <w:jc w:val="center"/>
              <w:rPr>
                <w:color w:val="000000"/>
              </w:rPr>
            </w:pPr>
            <w:r w:rsidRPr="00B73F69">
              <w:rPr>
                <w:rFonts w:eastAsia="Garamond"/>
                <w:color w:val="231F1F"/>
                <w:spacing w:val="1"/>
                <w:w w:val="105"/>
              </w:rPr>
              <w:t>3</w:t>
            </w:r>
            <w:r w:rsidRPr="00B73F69">
              <w:rPr>
                <w:rFonts w:eastAsia="Garamond"/>
                <w:color w:val="231F1F"/>
                <w:spacing w:val="2"/>
                <w:w w:val="105"/>
              </w:rPr>
              <w:t>8</w:t>
            </w:r>
            <w:r w:rsidRPr="00B73F69">
              <w:rPr>
                <w:rFonts w:eastAsia="Garamond"/>
                <w:color w:val="231F1F"/>
                <w:spacing w:val="5"/>
                <w:w w:val="105"/>
              </w:rPr>
              <w:t>0</w:t>
            </w:r>
            <w:r w:rsidRPr="00B73F69">
              <w:rPr>
                <w:rFonts w:eastAsia="Garamond"/>
                <w:color w:val="231F1F"/>
                <w:spacing w:val="1"/>
                <w:w w:val="105"/>
              </w:rPr>
              <w:t>0</w:t>
            </w:r>
            <w:r w:rsidRPr="00B73F69">
              <w:rPr>
                <w:rFonts w:eastAsia="Garamond"/>
                <w:color w:val="231F1F"/>
                <w:spacing w:val="-3"/>
                <w:w w:val="105"/>
              </w:rPr>
              <w:t>±</w:t>
            </w:r>
            <w:r w:rsidRPr="00B73F69">
              <w:rPr>
                <w:rFonts w:eastAsia="Garamond"/>
                <w:color w:val="231F1F"/>
                <w:spacing w:val="2"/>
                <w:w w:val="105"/>
              </w:rPr>
              <w:t>80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072C40" w:rsidRDefault="00D70F1C" w:rsidP="00216D4E">
            <w:pPr>
              <w:pStyle w:val="TableParagraph"/>
              <w:spacing w:before="38"/>
              <w:ind w:right="12"/>
              <w:jc w:val="center"/>
              <w:rPr>
                <w:rFonts w:ascii="Times New Roman" w:eastAsia="Garamond" w:hAnsi="Times New Roman"/>
                <w:sz w:val="24"/>
                <w:szCs w:val="24"/>
                <w:lang w:val="ru-RU"/>
              </w:rPr>
            </w:pPr>
            <w:r w:rsidRPr="00B73F69">
              <w:rPr>
                <w:rFonts w:ascii="Times New Roman" w:eastAsia="Garamond" w:hAnsi="Times New Roman"/>
                <w:color w:val="231F1F"/>
                <w:w w:val="110"/>
                <w:sz w:val="24"/>
                <w:szCs w:val="24"/>
              </w:rPr>
              <w:t>2470–20</w:t>
            </w:r>
            <w:r>
              <w:rPr>
                <w:rFonts w:ascii="Times New Roman" w:eastAsia="Garamond" w:hAnsi="Times New Roman"/>
                <w:color w:val="231F1F"/>
                <w:w w:val="110"/>
                <w:sz w:val="24"/>
                <w:szCs w:val="24"/>
                <w:lang w:val="ru-RU"/>
              </w:rPr>
              <w:t>20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lang w:val="en-US"/>
              </w:rPr>
              <w:t>5</w:t>
            </w:r>
            <w:r>
              <w:rPr>
                <w:snapToGrid w:val="0"/>
                <w:color w:val="000000"/>
              </w:rPr>
              <w:t>0</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2B68B9" w:rsidRDefault="00D70F1C" w:rsidP="00216D4E">
            <w:pPr>
              <w:rPr>
                <w:color w:val="000000"/>
              </w:rPr>
            </w:pPr>
            <w:r w:rsidRPr="002B68B9">
              <w:rPr>
                <w:color w:val="231F1F"/>
                <w:spacing w:val="1"/>
                <w:w w:val="110"/>
              </w:rPr>
              <w:t>С</w:t>
            </w:r>
            <w:r w:rsidRPr="002B68B9">
              <w:rPr>
                <w:color w:val="231F1F"/>
                <w:spacing w:val="2"/>
                <w:w w:val="110"/>
              </w:rPr>
              <w:t>осно</w:t>
            </w:r>
            <w:r w:rsidRPr="002B68B9">
              <w:rPr>
                <w:color w:val="231F1F"/>
                <w:spacing w:val="1"/>
                <w:w w:val="110"/>
              </w:rPr>
              <w:t>вы</w:t>
            </w:r>
            <w:r w:rsidRPr="002B68B9">
              <w:rPr>
                <w:color w:val="231F1F"/>
                <w:spacing w:val="2"/>
                <w:w w:val="110"/>
              </w:rPr>
              <w:t>й</w:t>
            </w:r>
            <w:r w:rsidRPr="002B68B9">
              <w:rPr>
                <w:color w:val="231F1F"/>
                <w:spacing w:val="-7"/>
                <w:w w:val="110"/>
              </w:rPr>
              <w:t xml:space="preserve"> </w:t>
            </w:r>
            <w:r w:rsidRPr="002B68B9">
              <w:rPr>
                <w:color w:val="231F1F"/>
                <w:spacing w:val="2"/>
                <w:w w:val="110"/>
              </w:rPr>
              <w:t>Остро</w:t>
            </w:r>
            <w:r w:rsidRPr="002B68B9">
              <w:rPr>
                <w:color w:val="231F1F"/>
                <w:spacing w:val="1"/>
                <w:w w:val="110"/>
              </w:rPr>
              <w:t>в</w:t>
            </w:r>
          </w:p>
        </w:tc>
        <w:tc>
          <w:tcPr>
            <w:tcW w:w="1198" w:type="pct"/>
            <w:tcBorders>
              <w:top w:val="single" w:sz="4" w:space="0" w:color="auto"/>
              <w:left w:val="nil"/>
              <w:bottom w:val="single" w:sz="4" w:space="0" w:color="auto"/>
              <w:right w:val="single" w:sz="4" w:space="0" w:color="auto"/>
            </w:tcBorders>
            <w:vAlign w:val="center"/>
          </w:tcPr>
          <w:p w:rsidR="00D70F1C" w:rsidRPr="00E367AC" w:rsidRDefault="00D70F1C" w:rsidP="00216D4E">
            <w:pPr>
              <w:jc w:val="center"/>
              <w:rPr>
                <w:color w:val="000000"/>
              </w:rPr>
            </w:pPr>
            <w:r>
              <w:rPr>
                <w:color w:val="000000"/>
              </w:rPr>
              <w:t>сосновоостровская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color w:val="000000"/>
              </w:rPr>
            </w:pPr>
            <w:r w:rsidRPr="00453ACE">
              <w:rPr>
                <w:color w:val="000000"/>
              </w:rPr>
              <w:t>SOAN-5</w:t>
            </w:r>
            <w:r>
              <w:rPr>
                <w:color w:val="000000"/>
              </w:rPr>
              <w:t>847</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B68B9" w:rsidRDefault="00D70F1C" w:rsidP="00216D4E">
            <w:pPr>
              <w:jc w:val="center"/>
              <w:rPr>
                <w:color w:val="000000"/>
              </w:rPr>
            </w:pPr>
            <w:r w:rsidRPr="002B68B9">
              <w:rPr>
                <w:rFonts w:eastAsia="Garamond"/>
                <w:color w:val="231F1F"/>
                <w:spacing w:val="1"/>
                <w:w w:val="105"/>
              </w:rPr>
              <w:t>4490±60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2B68B9" w:rsidRDefault="00D70F1C" w:rsidP="00216D4E">
            <w:pPr>
              <w:pStyle w:val="TableParagraph"/>
              <w:spacing w:before="38"/>
              <w:ind w:right="12"/>
              <w:jc w:val="center"/>
              <w:rPr>
                <w:rFonts w:ascii="Times New Roman" w:eastAsia="Garamond" w:hAnsi="Times New Roman"/>
                <w:sz w:val="24"/>
                <w:szCs w:val="24"/>
                <w:lang w:val="ru-RU"/>
              </w:rPr>
            </w:pPr>
            <w:r w:rsidRPr="002B68B9">
              <w:rPr>
                <w:rFonts w:ascii="Times New Roman" w:eastAsia="Garamond" w:hAnsi="Times New Roman"/>
                <w:color w:val="231F1F"/>
                <w:spacing w:val="-3"/>
                <w:w w:val="110"/>
                <w:sz w:val="24"/>
                <w:szCs w:val="24"/>
              </w:rPr>
              <w:t>33</w:t>
            </w:r>
            <w:r>
              <w:rPr>
                <w:rFonts w:ascii="Times New Roman" w:eastAsia="Garamond" w:hAnsi="Times New Roman"/>
                <w:color w:val="231F1F"/>
                <w:spacing w:val="-3"/>
                <w:w w:val="110"/>
                <w:sz w:val="24"/>
                <w:szCs w:val="24"/>
                <w:lang w:val="ru-RU"/>
              </w:rPr>
              <w:t>70</w:t>
            </w:r>
            <w:r w:rsidRPr="002B68B9">
              <w:rPr>
                <w:rFonts w:ascii="Times New Roman" w:eastAsia="Garamond" w:hAnsi="Times New Roman"/>
                <w:color w:val="231F1F"/>
                <w:spacing w:val="-2"/>
                <w:w w:val="110"/>
                <w:sz w:val="24"/>
                <w:szCs w:val="24"/>
              </w:rPr>
              <w:t>–</w:t>
            </w:r>
            <w:r>
              <w:rPr>
                <w:rFonts w:ascii="Times New Roman" w:eastAsia="Garamond" w:hAnsi="Times New Roman"/>
                <w:color w:val="231F1F"/>
                <w:spacing w:val="-3"/>
                <w:w w:val="110"/>
                <w:sz w:val="24"/>
                <w:szCs w:val="24"/>
              </w:rPr>
              <w:t>30</w:t>
            </w:r>
            <w:r>
              <w:rPr>
                <w:rFonts w:ascii="Times New Roman" w:eastAsia="Garamond" w:hAnsi="Times New Roman"/>
                <w:color w:val="231F1F"/>
                <w:spacing w:val="-3"/>
                <w:w w:val="110"/>
                <w:sz w:val="24"/>
                <w:szCs w:val="24"/>
                <w:lang w:val="ru-RU"/>
              </w:rPr>
              <w:t>0</w:t>
            </w:r>
            <w:r w:rsidRPr="002B68B9">
              <w:rPr>
                <w:rFonts w:ascii="Times New Roman" w:eastAsia="Garamond" w:hAnsi="Times New Roman"/>
                <w:color w:val="231F1F"/>
                <w:spacing w:val="-3"/>
                <w:w w:val="110"/>
                <w:sz w:val="24"/>
                <w:szCs w:val="24"/>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51</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2B68B9" w:rsidRDefault="00D70F1C" w:rsidP="00216D4E">
            <w:pPr>
              <w:rPr>
                <w:color w:val="000000"/>
              </w:rPr>
            </w:pPr>
            <w:r w:rsidRPr="002B68B9">
              <w:rPr>
                <w:color w:val="231F1F"/>
                <w:spacing w:val="1"/>
                <w:w w:val="110"/>
              </w:rPr>
              <w:t>С</w:t>
            </w:r>
            <w:r w:rsidRPr="002B68B9">
              <w:rPr>
                <w:color w:val="231F1F"/>
                <w:spacing w:val="2"/>
                <w:w w:val="110"/>
              </w:rPr>
              <w:t>осно</w:t>
            </w:r>
            <w:r w:rsidRPr="002B68B9">
              <w:rPr>
                <w:color w:val="231F1F"/>
                <w:spacing w:val="1"/>
                <w:w w:val="110"/>
              </w:rPr>
              <w:t>вы</w:t>
            </w:r>
            <w:r w:rsidRPr="002B68B9">
              <w:rPr>
                <w:color w:val="231F1F"/>
                <w:spacing w:val="2"/>
                <w:w w:val="110"/>
              </w:rPr>
              <w:t>й</w:t>
            </w:r>
            <w:r w:rsidRPr="002B68B9">
              <w:rPr>
                <w:color w:val="231F1F"/>
                <w:spacing w:val="-7"/>
                <w:w w:val="110"/>
              </w:rPr>
              <w:t xml:space="preserve"> </w:t>
            </w:r>
            <w:r w:rsidRPr="002B68B9">
              <w:rPr>
                <w:color w:val="231F1F"/>
                <w:spacing w:val="2"/>
                <w:w w:val="110"/>
              </w:rPr>
              <w:t>Остро</w:t>
            </w:r>
            <w:r w:rsidRPr="002B68B9">
              <w:rPr>
                <w:color w:val="231F1F"/>
                <w:spacing w:val="1"/>
                <w:w w:val="110"/>
              </w:rPr>
              <w:t>в</w:t>
            </w:r>
          </w:p>
        </w:tc>
        <w:tc>
          <w:tcPr>
            <w:tcW w:w="1198" w:type="pct"/>
            <w:tcBorders>
              <w:top w:val="single" w:sz="4" w:space="0" w:color="auto"/>
              <w:left w:val="nil"/>
              <w:bottom w:val="single" w:sz="4" w:space="0" w:color="auto"/>
              <w:right w:val="single" w:sz="4" w:space="0" w:color="auto"/>
            </w:tcBorders>
            <w:vAlign w:val="center"/>
          </w:tcPr>
          <w:p w:rsidR="00D70F1C" w:rsidRPr="00E367AC" w:rsidRDefault="00D70F1C" w:rsidP="00216D4E">
            <w:pPr>
              <w:jc w:val="center"/>
              <w:rPr>
                <w:color w:val="000000"/>
              </w:rPr>
            </w:pPr>
            <w:r>
              <w:rPr>
                <w:color w:val="000000"/>
              </w:rPr>
              <w:t>сосновоостровская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453ACE" w:rsidRDefault="00D70F1C" w:rsidP="00216D4E">
            <w:pPr>
              <w:jc w:val="center"/>
              <w:rPr>
                <w:color w:val="000000"/>
              </w:rPr>
            </w:pPr>
            <w:r w:rsidRPr="00453ACE">
              <w:rPr>
                <w:color w:val="000000"/>
              </w:rPr>
              <w:t>SOAN-5</w:t>
            </w:r>
            <w:r>
              <w:rPr>
                <w:color w:val="000000"/>
              </w:rPr>
              <w:t>846</w:t>
            </w:r>
          </w:p>
        </w:tc>
        <w:tc>
          <w:tcPr>
            <w:tcW w:w="655"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rPr>
            </w:pPr>
            <w:r>
              <w:rPr>
                <w:color w:val="000000"/>
              </w:rPr>
              <w:t>Уголь</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B68B9" w:rsidRDefault="00D70F1C" w:rsidP="00216D4E">
            <w:pPr>
              <w:jc w:val="center"/>
              <w:rPr>
                <w:color w:val="000000"/>
              </w:rPr>
            </w:pPr>
            <w:r w:rsidRPr="002B68B9">
              <w:rPr>
                <w:rFonts w:eastAsia="Garamond"/>
                <w:color w:val="231F1F"/>
                <w:spacing w:val="-3"/>
                <w:w w:val="105"/>
              </w:rPr>
              <w:t>5385±85</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072C40" w:rsidRDefault="00D70F1C" w:rsidP="00216D4E">
            <w:pPr>
              <w:pStyle w:val="TableParagraph"/>
              <w:spacing w:before="38"/>
              <w:ind w:right="8"/>
              <w:jc w:val="center"/>
              <w:rPr>
                <w:rFonts w:ascii="Times New Roman" w:eastAsia="Garamond" w:hAnsi="Times New Roman"/>
                <w:sz w:val="24"/>
                <w:szCs w:val="24"/>
                <w:lang w:val="ru-RU"/>
              </w:rPr>
            </w:pPr>
            <w:r w:rsidRPr="002B68B9">
              <w:rPr>
                <w:rFonts w:ascii="Times New Roman" w:eastAsia="Garamond" w:hAnsi="Times New Roman"/>
                <w:color w:val="231F1F"/>
                <w:spacing w:val="2"/>
                <w:w w:val="110"/>
                <w:sz w:val="24"/>
                <w:szCs w:val="24"/>
              </w:rPr>
              <w:t>43</w:t>
            </w:r>
            <w:r>
              <w:rPr>
                <w:rFonts w:ascii="Times New Roman" w:eastAsia="Garamond" w:hAnsi="Times New Roman"/>
                <w:color w:val="231F1F"/>
                <w:spacing w:val="2"/>
                <w:w w:val="110"/>
                <w:sz w:val="24"/>
                <w:szCs w:val="24"/>
                <w:lang w:val="ru-RU"/>
              </w:rPr>
              <w:t>70</w:t>
            </w:r>
            <w:r w:rsidRPr="002B68B9">
              <w:rPr>
                <w:rFonts w:ascii="Times New Roman" w:eastAsia="Garamond" w:hAnsi="Times New Roman"/>
                <w:color w:val="231F1F"/>
                <w:spacing w:val="1"/>
                <w:w w:val="110"/>
                <w:sz w:val="24"/>
                <w:szCs w:val="24"/>
              </w:rPr>
              <w:t>–</w:t>
            </w:r>
            <w:r>
              <w:rPr>
                <w:rFonts w:ascii="Times New Roman" w:eastAsia="Garamond" w:hAnsi="Times New Roman"/>
                <w:color w:val="231F1F"/>
                <w:spacing w:val="2"/>
                <w:w w:val="110"/>
                <w:sz w:val="24"/>
                <w:szCs w:val="24"/>
                <w:lang w:val="ru-RU"/>
              </w:rPr>
              <w:t>3990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52</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2A2AC1" w:rsidRDefault="00D70F1C" w:rsidP="00216D4E">
            <w:pPr>
              <w:rPr>
                <w:color w:val="000000"/>
              </w:rPr>
            </w:pPr>
            <w:r>
              <w:t xml:space="preserve">Пещера </w:t>
            </w:r>
            <w:r w:rsidRPr="002A2AC1">
              <w:t>Жилище  Сокола,</w:t>
            </w:r>
            <w:r w:rsidRPr="002A2AC1">
              <w:rPr>
                <w:color w:val="231F1F"/>
                <w:spacing w:val="27"/>
                <w:w w:val="114"/>
              </w:rPr>
              <w:t xml:space="preserve"> </w:t>
            </w:r>
            <w:r w:rsidRPr="002A2AC1">
              <w:rPr>
                <w:color w:val="231F1F"/>
                <w:spacing w:val="2"/>
              </w:rPr>
              <w:t>погребение</w:t>
            </w:r>
          </w:p>
        </w:tc>
        <w:tc>
          <w:tcPr>
            <w:tcW w:w="1198" w:type="pct"/>
            <w:tcBorders>
              <w:top w:val="single" w:sz="4" w:space="0" w:color="auto"/>
              <w:left w:val="nil"/>
              <w:bottom w:val="single" w:sz="4" w:space="0" w:color="auto"/>
              <w:right w:val="single" w:sz="4" w:space="0" w:color="auto"/>
            </w:tcBorders>
            <w:vAlign w:val="center"/>
          </w:tcPr>
          <w:p w:rsidR="00D70F1C" w:rsidRPr="002A2AC1" w:rsidRDefault="00D70F1C" w:rsidP="00216D4E">
            <w:pPr>
              <w:jc w:val="center"/>
              <w:rPr>
                <w:color w:val="000000"/>
              </w:rPr>
            </w:pPr>
            <w:r w:rsidRPr="002A2AC1">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A2AC1" w:rsidRDefault="00D70F1C" w:rsidP="00D86F74">
            <w:pPr>
              <w:jc w:val="center"/>
              <w:rPr>
                <w:color w:val="000000"/>
              </w:rPr>
            </w:pPr>
            <w:r w:rsidRPr="002A2AC1">
              <w:rPr>
                <w:rFonts w:eastAsia="Georgia"/>
                <w:color w:val="231F1F"/>
                <w:spacing w:val="6"/>
              </w:rPr>
              <w:t>AA</w:t>
            </w:r>
            <w:r w:rsidR="00D86F74">
              <w:rPr>
                <w:rFonts w:eastAsia="Georgia"/>
                <w:color w:val="231F1F"/>
                <w:spacing w:val="6"/>
              </w:rPr>
              <w:t>-</w:t>
            </w:r>
            <w:r w:rsidRPr="002A2AC1">
              <w:rPr>
                <w:rFonts w:eastAsia="Georgia"/>
                <w:color w:val="231F1F"/>
                <w:spacing w:val="-3"/>
              </w:rPr>
              <w:t>9829</w:t>
            </w:r>
            <w:r w:rsidRPr="002A2AC1">
              <w:rPr>
                <w:rFonts w:eastAsia="Georgia"/>
                <w:color w:val="231F1F"/>
                <w:spacing w:val="-2"/>
              </w:rPr>
              <w:t>7</w:t>
            </w:r>
          </w:p>
        </w:tc>
        <w:tc>
          <w:tcPr>
            <w:tcW w:w="655" w:type="pct"/>
            <w:tcBorders>
              <w:top w:val="single" w:sz="4" w:space="0" w:color="auto"/>
              <w:left w:val="nil"/>
              <w:bottom w:val="single" w:sz="4" w:space="0" w:color="auto"/>
              <w:right w:val="single" w:sz="4" w:space="0" w:color="auto"/>
            </w:tcBorders>
            <w:vAlign w:val="center"/>
          </w:tcPr>
          <w:p w:rsidR="00D70F1C" w:rsidRPr="002A2AC1" w:rsidRDefault="00D70F1C" w:rsidP="00216D4E">
            <w:pPr>
              <w:jc w:val="center"/>
              <w:rPr>
                <w:color w:val="000000"/>
              </w:rPr>
            </w:pPr>
            <w:r w:rsidRPr="002A2AC1">
              <w:rPr>
                <w:rFonts w:eastAsia="Georgia"/>
                <w:color w:val="231F1F"/>
              </w:rPr>
              <w:t>К</w:t>
            </w:r>
            <w:r w:rsidRPr="002A2AC1">
              <w:rPr>
                <w:rFonts w:eastAsia="Georgia"/>
                <w:color w:val="231F1F"/>
                <w:spacing w:val="4"/>
              </w:rPr>
              <w:t>ост</w:t>
            </w:r>
            <w:r w:rsidRPr="002A2AC1">
              <w:rPr>
                <w:rFonts w:eastAsia="Georgia"/>
                <w:color w:val="231F1F"/>
                <w:spacing w:val="7"/>
              </w:rPr>
              <w:t>я</w:t>
            </w:r>
            <w:r w:rsidRPr="002A2AC1">
              <w:rPr>
                <w:rFonts w:eastAsia="Georgia"/>
                <w:color w:val="231F1F"/>
                <w:spacing w:val="4"/>
              </w:rPr>
              <w:t>н</w:t>
            </w:r>
            <w:r w:rsidRPr="002A2AC1">
              <w:rPr>
                <w:rFonts w:eastAsia="Georgia"/>
                <w:color w:val="231F1F"/>
                <w:spacing w:val="8"/>
              </w:rPr>
              <w:t>а</w:t>
            </w:r>
            <w:r w:rsidRPr="002A2AC1">
              <w:rPr>
                <w:rFonts w:eastAsia="Georgia"/>
                <w:color w:val="231F1F"/>
              </w:rPr>
              <w:t>я</w:t>
            </w:r>
            <w:r w:rsidRPr="002A2AC1">
              <w:rPr>
                <w:rFonts w:eastAsia="Georgia"/>
                <w:color w:val="231F1F"/>
                <w:w w:val="93"/>
              </w:rPr>
              <w:t xml:space="preserve"> </w:t>
            </w:r>
            <w:r w:rsidRPr="002A2AC1">
              <w:rPr>
                <w:rFonts w:eastAsia="Georgia"/>
                <w:color w:val="231F1F"/>
                <w:spacing w:val="3"/>
              </w:rPr>
              <w:t>подве</w:t>
            </w:r>
            <w:r w:rsidRPr="002A2AC1">
              <w:rPr>
                <w:rFonts w:eastAsia="Georgia"/>
                <w:color w:val="231F1F"/>
                <w:spacing w:val="2"/>
              </w:rPr>
              <w:t>с</w:t>
            </w:r>
            <w:r w:rsidRPr="002A2AC1">
              <w:rPr>
                <w:rFonts w:eastAsia="Georgia"/>
                <w:color w:val="231F1F"/>
                <w:spacing w:val="3"/>
              </w:rPr>
              <w:t>ка</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2A2AC1" w:rsidRDefault="00D70F1C" w:rsidP="00216D4E">
            <w:pPr>
              <w:jc w:val="center"/>
              <w:rPr>
                <w:color w:val="000000"/>
              </w:rPr>
            </w:pPr>
            <w:r w:rsidRPr="002A2AC1">
              <w:rPr>
                <w:rFonts w:eastAsia="Georgia"/>
                <w:color w:val="231F1F"/>
                <w:spacing w:val="-3"/>
              </w:rPr>
              <w:t>5</w:t>
            </w:r>
            <w:r w:rsidRPr="002A2AC1">
              <w:rPr>
                <w:rFonts w:eastAsia="Georgia"/>
                <w:color w:val="231F1F"/>
                <w:spacing w:val="-2"/>
              </w:rPr>
              <w:t>41</w:t>
            </w:r>
            <w:r w:rsidRPr="002A2AC1">
              <w:rPr>
                <w:rFonts w:eastAsia="Georgia"/>
                <w:color w:val="231F1F"/>
                <w:spacing w:val="-3"/>
              </w:rPr>
              <w:t>5</w:t>
            </w:r>
            <w:r w:rsidRPr="002A2AC1">
              <w:rPr>
                <w:rFonts w:eastAsia="Georgia"/>
                <w:color w:val="231F1F"/>
                <w:spacing w:val="-2"/>
              </w:rPr>
              <w:t>±</w:t>
            </w:r>
            <w:r w:rsidRPr="002A2AC1">
              <w:rPr>
                <w:rFonts w:eastAsia="Georgia"/>
                <w:color w:val="231F1F"/>
                <w:spacing w:val="-3"/>
              </w:rPr>
              <w:t>60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8673F0" w:rsidRDefault="00D70F1C" w:rsidP="00216D4E">
            <w:pPr>
              <w:pStyle w:val="TableParagraph"/>
              <w:spacing w:line="202" w:lineRule="exact"/>
              <w:ind w:right="7"/>
              <w:jc w:val="center"/>
              <w:rPr>
                <w:rFonts w:ascii="Times New Roman" w:eastAsia="Georgia" w:hAnsi="Times New Roman"/>
                <w:sz w:val="24"/>
                <w:szCs w:val="24"/>
                <w:lang w:val="ru-RU"/>
              </w:rPr>
            </w:pPr>
            <w:r w:rsidRPr="002A2AC1">
              <w:rPr>
                <w:rFonts w:ascii="Times New Roman" w:eastAsia="Georgia" w:hAnsi="Times New Roman"/>
                <w:color w:val="231F1F"/>
                <w:sz w:val="24"/>
                <w:szCs w:val="24"/>
              </w:rPr>
              <w:t>4360–4</w:t>
            </w:r>
            <w:r>
              <w:rPr>
                <w:rFonts w:ascii="Times New Roman" w:eastAsia="Georgia" w:hAnsi="Times New Roman"/>
                <w:color w:val="231F1F"/>
                <w:sz w:val="24"/>
                <w:szCs w:val="24"/>
                <w:lang w:val="ru-RU"/>
              </w:rPr>
              <w:t>060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53</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Default="00D70F1C" w:rsidP="00216D4E">
            <w:pPr>
              <w:rPr>
                <w:color w:val="000000"/>
              </w:rPr>
            </w:pPr>
            <w:r w:rsidRPr="00E654DF">
              <w:rPr>
                <w:color w:val="000000"/>
              </w:rPr>
              <w:t>Кокшаровский холм</w:t>
            </w:r>
            <w:r>
              <w:rPr>
                <w:color w:val="000000"/>
              </w:rPr>
              <w:t>,</w:t>
            </w:r>
          </w:p>
          <w:p w:rsidR="00D70F1C" w:rsidRPr="00E654DF" w:rsidRDefault="00D70F1C" w:rsidP="00216D4E">
            <w:pPr>
              <w:rPr>
                <w:color w:val="000000"/>
              </w:rPr>
            </w:pPr>
            <w:r>
              <w:rPr>
                <w:color w:val="000000"/>
              </w:rPr>
              <w:t>Юрьинское поселение</w:t>
            </w:r>
          </w:p>
        </w:tc>
        <w:tc>
          <w:tcPr>
            <w:tcW w:w="1198" w:type="pct"/>
            <w:tcBorders>
              <w:top w:val="single" w:sz="4" w:space="0" w:color="auto"/>
              <w:left w:val="nil"/>
              <w:bottom w:val="single" w:sz="4" w:space="0" w:color="auto"/>
              <w:right w:val="single" w:sz="4" w:space="0" w:color="auto"/>
            </w:tcBorders>
            <w:vAlign w:val="center"/>
          </w:tcPr>
          <w:p w:rsidR="00D70F1C" w:rsidRPr="00453ACE" w:rsidRDefault="00D70F1C" w:rsidP="00216D4E">
            <w:pPr>
              <w:jc w:val="center"/>
              <w:rPr>
                <w:color w:val="000000"/>
                <w:lang w:val="en-US"/>
              </w:rPr>
            </w:pPr>
            <w:r w:rsidRPr="00E367AC">
              <w:rPr>
                <w:color w:val="000000"/>
              </w:rPr>
              <w:t>гребенчатая геометрическая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Ki</w:t>
            </w:r>
            <w:r w:rsidRPr="00E654DF">
              <w:rPr>
                <w:color w:val="000000"/>
              </w:rPr>
              <w:t>-15907</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Органика в керамике</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5250</w:t>
            </w:r>
            <w:r w:rsidRPr="00E654DF">
              <w:rPr>
                <w:color w:val="000000"/>
              </w:rPr>
              <w:sym w:font="Symbol" w:char="F0B1"/>
            </w:r>
            <w:r w:rsidRPr="00E654DF">
              <w:rPr>
                <w:color w:val="000000"/>
              </w:rPr>
              <w:t>90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4350–3800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54</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Default="00D70F1C" w:rsidP="00216D4E">
            <w:pPr>
              <w:rPr>
                <w:color w:val="000000"/>
                <w:lang w:val="en-US"/>
              </w:rPr>
            </w:pPr>
            <w:r w:rsidRPr="00E654DF">
              <w:rPr>
                <w:color w:val="000000"/>
              </w:rPr>
              <w:t>Кокшаровский холм</w:t>
            </w:r>
            <w:r>
              <w:rPr>
                <w:color w:val="000000"/>
                <w:lang w:val="en-US"/>
              </w:rPr>
              <w:t>,</w:t>
            </w:r>
          </w:p>
          <w:p w:rsidR="00D70F1C" w:rsidRPr="00362587" w:rsidRDefault="00D70F1C" w:rsidP="00216D4E">
            <w:pPr>
              <w:rPr>
                <w:color w:val="000000"/>
              </w:rPr>
            </w:pPr>
            <w:r>
              <w:rPr>
                <w:color w:val="000000"/>
              </w:rPr>
              <w:t>Юрьинское поселение</w:t>
            </w:r>
          </w:p>
        </w:tc>
        <w:tc>
          <w:tcPr>
            <w:tcW w:w="1198"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гребенчатая геометрическая</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lang w:val="en-US"/>
              </w:rPr>
              <w:t>Ki</w:t>
            </w:r>
            <w:r w:rsidRPr="00E654DF">
              <w:rPr>
                <w:color w:val="000000"/>
              </w:rPr>
              <w:t>-15541</w:t>
            </w:r>
          </w:p>
        </w:tc>
        <w:tc>
          <w:tcPr>
            <w:tcW w:w="655" w:type="pct"/>
            <w:tcBorders>
              <w:top w:val="single" w:sz="4" w:space="0" w:color="auto"/>
              <w:left w:val="nil"/>
              <w:bottom w:val="single" w:sz="4" w:space="0" w:color="auto"/>
              <w:right w:val="single" w:sz="4" w:space="0" w:color="auto"/>
            </w:tcBorders>
            <w:vAlign w:val="center"/>
          </w:tcPr>
          <w:p w:rsidR="00D70F1C" w:rsidRPr="00DE4963" w:rsidRDefault="00D70F1C" w:rsidP="00216D4E">
            <w:pPr>
              <w:jc w:val="center"/>
              <w:rPr>
                <w:color w:val="000000"/>
              </w:rPr>
            </w:pPr>
            <w:r w:rsidRPr="00E367AC">
              <w:rPr>
                <w:color w:val="000000"/>
              </w:rPr>
              <w:t>Органика в керамике</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E654DF" w:rsidRDefault="00D70F1C" w:rsidP="00216D4E">
            <w:pPr>
              <w:jc w:val="center"/>
              <w:rPr>
                <w:color w:val="000000"/>
              </w:rPr>
            </w:pPr>
            <w:r w:rsidRPr="00E654DF">
              <w:rPr>
                <w:color w:val="000000"/>
              </w:rPr>
              <w:t>5440</w:t>
            </w:r>
            <w:r w:rsidRPr="00E654DF">
              <w:rPr>
                <w:color w:val="000000"/>
              </w:rPr>
              <w:sym w:font="Symbol" w:char="F0B1"/>
            </w:r>
            <w:r w:rsidRPr="00E654DF">
              <w:rPr>
                <w:color w:val="000000"/>
              </w:rPr>
              <w:t>90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E654DF" w:rsidRDefault="00D70F1C" w:rsidP="00216D4E">
            <w:pPr>
              <w:pStyle w:val="HTML"/>
              <w:jc w:val="center"/>
              <w:rPr>
                <w:rFonts w:ascii="Times New Roman" w:hAnsi="Times New Roman" w:cs="Times New Roman"/>
                <w:sz w:val="24"/>
                <w:szCs w:val="24"/>
              </w:rPr>
            </w:pPr>
            <w:r>
              <w:rPr>
                <w:rFonts w:ascii="Times New Roman" w:hAnsi="Times New Roman" w:cs="Times New Roman"/>
                <w:sz w:val="24"/>
                <w:szCs w:val="24"/>
              </w:rPr>
              <w:t>4460–404</w:t>
            </w:r>
            <w:r w:rsidRPr="00E654DF">
              <w:rPr>
                <w:rFonts w:ascii="Times New Roman" w:hAnsi="Times New Roman" w:cs="Times New Roman"/>
                <w:sz w:val="24"/>
                <w:szCs w:val="24"/>
              </w:rPr>
              <w:t>0</w:t>
            </w:r>
          </w:p>
        </w:tc>
      </w:tr>
      <w:tr w:rsidR="001F47A1" w:rsidRPr="00E654DF" w:rsidTr="001F47A1">
        <w:trPr>
          <w:trHeight w:val="255"/>
        </w:trPr>
        <w:tc>
          <w:tcPr>
            <w:tcW w:w="206" w:type="pct"/>
            <w:tcBorders>
              <w:top w:val="single" w:sz="4" w:space="0" w:color="auto"/>
              <w:left w:val="double" w:sz="4" w:space="0" w:color="auto"/>
              <w:bottom w:val="single" w:sz="4" w:space="0" w:color="auto"/>
              <w:right w:val="single" w:sz="4" w:space="0" w:color="auto"/>
            </w:tcBorders>
          </w:tcPr>
          <w:p w:rsidR="00D70F1C" w:rsidRPr="007D63F3" w:rsidRDefault="00D70F1C" w:rsidP="00216D4E">
            <w:pPr>
              <w:rPr>
                <w:snapToGrid w:val="0"/>
                <w:color w:val="000000"/>
              </w:rPr>
            </w:pPr>
            <w:r>
              <w:rPr>
                <w:snapToGrid w:val="0"/>
                <w:color w:val="000000"/>
              </w:rPr>
              <w:t>55</w:t>
            </w:r>
          </w:p>
        </w:tc>
        <w:tc>
          <w:tcPr>
            <w:tcW w:w="1125" w:type="pct"/>
            <w:tcBorders>
              <w:top w:val="single" w:sz="4" w:space="0" w:color="auto"/>
              <w:left w:val="double" w:sz="4" w:space="0" w:color="auto"/>
              <w:bottom w:val="single" w:sz="4" w:space="0" w:color="auto"/>
              <w:right w:val="single" w:sz="4" w:space="0" w:color="auto"/>
            </w:tcBorders>
            <w:shd w:val="clear" w:color="auto" w:fill="auto"/>
            <w:noWrap/>
            <w:vAlign w:val="center"/>
          </w:tcPr>
          <w:p w:rsidR="00D70F1C" w:rsidRPr="009B6A94" w:rsidRDefault="00D70F1C" w:rsidP="00216D4E">
            <w:pPr>
              <w:rPr>
                <w:color w:val="000000"/>
              </w:rPr>
            </w:pPr>
            <w:r w:rsidRPr="009B6A94">
              <w:rPr>
                <w:color w:val="231F1F"/>
                <w:spacing w:val="5"/>
              </w:rPr>
              <w:t>А</w:t>
            </w:r>
            <w:r w:rsidRPr="009B6A94">
              <w:rPr>
                <w:color w:val="231F1F"/>
                <w:spacing w:val="6"/>
              </w:rPr>
              <w:t>ннин</w:t>
            </w:r>
            <w:r w:rsidRPr="009B6A94">
              <w:rPr>
                <w:color w:val="231F1F"/>
                <w:spacing w:val="-15"/>
              </w:rPr>
              <w:t xml:space="preserve"> </w:t>
            </w:r>
            <w:r w:rsidRPr="009B6A94">
              <w:rPr>
                <w:color w:val="231F1F"/>
                <w:spacing w:val="1"/>
              </w:rPr>
              <w:t>Ос</w:t>
            </w:r>
            <w:r w:rsidRPr="009B6A94">
              <w:rPr>
                <w:color w:val="231F1F"/>
                <w:spacing w:val="2"/>
              </w:rPr>
              <w:t>тров</w:t>
            </w:r>
          </w:p>
        </w:tc>
        <w:tc>
          <w:tcPr>
            <w:tcW w:w="1198" w:type="pct"/>
            <w:tcBorders>
              <w:top w:val="single" w:sz="4" w:space="0" w:color="auto"/>
              <w:left w:val="nil"/>
              <w:bottom w:val="single" w:sz="4" w:space="0" w:color="auto"/>
              <w:right w:val="single" w:sz="4" w:space="0" w:color="auto"/>
            </w:tcBorders>
            <w:vAlign w:val="center"/>
          </w:tcPr>
          <w:p w:rsidR="00D70F1C" w:rsidRPr="009B6A94" w:rsidRDefault="00D70F1C" w:rsidP="00216D4E">
            <w:pPr>
              <w:jc w:val="center"/>
              <w:rPr>
                <w:color w:val="000000"/>
              </w:rPr>
            </w:pPr>
            <w:r w:rsidRPr="009B6A94">
              <w:rPr>
                <w:color w:val="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B6A94" w:rsidRDefault="00D70F1C" w:rsidP="00D86F74">
            <w:pPr>
              <w:jc w:val="center"/>
              <w:rPr>
                <w:color w:val="000000"/>
                <w:lang w:val="en-US"/>
              </w:rPr>
            </w:pPr>
            <w:r w:rsidRPr="009B6A94">
              <w:rPr>
                <w:rFonts w:eastAsia="Georgia"/>
                <w:color w:val="231F1F"/>
                <w:spacing w:val="1"/>
              </w:rPr>
              <w:t>ГИН</w:t>
            </w:r>
            <w:r w:rsidR="00D86F74">
              <w:rPr>
                <w:rFonts w:eastAsia="Georgia"/>
                <w:color w:val="231F1F"/>
                <w:spacing w:val="1"/>
              </w:rPr>
              <w:t>-</w:t>
            </w:r>
            <w:r w:rsidRPr="009B6A94">
              <w:rPr>
                <w:rFonts w:eastAsia="Georgia"/>
                <w:color w:val="231F1F"/>
                <w:spacing w:val="-1"/>
              </w:rPr>
              <w:t>1</w:t>
            </w:r>
            <w:r w:rsidRPr="009B6A94">
              <w:rPr>
                <w:rFonts w:eastAsia="Georgia"/>
                <w:color w:val="231F1F"/>
                <w:spacing w:val="-2"/>
              </w:rPr>
              <w:t>38</w:t>
            </w:r>
            <w:r w:rsidRPr="009B6A94">
              <w:rPr>
                <w:rFonts w:eastAsia="Georgia"/>
                <w:color w:val="231F1F"/>
                <w:spacing w:val="-1"/>
              </w:rPr>
              <w:t>7</w:t>
            </w:r>
            <w:r w:rsidRPr="009B6A94">
              <w:rPr>
                <w:rFonts w:eastAsia="Georgia"/>
                <w:color w:val="231F1F"/>
                <w:spacing w:val="-2"/>
              </w:rPr>
              <w:t>0</w:t>
            </w:r>
          </w:p>
        </w:tc>
        <w:tc>
          <w:tcPr>
            <w:tcW w:w="655" w:type="pct"/>
            <w:tcBorders>
              <w:top w:val="single" w:sz="4" w:space="0" w:color="auto"/>
              <w:left w:val="nil"/>
              <w:bottom w:val="single" w:sz="4" w:space="0" w:color="auto"/>
              <w:right w:val="single" w:sz="4" w:space="0" w:color="auto"/>
            </w:tcBorders>
            <w:vAlign w:val="center"/>
          </w:tcPr>
          <w:p w:rsidR="00D70F1C" w:rsidRPr="009B6A94" w:rsidRDefault="00D70F1C" w:rsidP="00216D4E">
            <w:pPr>
              <w:jc w:val="center"/>
              <w:rPr>
                <w:color w:val="000000"/>
              </w:rPr>
            </w:pPr>
            <w:r w:rsidRPr="009B6A94">
              <w:rPr>
                <w:rFonts w:eastAsia="Georgia"/>
                <w:color w:val="231F1F"/>
                <w:spacing w:val="4"/>
              </w:rPr>
              <w:t>Г</w:t>
            </w:r>
            <w:r w:rsidRPr="009B6A94">
              <w:rPr>
                <w:rFonts w:eastAsia="Georgia"/>
                <w:color w:val="231F1F"/>
                <w:spacing w:val="5"/>
              </w:rPr>
              <w:t>иттия</w:t>
            </w:r>
            <w:r w:rsidRPr="009B6A94">
              <w:rPr>
                <w:rFonts w:eastAsia="Georgia"/>
                <w:color w:val="231F1F"/>
                <w:spacing w:val="-28"/>
              </w:rPr>
              <w:t xml:space="preserve"> </w:t>
            </w:r>
            <w:r w:rsidRPr="009B6A94">
              <w:rPr>
                <w:rFonts w:eastAsia="Georgia"/>
                <w:color w:val="231F1F"/>
                <w:spacing w:val="-3"/>
              </w:rPr>
              <w:t>(ил)</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1C" w:rsidRPr="009B6A94" w:rsidRDefault="00D70F1C" w:rsidP="00216D4E">
            <w:pPr>
              <w:jc w:val="center"/>
              <w:rPr>
                <w:color w:val="000000"/>
              </w:rPr>
            </w:pPr>
            <w:r w:rsidRPr="009B6A94">
              <w:rPr>
                <w:rFonts w:eastAsia="Georgia"/>
                <w:color w:val="231F1F"/>
              </w:rPr>
              <w:t>5460±100</w:t>
            </w:r>
          </w:p>
        </w:tc>
        <w:tc>
          <w:tcPr>
            <w:tcW w:w="639" w:type="pct"/>
            <w:tcBorders>
              <w:top w:val="single" w:sz="4" w:space="0" w:color="auto"/>
              <w:left w:val="single" w:sz="4" w:space="0" w:color="auto"/>
              <w:bottom w:val="single" w:sz="4" w:space="0" w:color="auto"/>
              <w:right w:val="double" w:sz="4" w:space="0" w:color="auto"/>
            </w:tcBorders>
            <w:shd w:val="clear" w:color="auto" w:fill="auto"/>
            <w:noWrap/>
            <w:vAlign w:val="center"/>
          </w:tcPr>
          <w:p w:rsidR="00D70F1C" w:rsidRPr="009B6A94" w:rsidRDefault="00D70F1C" w:rsidP="00216D4E">
            <w:pPr>
              <w:pStyle w:val="HTML"/>
              <w:jc w:val="center"/>
              <w:rPr>
                <w:rFonts w:ascii="Times New Roman" w:hAnsi="Times New Roman" w:cs="Times New Roman"/>
                <w:sz w:val="24"/>
                <w:szCs w:val="24"/>
              </w:rPr>
            </w:pPr>
            <w:r w:rsidRPr="009B6A94">
              <w:rPr>
                <w:rFonts w:ascii="Times New Roman" w:eastAsia="Georgia" w:hAnsi="Times New Roman" w:cs="Times New Roman"/>
                <w:color w:val="231F1F"/>
                <w:spacing w:val="3"/>
                <w:sz w:val="24"/>
                <w:szCs w:val="24"/>
              </w:rPr>
              <w:t>4</w:t>
            </w:r>
            <w:r>
              <w:rPr>
                <w:rFonts w:ascii="Times New Roman" w:eastAsia="Georgia" w:hAnsi="Times New Roman" w:cs="Times New Roman"/>
                <w:color w:val="231F1F"/>
                <w:spacing w:val="3"/>
                <w:sz w:val="24"/>
                <w:szCs w:val="24"/>
              </w:rPr>
              <w:t>490</w:t>
            </w:r>
            <w:r w:rsidRPr="009B6A94">
              <w:rPr>
                <w:rFonts w:ascii="Times New Roman" w:eastAsia="Georgia" w:hAnsi="Times New Roman" w:cs="Times New Roman"/>
                <w:color w:val="231F1F"/>
                <w:spacing w:val="2"/>
                <w:sz w:val="24"/>
                <w:szCs w:val="24"/>
              </w:rPr>
              <w:t>–</w:t>
            </w:r>
            <w:r>
              <w:rPr>
                <w:rFonts w:ascii="Times New Roman" w:eastAsia="Georgia" w:hAnsi="Times New Roman" w:cs="Times New Roman"/>
                <w:color w:val="231F1F"/>
                <w:spacing w:val="3"/>
                <w:sz w:val="24"/>
                <w:szCs w:val="24"/>
              </w:rPr>
              <w:t>4050</w:t>
            </w:r>
          </w:p>
        </w:tc>
      </w:tr>
    </w:tbl>
    <w:p w:rsidR="00D70F1C" w:rsidRPr="00EB2A6B" w:rsidRDefault="00D70F1C" w:rsidP="00D70F1C">
      <w:pPr>
        <w:rPr>
          <w:color w:val="000000"/>
        </w:rPr>
      </w:pPr>
    </w:p>
    <w:p w:rsidR="001F47A1" w:rsidRDefault="001F47A1" w:rsidP="00D70F1C">
      <w:pPr>
        <w:autoSpaceDE w:val="0"/>
        <w:autoSpaceDN w:val="0"/>
        <w:adjustRightInd w:val="0"/>
        <w:jc w:val="both"/>
        <w:rPr>
          <w:lang w:val="en-US"/>
        </w:rPr>
        <w:sectPr w:rsidR="001F47A1" w:rsidSect="001F47A1">
          <w:pgSz w:w="16838" w:h="11906" w:orient="landscape"/>
          <w:pgMar w:top="850" w:right="1134" w:bottom="1701" w:left="1134" w:header="708" w:footer="708" w:gutter="0"/>
          <w:cols w:space="708"/>
          <w:docGrid w:linePitch="360"/>
        </w:sectPr>
      </w:pPr>
    </w:p>
    <w:p w:rsidR="00CD402E" w:rsidRPr="005125C6" w:rsidRDefault="00CD402E" w:rsidP="00804A50">
      <w:pPr>
        <w:ind w:firstLine="567"/>
        <w:jc w:val="both"/>
      </w:pPr>
      <w:r w:rsidRPr="00F715EF">
        <w:lastRenderedPageBreak/>
        <w:t xml:space="preserve">Список приведенных дат (табл. 1) характеризует стоянки и поселения, в том числе и торфяниковые, погребально-культовую площадку Скворцовская гора V, культовое место Кокшаровский холм, погребения, изделия из кости и дерева, черепа и кости человека. Результаты были получены как традиционным </w:t>
      </w:r>
      <w:r w:rsidRPr="00F715EF">
        <w:rPr>
          <w:color w:val="000000"/>
        </w:rPr>
        <w:t>(жидкостно-сцинтилляционным)</w:t>
      </w:r>
      <w:r w:rsidRPr="00F715EF">
        <w:t xml:space="preserve"> – 43 даты, так и AMS – 12 дат методами. Образцы угля – 17 экз., торфа – 12, дерева – 11, из них изделия – 3,</w:t>
      </w:r>
      <w:r>
        <w:t xml:space="preserve"> </w:t>
      </w:r>
      <w:r w:rsidRPr="00F715EF">
        <w:t xml:space="preserve">кости и изделия из нее – 8, из них кости человека – 5, органики в керамике – 4, </w:t>
      </w:r>
      <w:r w:rsidRPr="00F715EF">
        <w:rPr>
          <w:rFonts w:eastAsia="Georgia"/>
          <w:color w:val="231F1F"/>
          <w:spacing w:val="4"/>
        </w:rPr>
        <w:t>г</w:t>
      </w:r>
      <w:r w:rsidRPr="00F715EF">
        <w:rPr>
          <w:rFonts w:eastAsia="Georgia"/>
          <w:color w:val="231F1F"/>
          <w:spacing w:val="5"/>
        </w:rPr>
        <w:t>иттии</w:t>
      </w:r>
      <w:r w:rsidRPr="00F715EF">
        <w:rPr>
          <w:rFonts w:eastAsia="Georgia"/>
          <w:color w:val="231F1F"/>
          <w:spacing w:val="-28"/>
        </w:rPr>
        <w:t xml:space="preserve"> </w:t>
      </w:r>
      <w:r w:rsidRPr="00F715EF">
        <w:rPr>
          <w:rFonts w:eastAsia="Georgia"/>
          <w:color w:val="231F1F"/>
          <w:spacing w:val="-3"/>
        </w:rPr>
        <w:t xml:space="preserve">(ила) – 3 </w:t>
      </w:r>
      <w:r w:rsidRPr="00F715EF">
        <w:t>датировались в двенадцати лабораториях, три из них с использованием ускорительных технологий. По несколько дат имеют 12 памятников, остальные 14 памятников по 1 дате и одна дата по изделию из Шигирской коллекции.</w:t>
      </w:r>
    </w:p>
    <w:p w:rsidR="003E0C40" w:rsidRPr="00F715EF" w:rsidRDefault="00C16188" w:rsidP="00804A50">
      <w:pPr>
        <w:ind w:firstLine="567"/>
        <w:jc w:val="both"/>
        <w:rPr>
          <w:color w:val="231F1F"/>
          <w:spacing w:val="2"/>
        </w:rPr>
      </w:pPr>
      <w:r w:rsidRPr="00F715EF">
        <w:t>Наиболее обеспечены датами Горбуновский торфяник – 17 дат с четырех объектов: V</w:t>
      </w:r>
      <w:r w:rsidRPr="00F715EF">
        <w:rPr>
          <w:lang w:val="en-US"/>
        </w:rPr>
        <w:t>I</w:t>
      </w:r>
      <w:r w:rsidRPr="00F715EF">
        <w:t xml:space="preserve"> разрез, IVа разрез, </w:t>
      </w:r>
      <w:r w:rsidRPr="00F715EF">
        <w:rPr>
          <w:color w:val="231F1F"/>
          <w:spacing w:val="2"/>
        </w:rPr>
        <w:t>Б</w:t>
      </w:r>
      <w:r w:rsidRPr="00F715EF">
        <w:rPr>
          <w:color w:val="231F1F"/>
          <w:spacing w:val="3"/>
        </w:rPr>
        <w:t>ереговая</w:t>
      </w:r>
      <w:r w:rsidRPr="00F715EF">
        <w:rPr>
          <w:color w:val="231F1F"/>
          <w:spacing w:val="-24"/>
        </w:rPr>
        <w:t xml:space="preserve"> </w:t>
      </w:r>
      <w:r w:rsidRPr="00F715EF">
        <w:rPr>
          <w:color w:val="231F1F"/>
          <w:spacing w:val="3"/>
        </w:rPr>
        <w:t>XIII</w:t>
      </w:r>
      <w:r w:rsidRPr="00F715EF">
        <w:rPr>
          <w:color w:val="231F1F"/>
          <w:spacing w:val="-23"/>
        </w:rPr>
        <w:t xml:space="preserve"> </w:t>
      </w:r>
      <w:r w:rsidRPr="00F715EF">
        <w:rPr>
          <w:color w:val="231F1F"/>
          <w:spacing w:val="3"/>
        </w:rPr>
        <w:t>(</w:t>
      </w:r>
      <w:r w:rsidRPr="00F715EF">
        <w:rPr>
          <w:color w:val="231F1F"/>
          <w:spacing w:val="2"/>
        </w:rPr>
        <w:t>Ф</w:t>
      </w:r>
      <w:r w:rsidRPr="00F715EF">
        <w:rPr>
          <w:color w:val="231F1F"/>
          <w:spacing w:val="3"/>
        </w:rPr>
        <w:t>илин</w:t>
      </w:r>
      <w:r w:rsidRPr="00F715EF">
        <w:rPr>
          <w:color w:val="231F1F"/>
          <w:spacing w:val="27"/>
          <w:w w:val="98"/>
        </w:rPr>
        <w:t xml:space="preserve"> </w:t>
      </w:r>
      <w:r w:rsidRPr="00F715EF">
        <w:rPr>
          <w:color w:val="231F1F"/>
        </w:rPr>
        <w:t>О</w:t>
      </w:r>
      <w:r w:rsidRPr="00F715EF">
        <w:rPr>
          <w:color w:val="231F1F"/>
          <w:spacing w:val="1"/>
        </w:rPr>
        <w:t>стров) и без обозначения объекта, ранее полученные даты, включая дату со Стрелки</w:t>
      </w:r>
      <w:r w:rsidRPr="00F715EF">
        <w:t xml:space="preserve"> и Шигирский торфяник – 9 дат с четырех объектов: </w:t>
      </w:r>
      <w:r w:rsidR="003E0C40" w:rsidRPr="00F715EF">
        <w:rPr>
          <w:color w:val="000000"/>
        </w:rPr>
        <w:t xml:space="preserve">Шигирское городище, </w:t>
      </w:r>
      <w:r w:rsidR="003E0C40" w:rsidRPr="00F715EF">
        <w:rPr>
          <w:spacing w:val="2"/>
        </w:rPr>
        <w:t>С</w:t>
      </w:r>
      <w:r w:rsidR="003E0C40" w:rsidRPr="00F715EF">
        <w:t>кворцов</w:t>
      </w:r>
      <w:r w:rsidR="003E0C40" w:rsidRPr="00F715EF">
        <w:rPr>
          <w:spacing w:val="2"/>
        </w:rPr>
        <w:t>с</w:t>
      </w:r>
      <w:r w:rsidR="003E0C40" w:rsidRPr="00F715EF">
        <w:t>кая</w:t>
      </w:r>
      <w:r w:rsidR="003E0C40" w:rsidRPr="00F715EF">
        <w:rPr>
          <w:spacing w:val="-13"/>
        </w:rPr>
        <w:t xml:space="preserve"> </w:t>
      </w:r>
      <w:r w:rsidR="003E0C40" w:rsidRPr="00F715EF">
        <w:rPr>
          <w:spacing w:val="2"/>
        </w:rPr>
        <w:t xml:space="preserve">гора, </w:t>
      </w:r>
      <w:r w:rsidR="003E0C40" w:rsidRPr="00F715EF">
        <w:rPr>
          <w:color w:val="000000"/>
        </w:rPr>
        <w:t xml:space="preserve">Шигирское А, </w:t>
      </w:r>
      <w:r w:rsidR="003E0C40" w:rsidRPr="00F715EF">
        <w:rPr>
          <w:color w:val="231F1F"/>
          <w:spacing w:val="5"/>
        </w:rPr>
        <w:t>А</w:t>
      </w:r>
      <w:r w:rsidR="003E0C40" w:rsidRPr="00F715EF">
        <w:rPr>
          <w:color w:val="231F1F"/>
          <w:spacing w:val="6"/>
        </w:rPr>
        <w:t>ннин</w:t>
      </w:r>
      <w:r w:rsidR="003E0C40" w:rsidRPr="00F715EF">
        <w:rPr>
          <w:color w:val="231F1F"/>
          <w:spacing w:val="-15"/>
        </w:rPr>
        <w:t xml:space="preserve"> </w:t>
      </w:r>
      <w:r w:rsidR="003E0C40" w:rsidRPr="00F715EF">
        <w:rPr>
          <w:color w:val="231F1F"/>
          <w:spacing w:val="1"/>
        </w:rPr>
        <w:t>Ос</w:t>
      </w:r>
      <w:r w:rsidR="003E0C40" w:rsidRPr="00F715EF">
        <w:rPr>
          <w:color w:val="231F1F"/>
          <w:spacing w:val="2"/>
        </w:rPr>
        <w:t>тров и изделие из Шигирской коллекции. По три даты имеют: Чепкуль 21 и Сосновый остров,</w:t>
      </w:r>
      <w:r w:rsidR="0090351D">
        <w:rPr>
          <w:color w:val="231F1F"/>
          <w:spacing w:val="2"/>
        </w:rPr>
        <w:t xml:space="preserve"> </w:t>
      </w:r>
      <w:r w:rsidR="003E0C40" w:rsidRPr="00F715EF">
        <w:rPr>
          <w:color w:val="231F1F"/>
          <w:spacing w:val="2"/>
        </w:rPr>
        <w:t>на остальных памятниках по одной две даты.</w:t>
      </w:r>
    </w:p>
    <w:p w:rsidR="00AA0762" w:rsidRPr="00F715EF" w:rsidRDefault="008C6326" w:rsidP="00804A50">
      <w:pPr>
        <w:ind w:firstLine="567"/>
        <w:jc w:val="both"/>
      </w:pPr>
      <w:r w:rsidRPr="00F715EF">
        <w:rPr>
          <w:color w:val="231F1F"/>
          <w:spacing w:val="2"/>
        </w:rPr>
        <w:t xml:space="preserve">Условно все памятники можно разделить </w:t>
      </w:r>
      <w:r w:rsidR="006A362F" w:rsidRPr="00F715EF">
        <w:rPr>
          <w:color w:val="231F1F"/>
          <w:spacing w:val="2"/>
        </w:rPr>
        <w:t xml:space="preserve">на две категории – имеющие несколько дат и с единичными датами. </w:t>
      </w:r>
      <w:r w:rsidR="00E90E0C" w:rsidRPr="00F715EF">
        <w:rPr>
          <w:color w:val="231F1F"/>
          <w:spacing w:val="2"/>
        </w:rPr>
        <w:t xml:space="preserve">Казалось бы, чем больше получено результатов, тем надежнее датирован памятник, однако, оказалось не совсем так. </w:t>
      </w:r>
      <w:r w:rsidR="003A3DD2" w:rsidRPr="00F715EF">
        <w:rPr>
          <w:color w:val="231F1F"/>
          <w:spacing w:val="2"/>
        </w:rPr>
        <w:t xml:space="preserve">В первой категории к наиболее ранней (первой) группе можно отнести: </w:t>
      </w:r>
      <w:r w:rsidR="003A3DD2" w:rsidRPr="00F715EF">
        <w:t xml:space="preserve">Кокшаровский холм – 2 даты </w:t>
      </w:r>
      <w:r w:rsidR="006E25E5">
        <w:t>–</w:t>
      </w:r>
      <w:r w:rsidR="0090351D">
        <w:t xml:space="preserve"> </w:t>
      </w:r>
      <w:r w:rsidR="003A3DD2" w:rsidRPr="00F715EF">
        <w:t xml:space="preserve">4460–3800 cal </w:t>
      </w:r>
      <w:r w:rsidR="003A3DD2" w:rsidRPr="00F715EF">
        <w:rPr>
          <w:lang w:val="en-US"/>
        </w:rPr>
        <w:t>BC</w:t>
      </w:r>
      <w:r w:rsidR="003A3DD2" w:rsidRPr="00F715EF">
        <w:t xml:space="preserve">, Чепкуль 21, погр. 2,3 – 3 даты – 4322–3814 cal </w:t>
      </w:r>
      <w:r w:rsidR="003A3DD2" w:rsidRPr="00F715EF">
        <w:rPr>
          <w:lang w:val="en-US"/>
        </w:rPr>
        <w:t>BC</w:t>
      </w:r>
      <w:r w:rsidR="003A3DD2" w:rsidRPr="00F715EF">
        <w:t xml:space="preserve">, </w:t>
      </w:r>
      <w:r w:rsidR="003A3DD2" w:rsidRPr="00F715EF">
        <w:rPr>
          <w:color w:val="000000"/>
        </w:rPr>
        <w:t xml:space="preserve">Горбуновский т-к, </w:t>
      </w:r>
      <w:r w:rsidR="003A3DD2" w:rsidRPr="00F715EF">
        <w:rPr>
          <w:color w:val="000000"/>
          <w:lang w:val="en-US"/>
        </w:rPr>
        <w:t>I</w:t>
      </w:r>
      <w:r w:rsidR="003A3DD2" w:rsidRPr="00F715EF">
        <w:rPr>
          <w:color w:val="000000"/>
        </w:rPr>
        <w:t xml:space="preserve">Vа разрез – 2 даты </w:t>
      </w:r>
      <w:r w:rsidR="006E25E5">
        <w:rPr>
          <w:color w:val="000000"/>
        </w:rPr>
        <w:t>–</w:t>
      </w:r>
      <w:r w:rsidR="003A3DD2" w:rsidRPr="00F715EF">
        <w:rPr>
          <w:color w:val="000000"/>
        </w:rPr>
        <w:t xml:space="preserve"> </w:t>
      </w:r>
      <w:r w:rsidR="003A3DD2" w:rsidRPr="00F715EF">
        <w:rPr>
          <w:rFonts w:eastAsia="Georgia"/>
          <w:spacing w:val="1"/>
        </w:rPr>
        <w:t>4230</w:t>
      </w:r>
      <w:r w:rsidR="003A3DD2" w:rsidRPr="00F715EF">
        <w:rPr>
          <w:rFonts w:eastAsia="Georgia"/>
          <w:color w:val="231F1F"/>
        </w:rPr>
        <w:t>–3810</w:t>
      </w:r>
      <w:r w:rsidR="003A3DD2" w:rsidRPr="00F715EF">
        <w:t xml:space="preserve"> cal </w:t>
      </w:r>
      <w:r w:rsidR="003A3DD2" w:rsidRPr="00F715EF">
        <w:rPr>
          <w:lang w:val="en-US"/>
        </w:rPr>
        <w:t>BC</w:t>
      </w:r>
      <w:r w:rsidR="003A3DD2" w:rsidRPr="00F715EF">
        <w:t xml:space="preserve"> и </w:t>
      </w:r>
      <w:r w:rsidR="003A3DD2" w:rsidRPr="00F715EF">
        <w:rPr>
          <w:spacing w:val="2"/>
        </w:rPr>
        <w:t>С</w:t>
      </w:r>
      <w:r w:rsidR="003A3DD2" w:rsidRPr="00F715EF">
        <w:t>кворцов</w:t>
      </w:r>
      <w:r w:rsidR="003A3DD2" w:rsidRPr="00F715EF">
        <w:rPr>
          <w:spacing w:val="2"/>
        </w:rPr>
        <w:t>с</w:t>
      </w:r>
      <w:r w:rsidR="003A3DD2" w:rsidRPr="00F715EF">
        <w:t>кая</w:t>
      </w:r>
      <w:r w:rsidR="003A3DD2" w:rsidRPr="00F715EF">
        <w:rPr>
          <w:spacing w:val="-13"/>
        </w:rPr>
        <w:t xml:space="preserve"> </w:t>
      </w:r>
      <w:r w:rsidR="003A3DD2" w:rsidRPr="00F715EF">
        <w:rPr>
          <w:spacing w:val="2"/>
        </w:rPr>
        <w:t>гора</w:t>
      </w:r>
      <w:r w:rsidR="003A3DD2" w:rsidRPr="00F715EF">
        <w:rPr>
          <w:spacing w:val="1"/>
        </w:rPr>
        <w:t>,</w:t>
      </w:r>
      <w:r w:rsidR="003A3DD2" w:rsidRPr="00F715EF">
        <w:rPr>
          <w:spacing w:val="-12"/>
        </w:rPr>
        <w:t xml:space="preserve"> </w:t>
      </w:r>
      <w:r w:rsidR="003A3DD2" w:rsidRPr="00F715EF">
        <w:rPr>
          <w:spacing w:val="1"/>
        </w:rPr>
        <w:t>по</w:t>
      </w:r>
      <w:r w:rsidR="003A3DD2" w:rsidRPr="00F715EF">
        <w:t>гребение</w:t>
      </w:r>
      <w:r w:rsidR="003A3DD2" w:rsidRPr="00F715EF">
        <w:rPr>
          <w:spacing w:val="-21"/>
        </w:rPr>
        <w:t xml:space="preserve"> </w:t>
      </w:r>
      <w:r w:rsidR="003A3DD2" w:rsidRPr="00F715EF">
        <w:t xml:space="preserve">1 – 3 даты – </w:t>
      </w:r>
      <w:r w:rsidR="003A3DD2" w:rsidRPr="00F715EF">
        <w:rPr>
          <w:rFonts w:eastAsia="Georgia"/>
          <w:spacing w:val="-2"/>
        </w:rPr>
        <w:t>39</w:t>
      </w:r>
      <w:r w:rsidR="003A3DD2" w:rsidRPr="00F715EF">
        <w:rPr>
          <w:rFonts w:eastAsia="Georgia"/>
          <w:spacing w:val="-1"/>
        </w:rPr>
        <w:t>7</w:t>
      </w:r>
      <w:r w:rsidR="003A3DD2" w:rsidRPr="00F715EF">
        <w:rPr>
          <w:rFonts w:eastAsia="Georgia"/>
          <w:spacing w:val="-2"/>
        </w:rPr>
        <w:t>0</w:t>
      </w:r>
      <w:r w:rsidR="003A3DD2" w:rsidRPr="00F715EF">
        <w:rPr>
          <w:rFonts w:eastAsia="Georgia"/>
          <w:color w:val="231F1F"/>
          <w:spacing w:val="-3"/>
        </w:rPr>
        <w:t>–</w:t>
      </w:r>
      <w:r w:rsidR="003A3DD2" w:rsidRPr="00F715EF">
        <w:rPr>
          <w:rFonts w:eastAsia="Georgia"/>
          <w:color w:val="231F1F"/>
        </w:rPr>
        <w:t>3640</w:t>
      </w:r>
      <w:r w:rsidR="003A3DD2" w:rsidRPr="00F715EF">
        <w:t xml:space="preserve"> cal </w:t>
      </w:r>
      <w:r w:rsidR="003A3DD2" w:rsidRPr="00F715EF">
        <w:rPr>
          <w:lang w:val="en-US"/>
        </w:rPr>
        <w:t>BC</w:t>
      </w:r>
      <w:r w:rsidR="003A3DD2" w:rsidRPr="00F715EF">
        <w:t>, т.е. вторая половина V – первая четверть IV тыс. до н.э.</w:t>
      </w:r>
    </w:p>
    <w:p w:rsidR="00AA0762" w:rsidRPr="00F715EF" w:rsidRDefault="00AA0762" w:rsidP="00804A50">
      <w:pPr>
        <w:ind w:firstLine="567"/>
        <w:jc w:val="both"/>
        <w:rPr>
          <w:color w:val="231F1F"/>
          <w:w w:val="110"/>
        </w:rPr>
      </w:pPr>
      <w:r w:rsidRPr="00F715EF">
        <w:t>К этой же ранней группе относится ряд памятников</w:t>
      </w:r>
      <w:r w:rsidR="0061758F" w:rsidRPr="00F715EF">
        <w:t xml:space="preserve"> второй категории</w:t>
      </w:r>
      <w:r w:rsidRPr="00F715EF">
        <w:t xml:space="preserve">, имеющих по одной дате: </w:t>
      </w:r>
      <w:r w:rsidRPr="00F715EF">
        <w:rPr>
          <w:color w:val="231F1F"/>
          <w:spacing w:val="5"/>
        </w:rPr>
        <w:t>А</w:t>
      </w:r>
      <w:r w:rsidRPr="00F715EF">
        <w:rPr>
          <w:color w:val="231F1F"/>
          <w:spacing w:val="6"/>
        </w:rPr>
        <w:t>ннин</w:t>
      </w:r>
      <w:r w:rsidRPr="00F715EF">
        <w:rPr>
          <w:color w:val="231F1F"/>
          <w:spacing w:val="-15"/>
        </w:rPr>
        <w:t xml:space="preserve"> </w:t>
      </w:r>
      <w:r w:rsidRPr="00F715EF">
        <w:rPr>
          <w:color w:val="231F1F"/>
          <w:spacing w:val="1"/>
        </w:rPr>
        <w:t>Ос</w:t>
      </w:r>
      <w:r w:rsidRPr="00F715EF">
        <w:rPr>
          <w:color w:val="231F1F"/>
          <w:spacing w:val="2"/>
        </w:rPr>
        <w:t xml:space="preserve">тров </w:t>
      </w:r>
      <w:r w:rsidR="006E25E5">
        <w:rPr>
          <w:color w:val="231F1F"/>
          <w:spacing w:val="2"/>
        </w:rPr>
        <w:t>–</w:t>
      </w:r>
      <w:r w:rsidRPr="00F715EF">
        <w:rPr>
          <w:color w:val="231F1F"/>
          <w:spacing w:val="2"/>
        </w:rPr>
        <w:t xml:space="preserve"> </w:t>
      </w:r>
      <w:r w:rsidRPr="00F715EF">
        <w:rPr>
          <w:rFonts w:eastAsia="Georgia"/>
          <w:color w:val="231F1F"/>
          <w:spacing w:val="3"/>
        </w:rPr>
        <w:t>4490</w:t>
      </w:r>
      <w:r w:rsidRPr="00F715EF">
        <w:rPr>
          <w:rFonts w:eastAsia="Georgia"/>
          <w:color w:val="231F1F"/>
          <w:spacing w:val="2"/>
        </w:rPr>
        <w:t>–</w:t>
      </w:r>
      <w:r w:rsidRPr="00F715EF">
        <w:rPr>
          <w:rFonts w:eastAsia="Georgia"/>
          <w:color w:val="231F1F"/>
          <w:spacing w:val="3"/>
        </w:rPr>
        <w:t>4050</w:t>
      </w:r>
      <w:r w:rsidRPr="00F715EF">
        <w:t xml:space="preserve"> cal </w:t>
      </w:r>
      <w:r w:rsidRPr="00F715EF">
        <w:rPr>
          <w:lang w:val="en-US"/>
        </w:rPr>
        <w:t>BC</w:t>
      </w:r>
      <w:r w:rsidRPr="00F715EF">
        <w:t xml:space="preserve">, Пещера </w:t>
      </w:r>
      <w:r w:rsidR="0072230E" w:rsidRPr="00F715EF">
        <w:t>Жилище</w:t>
      </w:r>
      <w:r w:rsidRPr="00F715EF">
        <w:t xml:space="preserve"> Сокола</w:t>
      </w:r>
      <w:r w:rsidRPr="00F715EF">
        <w:rPr>
          <w:color w:val="231F1F"/>
          <w:spacing w:val="2"/>
        </w:rPr>
        <w:t xml:space="preserve"> </w:t>
      </w:r>
      <w:r w:rsidR="006E25E5">
        <w:rPr>
          <w:color w:val="231F1F"/>
          <w:spacing w:val="2"/>
        </w:rPr>
        <w:t>–</w:t>
      </w:r>
      <w:r w:rsidRPr="00F715EF">
        <w:rPr>
          <w:color w:val="231F1F"/>
          <w:spacing w:val="2"/>
        </w:rPr>
        <w:t xml:space="preserve"> </w:t>
      </w:r>
      <w:r w:rsidRPr="00F715EF">
        <w:rPr>
          <w:rFonts w:eastAsia="Georgia"/>
          <w:color w:val="231F1F"/>
        </w:rPr>
        <w:t xml:space="preserve">4360–4060 </w:t>
      </w:r>
      <w:r w:rsidRPr="00F715EF">
        <w:t xml:space="preserve">cal </w:t>
      </w:r>
      <w:r w:rsidRPr="00F715EF">
        <w:rPr>
          <w:lang w:val="en-US"/>
        </w:rPr>
        <w:t>BC</w:t>
      </w:r>
      <w:r w:rsidRPr="00F715EF">
        <w:t>,</w:t>
      </w:r>
      <w:r w:rsidR="003A3DD2" w:rsidRPr="00F715EF">
        <w:t xml:space="preserve"> </w:t>
      </w:r>
      <w:r w:rsidRPr="00F715EF">
        <w:rPr>
          <w:color w:val="231F1F"/>
          <w:spacing w:val="3"/>
          <w:w w:val="110"/>
        </w:rPr>
        <w:t>Д</w:t>
      </w:r>
      <w:r w:rsidRPr="00F715EF">
        <w:rPr>
          <w:color w:val="231F1F"/>
          <w:spacing w:val="2"/>
          <w:w w:val="110"/>
        </w:rPr>
        <w:t>ува</w:t>
      </w:r>
      <w:r w:rsidRPr="00F715EF">
        <w:rPr>
          <w:color w:val="231F1F"/>
          <w:spacing w:val="3"/>
          <w:w w:val="110"/>
        </w:rPr>
        <w:t>н</w:t>
      </w:r>
      <w:r w:rsidRPr="00F715EF">
        <w:rPr>
          <w:color w:val="231F1F"/>
          <w:spacing w:val="2"/>
          <w:w w:val="110"/>
        </w:rPr>
        <w:t>ск</w:t>
      </w:r>
      <w:r w:rsidRPr="00F715EF">
        <w:rPr>
          <w:color w:val="231F1F"/>
          <w:spacing w:val="3"/>
          <w:w w:val="110"/>
        </w:rPr>
        <w:t>ое</w:t>
      </w:r>
      <w:r w:rsidRPr="00F715EF">
        <w:rPr>
          <w:color w:val="231F1F"/>
          <w:spacing w:val="7"/>
          <w:w w:val="110"/>
        </w:rPr>
        <w:t xml:space="preserve"> </w:t>
      </w:r>
      <w:r w:rsidRPr="00F715EF">
        <w:rPr>
          <w:color w:val="231F1F"/>
          <w:spacing w:val="-7"/>
          <w:w w:val="110"/>
        </w:rPr>
        <w:t>V</w:t>
      </w:r>
      <w:r w:rsidRPr="00F715EF">
        <w:rPr>
          <w:color w:val="231F1F"/>
          <w:spacing w:val="-5"/>
          <w:w w:val="110"/>
        </w:rPr>
        <w:t>,</w:t>
      </w:r>
      <w:r w:rsidRPr="00F715EF">
        <w:rPr>
          <w:color w:val="231F1F"/>
          <w:spacing w:val="8"/>
          <w:w w:val="110"/>
        </w:rPr>
        <w:t xml:space="preserve"> </w:t>
      </w:r>
      <w:r w:rsidRPr="00F715EF">
        <w:rPr>
          <w:color w:val="231F1F"/>
          <w:spacing w:val="4"/>
          <w:w w:val="110"/>
        </w:rPr>
        <w:t>ж</w:t>
      </w:r>
      <w:r w:rsidRPr="00F715EF">
        <w:rPr>
          <w:color w:val="231F1F"/>
          <w:spacing w:val="5"/>
          <w:w w:val="110"/>
        </w:rPr>
        <w:t>илище</w:t>
      </w:r>
      <w:r w:rsidRPr="00F715EF">
        <w:rPr>
          <w:color w:val="231F1F"/>
          <w:spacing w:val="-7"/>
          <w:w w:val="110"/>
        </w:rPr>
        <w:t xml:space="preserve"> </w:t>
      </w:r>
      <w:r w:rsidRPr="00F715EF">
        <w:rPr>
          <w:color w:val="231F1F"/>
          <w:w w:val="110"/>
        </w:rPr>
        <w:t xml:space="preserve">2 </w:t>
      </w:r>
      <w:r w:rsidR="006E25E5">
        <w:rPr>
          <w:color w:val="231F1F"/>
          <w:w w:val="110"/>
        </w:rPr>
        <w:t>–</w:t>
      </w:r>
      <w:r w:rsidRPr="00F715EF">
        <w:rPr>
          <w:color w:val="231F1F"/>
          <w:w w:val="110"/>
        </w:rPr>
        <w:t xml:space="preserve"> </w:t>
      </w:r>
      <w:r w:rsidRPr="00F715EF">
        <w:rPr>
          <w:rFonts w:eastAsia="Garamond"/>
          <w:color w:val="231F1F"/>
          <w:spacing w:val="-2"/>
          <w:w w:val="110"/>
        </w:rPr>
        <w:t>4262</w:t>
      </w:r>
      <w:r w:rsidRPr="00F715EF">
        <w:rPr>
          <w:rFonts w:eastAsia="Garamond"/>
          <w:color w:val="231F1F"/>
          <w:spacing w:val="-1"/>
          <w:w w:val="110"/>
        </w:rPr>
        <w:t>–</w:t>
      </w:r>
      <w:r w:rsidRPr="00F715EF">
        <w:rPr>
          <w:rFonts w:eastAsia="Garamond"/>
          <w:color w:val="231F1F"/>
          <w:spacing w:val="-2"/>
          <w:w w:val="110"/>
        </w:rPr>
        <w:t>3982</w:t>
      </w:r>
      <w:r w:rsidRPr="00F715EF">
        <w:t xml:space="preserve"> cal </w:t>
      </w:r>
      <w:r w:rsidRPr="00F715EF">
        <w:rPr>
          <w:lang w:val="en-US"/>
        </w:rPr>
        <w:t>BC</w:t>
      </w:r>
      <w:r w:rsidRPr="00F715EF">
        <w:t xml:space="preserve">, Бурмантовский грот </w:t>
      </w:r>
      <w:r w:rsidR="006E25E5">
        <w:t>–</w:t>
      </w:r>
      <w:r w:rsidRPr="00F715EF">
        <w:t xml:space="preserve"> </w:t>
      </w:r>
      <w:r w:rsidRPr="00F715EF">
        <w:rPr>
          <w:rFonts w:eastAsia="Georgia"/>
          <w:spacing w:val="-2"/>
        </w:rPr>
        <w:t>4260</w:t>
      </w:r>
      <w:r w:rsidRPr="00F715EF">
        <w:rPr>
          <w:rFonts w:eastAsia="Georgia"/>
          <w:spacing w:val="-1"/>
        </w:rPr>
        <w:t>–</w:t>
      </w:r>
      <w:r w:rsidRPr="00F715EF">
        <w:rPr>
          <w:rFonts w:eastAsia="Georgia"/>
          <w:spacing w:val="-2"/>
        </w:rPr>
        <w:t>39</w:t>
      </w:r>
      <w:r w:rsidRPr="00F715EF">
        <w:rPr>
          <w:rFonts w:eastAsia="Georgia"/>
          <w:spacing w:val="-1"/>
        </w:rPr>
        <w:t>70</w:t>
      </w:r>
      <w:r w:rsidRPr="00F715EF">
        <w:t xml:space="preserve"> cal </w:t>
      </w:r>
      <w:r w:rsidRPr="00F715EF">
        <w:rPr>
          <w:lang w:val="en-US"/>
        </w:rPr>
        <w:t>BC</w:t>
      </w:r>
      <w:r w:rsidRPr="00F715EF">
        <w:t>,</w:t>
      </w:r>
      <w:r w:rsidRPr="00F715EF">
        <w:rPr>
          <w:color w:val="000000"/>
        </w:rPr>
        <w:t xml:space="preserve"> Шувакиш 1 </w:t>
      </w:r>
      <w:r w:rsidR="006E25E5">
        <w:rPr>
          <w:color w:val="000000"/>
        </w:rPr>
        <w:t>–</w:t>
      </w:r>
      <w:r w:rsidRPr="00F715EF">
        <w:rPr>
          <w:color w:val="000000"/>
        </w:rPr>
        <w:t xml:space="preserve"> </w:t>
      </w:r>
      <w:r w:rsidRPr="00F715EF">
        <w:t xml:space="preserve">4040–3800 cal </w:t>
      </w:r>
      <w:r w:rsidRPr="00F715EF">
        <w:rPr>
          <w:lang w:val="en-US"/>
        </w:rPr>
        <w:t>BC</w:t>
      </w:r>
      <w:r w:rsidRPr="00F715EF">
        <w:t>,</w:t>
      </w:r>
      <w:r w:rsidRPr="00F715EF">
        <w:rPr>
          <w:color w:val="000000"/>
        </w:rPr>
        <w:t xml:space="preserve"> Шигирская коллекция </w:t>
      </w:r>
      <w:r w:rsidR="006E25E5">
        <w:rPr>
          <w:color w:val="000000"/>
        </w:rPr>
        <w:t>–</w:t>
      </w:r>
      <w:r w:rsidRPr="00F715EF">
        <w:rPr>
          <w:color w:val="000000"/>
        </w:rPr>
        <w:t xml:space="preserve"> </w:t>
      </w:r>
      <w:r w:rsidRPr="00F715EF">
        <w:rPr>
          <w:rFonts w:eastAsia="Georgia"/>
          <w:color w:val="231F1F"/>
        </w:rPr>
        <w:t>3940–3700</w:t>
      </w:r>
      <w:r w:rsidRPr="00F715EF">
        <w:t xml:space="preserve"> cal </w:t>
      </w:r>
      <w:r w:rsidRPr="00F715EF">
        <w:rPr>
          <w:lang w:val="en-US"/>
        </w:rPr>
        <w:t>BC</w:t>
      </w:r>
      <w:r w:rsidRPr="00F715EF">
        <w:t xml:space="preserve">, т.е. также вторая половина V – первая четверть IV тыс. до н.э. Вызывают сомнения даты с </w:t>
      </w:r>
      <w:r w:rsidRPr="00F715EF">
        <w:rPr>
          <w:color w:val="000000"/>
        </w:rPr>
        <w:t xml:space="preserve">Разбойничего Острова (нижний слой), </w:t>
      </w:r>
      <w:r w:rsidRPr="00F715EF">
        <w:rPr>
          <w:color w:val="231F1F"/>
          <w:spacing w:val="3"/>
          <w:w w:val="110"/>
        </w:rPr>
        <w:t>Чеч</w:t>
      </w:r>
      <w:r w:rsidRPr="00F715EF">
        <w:rPr>
          <w:color w:val="231F1F"/>
          <w:spacing w:val="2"/>
          <w:w w:val="110"/>
        </w:rPr>
        <w:t>к</w:t>
      </w:r>
      <w:r w:rsidRPr="00F715EF">
        <w:rPr>
          <w:color w:val="231F1F"/>
          <w:spacing w:val="3"/>
          <w:w w:val="110"/>
        </w:rPr>
        <w:t>ино</w:t>
      </w:r>
      <w:r w:rsidRPr="00F715EF">
        <w:rPr>
          <w:color w:val="231F1F"/>
          <w:w w:val="110"/>
        </w:rPr>
        <w:t xml:space="preserve"> </w:t>
      </w:r>
      <w:r w:rsidRPr="00F715EF">
        <w:rPr>
          <w:color w:val="231F1F"/>
          <w:spacing w:val="2"/>
          <w:w w:val="110"/>
        </w:rPr>
        <w:t xml:space="preserve">2 и </w:t>
      </w:r>
      <w:r w:rsidRPr="00F715EF">
        <w:rPr>
          <w:color w:val="231F1F"/>
          <w:spacing w:val="3"/>
          <w:w w:val="110"/>
        </w:rPr>
        <w:t>М</w:t>
      </w:r>
      <w:r w:rsidRPr="00F715EF">
        <w:rPr>
          <w:color w:val="231F1F"/>
          <w:spacing w:val="4"/>
          <w:w w:val="110"/>
        </w:rPr>
        <w:t>о</w:t>
      </w:r>
      <w:r w:rsidRPr="00F715EF">
        <w:rPr>
          <w:color w:val="231F1F"/>
          <w:spacing w:val="3"/>
          <w:w w:val="110"/>
        </w:rPr>
        <w:t>г</w:t>
      </w:r>
      <w:r w:rsidRPr="00F715EF">
        <w:rPr>
          <w:color w:val="231F1F"/>
          <w:spacing w:val="4"/>
          <w:w w:val="110"/>
        </w:rPr>
        <w:t>ильни</w:t>
      </w:r>
      <w:r w:rsidRPr="00F715EF">
        <w:rPr>
          <w:color w:val="231F1F"/>
          <w:spacing w:val="3"/>
          <w:w w:val="110"/>
        </w:rPr>
        <w:t xml:space="preserve">ка </w:t>
      </w:r>
      <w:r w:rsidRPr="00F715EF">
        <w:rPr>
          <w:color w:val="231F1F"/>
          <w:spacing w:val="2"/>
          <w:w w:val="110"/>
        </w:rPr>
        <w:t>н</w:t>
      </w:r>
      <w:r w:rsidRPr="00F715EF">
        <w:rPr>
          <w:color w:val="231F1F"/>
          <w:spacing w:val="1"/>
          <w:w w:val="110"/>
        </w:rPr>
        <w:t>а</w:t>
      </w:r>
      <w:r w:rsidRPr="00F715EF">
        <w:rPr>
          <w:color w:val="231F1F"/>
          <w:spacing w:val="4"/>
          <w:w w:val="110"/>
        </w:rPr>
        <w:t xml:space="preserve"> </w:t>
      </w:r>
      <w:r w:rsidRPr="00F715EF">
        <w:rPr>
          <w:color w:val="231F1F"/>
          <w:spacing w:val="3"/>
          <w:w w:val="110"/>
        </w:rPr>
        <w:t>БАО</w:t>
      </w:r>
      <w:r w:rsidRPr="00F715EF">
        <w:rPr>
          <w:color w:val="231F1F"/>
          <w:w w:val="110"/>
        </w:rPr>
        <w:t>,</w:t>
      </w:r>
      <w:r w:rsidRPr="00F715EF">
        <w:rPr>
          <w:color w:val="231F1F"/>
          <w:spacing w:val="-12"/>
          <w:w w:val="110"/>
        </w:rPr>
        <w:t xml:space="preserve"> </w:t>
      </w:r>
      <w:r w:rsidRPr="00F715EF">
        <w:rPr>
          <w:color w:val="231F1F"/>
          <w:spacing w:val="3"/>
          <w:w w:val="110"/>
        </w:rPr>
        <w:t>по</w:t>
      </w:r>
      <w:r w:rsidRPr="00F715EF">
        <w:rPr>
          <w:color w:val="231F1F"/>
          <w:spacing w:val="2"/>
          <w:w w:val="110"/>
        </w:rPr>
        <w:t>г</w:t>
      </w:r>
      <w:r w:rsidRPr="00F715EF">
        <w:rPr>
          <w:color w:val="231F1F"/>
          <w:spacing w:val="3"/>
          <w:w w:val="110"/>
        </w:rPr>
        <w:t>ребение</w:t>
      </w:r>
      <w:r w:rsidRPr="00F715EF">
        <w:rPr>
          <w:color w:val="231F1F"/>
          <w:spacing w:val="-12"/>
          <w:w w:val="110"/>
        </w:rPr>
        <w:t xml:space="preserve"> </w:t>
      </w:r>
      <w:r w:rsidRPr="00F715EF">
        <w:rPr>
          <w:color w:val="231F1F"/>
          <w:w w:val="110"/>
        </w:rPr>
        <w:t>7 (табл. 1, 11</w:t>
      </w:r>
      <w:r w:rsidR="006E25E5">
        <w:rPr>
          <w:color w:val="231F1F"/>
          <w:w w:val="110"/>
        </w:rPr>
        <w:t>–</w:t>
      </w:r>
      <w:r w:rsidRPr="00F715EF">
        <w:rPr>
          <w:color w:val="231F1F"/>
          <w:w w:val="110"/>
        </w:rPr>
        <w:t xml:space="preserve">13), где доверительный интервал составляет от 103 до 210 лет. </w:t>
      </w:r>
    </w:p>
    <w:p w:rsidR="0061758F" w:rsidRPr="00F715EF" w:rsidRDefault="0061758F" w:rsidP="00804A50">
      <w:pPr>
        <w:ind w:firstLine="567"/>
        <w:jc w:val="both"/>
        <w:rPr>
          <w:rFonts w:eastAsia="Garamond"/>
          <w:color w:val="231F1F"/>
          <w:spacing w:val="-3"/>
          <w:w w:val="110"/>
        </w:rPr>
      </w:pPr>
      <w:r w:rsidRPr="00F715EF">
        <w:rPr>
          <w:rFonts w:eastAsia="Georgia"/>
          <w:color w:val="231F1F"/>
        </w:rPr>
        <w:t>В первой категории есть семь памятников</w:t>
      </w:r>
      <w:r w:rsidR="006E25E5">
        <w:rPr>
          <w:rFonts w:eastAsia="Georgia"/>
          <w:color w:val="231F1F"/>
        </w:rPr>
        <w:t>,</w:t>
      </w:r>
      <w:r w:rsidRPr="00F715EF">
        <w:rPr>
          <w:rFonts w:eastAsia="Georgia"/>
          <w:color w:val="231F1F"/>
        </w:rPr>
        <w:t xml:space="preserve"> в датировках которых присутствуют как ранние</w:t>
      </w:r>
      <w:r w:rsidR="00FF3C21" w:rsidRPr="00F715EF">
        <w:rPr>
          <w:rFonts w:eastAsia="Georgia"/>
          <w:color w:val="231F1F"/>
        </w:rPr>
        <w:t xml:space="preserve"> (</w:t>
      </w:r>
      <w:r w:rsidR="00FF3C21" w:rsidRPr="00F715EF">
        <w:t>вторая половина V – первая четверть IV тыс. до н.э.)</w:t>
      </w:r>
      <w:r w:rsidR="00DF7DAA" w:rsidRPr="00F715EF">
        <w:rPr>
          <w:rFonts w:eastAsia="Georgia"/>
          <w:color w:val="231F1F"/>
        </w:rPr>
        <w:t>,</w:t>
      </w:r>
      <w:r w:rsidRPr="00F715EF">
        <w:rPr>
          <w:rFonts w:eastAsia="Georgia"/>
          <w:color w:val="231F1F"/>
        </w:rPr>
        <w:t xml:space="preserve"> так и поздние </w:t>
      </w:r>
      <w:r w:rsidR="00FF3C21" w:rsidRPr="00F715EF">
        <w:rPr>
          <w:rFonts w:eastAsia="Georgia"/>
          <w:color w:val="231F1F"/>
        </w:rPr>
        <w:t>(</w:t>
      </w:r>
      <w:r w:rsidR="00FF3C21" w:rsidRPr="00F715EF">
        <w:t xml:space="preserve">вторая половина </w:t>
      </w:r>
      <w:r w:rsidR="00FF3C21" w:rsidRPr="00F715EF">
        <w:rPr>
          <w:lang w:val="en-US"/>
        </w:rPr>
        <w:t>I</w:t>
      </w:r>
      <w:r w:rsidR="00FF3C21" w:rsidRPr="00F715EF">
        <w:t>V – начало I</w:t>
      </w:r>
      <w:r w:rsidR="00FF3C21" w:rsidRPr="00F715EF">
        <w:rPr>
          <w:lang w:val="en-US"/>
        </w:rPr>
        <w:t>II</w:t>
      </w:r>
      <w:r w:rsidR="00FF3C21" w:rsidRPr="00F715EF">
        <w:t xml:space="preserve"> тыс. до н.э.)</w:t>
      </w:r>
      <w:r w:rsidR="00FF3C21" w:rsidRPr="00F715EF">
        <w:rPr>
          <w:rFonts w:eastAsia="Georgia"/>
          <w:color w:val="231F1F"/>
        </w:rPr>
        <w:t xml:space="preserve"> </w:t>
      </w:r>
      <w:r w:rsidRPr="00F715EF">
        <w:rPr>
          <w:rFonts w:eastAsia="Georgia"/>
          <w:color w:val="231F1F"/>
        </w:rPr>
        <w:t xml:space="preserve">даты. Так, для поселения </w:t>
      </w:r>
      <w:r w:rsidRPr="00F715EF">
        <w:t xml:space="preserve">Сосновый остров получено 3 даты – одна </w:t>
      </w:r>
      <w:r w:rsidRPr="00F715EF">
        <w:rPr>
          <w:rFonts w:eastAsia="Garamond"/>
          <w:color w:val="231F1F"/>
          <w:spacing w:val="2"/>
          <w:w w:val="110"/>
        </w:rPr>
        <w:t>4370</w:t>
      </w:r>
      <w:r w:rsidRPr="00F715EF">
        <w:rPr>
          <w:rFonts w:eastAsia="Garamond"/>
          <w:color w:val="231F1F"/>
          <w:spacing w:val="-2"/>
          <w:w w:val="110"/>
        </w:rPr>
        <w:t>–</w:t>
      </w:r>
      <w:r w:rsidRPr="00F715EF">
        <w:rPr>
          <w:rFonts w:eastAsia="Garamond"/>
          <w:color w:val="231F1F"/>
          <w:spacing w:val="-3"/>
          <w:w w:val="110"/>
        </w:rPr>
        <w:t>3990</w:t>
      </w:r>
      <w:r w:rsidRPr="00F715EF">
        <w:t xml:space="preserve"> cal </w:t>
      </w:r>
      <w:r w:rsidRPr="00F715EF">
        <w:rPr>
          <w:lang w:val="en-US"/>
        </w:rPr>
        <w:t>BC</w:t>
      </w:r>
      <w:r w:rsidRPr="00F715EF">
        <w:rPr>
          <w:rFonts w:eastAsia="Garamond"/>
          <w:color w:val="231F1F"/>
          <w:spacing w:val="-3"/>
          <w:w w:val="110"/>
        </w:rPr>
        <w:t xml:space="preserve"> </w:t>
      </w:r>
      <w:r w:rsidRPr="00F715EF">
        <w:rPr>
          <w:rFonts w:eastAsia="Georgia"/>
          <w:color w:val="231F1F"/>
          <w:spacing w:val="1"/>
        </w:rPr>
        <w:t>относится к первой группе</w:t>
      </w:r>
      <w:r w:rsidRPr="00F715EF">
        <w:rPr>
          <w:rFonts w:eastAsia="Garamond"/>
          <w:color w:val="231F1F"/>
          <w:spacing w:val="-3"/>
          <w:w w:val="110"/>
        </w:rPr>
        <w:t xml:space="preserve">, вторая </w:t>
      </w:r>
      <w:r w:rsidR="006E25E5">
        <w:rPr>
          <w:rFonts w:eastAsia="Garamond"/>
          <w:color w:val="231F1F"/>
          <w:spacing w:val="-3"/>
          <w:w w:val="110"/>
        </w:rPr>
        <w:t>–</w:t>
      </w:r>
      <w:r w:rsidRPr="00F715EF">
        <w:rPr>
          <w:rFonts w:eastAsia="Garamond"/>
          <w:color w:val="231F1F"/>
          <w:spacing w:val="-3"/>
          <w:w w:val="110"/>
        </w:rPr>
        <w:t xml:space="preserve"> 3370</w:t>
      </w:r>
      <w:r w:rsidRPr="00F715EF">
        <w:rPr>
          <w:rFonts w:eastAsia="Garamond"/>
          <w:color w:val="231F1F"/>
          <w:spacing w:val="-2"/>
          <w:w w:val="110"/>
        </w:rPr>
        <w:t>–</w:t>
      </w:r>
      <w:r w:rsidRPr="00F715EF">
        <w:rPr>
          <w:rFonts w:eastAsia="Garamond"/>
          <w:color w:val="231F1F"/>
          <w:spacing w:val="-3"/>
          <w:w w:val="110"/>
        </w:rPr>
        <w:t xml:space="preserve">3000 </w:t>
      </w:r>
      <w:r w:rsidRPr="00F715EF">
        <w:t xml:space="preserve">cal </w:t>
      </w:r>
      <w:r w:rsidRPr="00F715EF">
        <w:rPr>
          <w:lang w:val="en-US"/>
        </w:rPr>
        <w:t>BC</w:t>
      </w:r>
      <w:r w:rsidRPr="00F715EF">
        <w:rPr>
          <w:rFonts w:eastAsia="Garamond"/>
          <w:color w:val="231F1F"/>
          <w:spacing w:val="-3"/>
          <w:w w:val="110"/>
        </w:rPr>
        <w:t xml:space="preserve"> </w:t>
      </w:r>
      <w:r w:rsidR="006E25E5">
        <w:rPr>
          <w:rFonts w:eastAsia="Garamond"/>
          <w:color w:val="231F1F"/>
          <w:spacing w:val="-3"/>
          <w:w w:val="110"/>
        </w:rPr>
        <w:t>–</w:t>
      </w:r>
      <w:r w:rsidRPr="00F715EF">
        <w:rPr>
          <w:rFonts w:eastAsia="Garamond"/>
          <w:color w:val="231F1F"/>
          <w:spacing w:val="-3"/>
          <w:w w:val="110"/>
        </w:rPr>
        <w:t xml:space="preserve"> ко второй, и разница между ними в </w:t>
      </w:r>
      <w:r w:rsidRPr="00F715EF">
        <w:rPr>
          <w:rFonts w:eastAsia="Garamond"/>
          <w:b/>
          <w:color w:val="231F1F"/>
          <w:spacing w:val="-3"/>
          <w:w w:val="110"/>
        </w:rPr>
        <w:t>1000</w:t>
      </w:r>
      <w:r w:rsidRPr="00F715EF">
        <w:rPr>
          <w:rFonts w:eastAsia="Garamond"/>
          <w:color w:val="231F1F"/>
          <w:spacing w:val="-3"/>
          <w:w w:val="110"/>
        </w:rPr>
        <w:t xml:space="preserve"> лет, </w:t>
      </w:r>
      <w:r w:rsidR="00DF7DAA" w:rsidRPr="00F715EF">
        <w:rPr>
          <w:rFonts w:eastAsia="Garamond"/>
          <w:color w:val="231F1F"/>
          <w:spacing w:val="-3"/>
          <w:w w:val="110"/>
        </w:rPr>
        <w:t xml:space="preserve">хотя обе ассоциируются с сосновоостровской культурной традицией. Третья дата </w:t>
      </w:r>
      <w:r w:rsidR="006E25E5">
        <w:rPr>
          <w:rFonts w:eastAsia="Garamond"/>
          <w:color w:val="231F1F"/>
          <w:spacing w:val="-3"/>
          <w:w w:val="110"/>
        </w:rPr>
        <w:t>–</w:t>
      </w:r>
      <w:r w:rsidRPr="00F715EF">
        <w:rPr>
          <w:rFonts w:eastAsia="Garamond"/>
          <w:color w:val="231F1F"/>
          <w:spacing w:val="-3"/>
          <w:w w:val="110"/>
        </w:rPr>
        <w:t xml:space="preserve"> </w:t>
      </w:r>
      <w:r w:rsidRPr="00F715EF">
        <w:rPr>
          <w:rFonts w:eastAsia="Garamond"/>
          <w:color w:val="231F1F"/>
          <w:w w:val="110"/>
        </w:rPr>
        <w:t xml:space="preserve">2470–2020 </w:t>
      </w:r>
      <w:r w:rsidR="00DF7DAA" w:rsidRPr="00F715EF">
        <w:t xml:space="preserve">cal </w:t>
      </w:r>
      <w:r w:rsidR="00DF7DAA" w:rsidRPr="00F715EF">
        <w:rPr>
          <w:lang w:val="en-US"/>
        </w:rPr>
        <w:t>BC</w:t>
      </w:r>
      <w:r w:rsidR="00DF7DAA" w:rsidRPr="00F715EF">
        <w:rPr>
          <w:rFonts w:eastAsia="Garamond"/>
          <w:color w:val="231F1F"/>
          <w:spacing w:val="-3"/>
          <w:w w:val="110"/>
        </w:rPr>
        <w:t xml:space="preserve"> </w:t>
      </w:r>
      <w:r w:rsidR="00DF7DAA" w:rsidRPr="00F715EF">
        <w:rPr>
          <w:rFonts w:eastAsia="Garamond"/>
          <w:color w:val="231F1F"/>
          <w:w w:val="110"/>
        </w:rPr>
        <w:t>относится</w:t>
      </w:r>
      <w:r w:rsidRPr="00F715EF">
        <w:rPr>
          <w:rFonts w:eastAsia="Georgia"/>
          <w:color w:val="231F1F"/>
          <w:spacing w:val="-2"/>
        </w:rPr>
        <w:t xml:space="preserve"> ко второй</w:t>
      </w:r>
      <w:r w:rsidR="00DF7DAA" w:rsidRPr="00F715EF">
        <w:rPr>
          <w:rFonts w:eastAsia="Georgia"/>
          <w:color w:val="231F1F"/>
          <w:spacing w:val="-2"/>
        </w:rPr>
        <w:t xml:space="preserve"> группе и логично связывается с </w:t>
      </w:r>
      <w:r w:rsidR="00DF7DAA" w:rsidRPr="00F715EF">
        <w:rPr>
          <w:rFonts w:eastAsia="Garamond"/>
          <w:color w:val="231F1F"/>
          <w:spacing w:val="-3"/>
          <w:w w:val="110"/>
        </w:rPr>
        <w:t xml:space="preserve">байрыкской культурной традицией. </w:t>
      </w:r>
    </w:p>
    <w:p w:rsidR="00A14E99" w:rsidRPr="00F715EF" w:rsidRDefault="000643C4" w:rsidP="00804A50">
      <w:pPr>
        <w:ind w:firstLine="567"/>
        <w:jc w:val="both"/>
        <w:rPr>
          <w:rFonts w:eastAsia="Georgia"/>
          <w:color w:val="231F1F"/>
          <w:spacing w:val="-2"/>
        </w:rPr>
      </w:pPr>
      <w:r w:rsidRPr="00F715EF">
        <w:t xml:space="preserve">Для поселения Боярка есть 2 даты </w:t>
      </w:r>
      <w:r w:rsidR="006E25E5">
        <w:t>–</w:t>
      </w:r>
      <w:r w:rsidRPr="00F715EF">
        <w:t xml:space="preserve"> 4322–4042 cal </w:t>
      </w:r>
      <w:r w:rsidRPr="00F715EF">
        <w:rPr>
          <w:lang w:val="en-US"/>
        </w:rPr>
        <w:t>BC</w:t>
      </w:r>
      <w:r w:rsidRPr="00F715EF">
        <w:t xml:space="preserve">, которая относится </w:t>
      </w:r>
      <w:r w:rsidRPr="00F715EF">
        <w:rPr>
          <w:rFonts w:eastAsia="Georgia"/>
          <w:color w:val="231F1F"/>
          <w:spacing w:val="1"/>
        </w:rPr>
        <w:t>к ранней группе</w:t>
      </w:r>
      <w:r w:rsidR="0090351D">
        <w:t xml:space="preserve"> </w:t>
      </w:r>
      <w:r w:rsidRPr="00F715EF">
        <w:t xml:space="preserve">и 3080–2495 cal </w:t>
      </w:r>
      <w:r w:rsidRPr="00F715EF">
        <w:rPr>
          <w:lang w:val="en-US"/>
        </w:rPr>
        <w:t>BC</w:t>
      </w:r>
      <w:r w:rsidRPr="00F715EF">
        <w:t>, относящейся</w:t>
      </w:r>
      <w:r w:rsidRPr="00F715EF">
        <w:rPr>
          <w:rFonts w:eastAsia="Georgia"/>
          <w:color w:val="231F1F"/>
          <w:spacing w:val="-2"/>
        </w:rPr>
        <w:t xml:space="preserve"> ко второй группе, и</w:t>
      </w:r>
      <w:r w:rsidRPr="00F715EF">
        <w:t xml:space="preserve"> разница между ними составляет больше 1000 лет.</w:t>
      </w:r>
      <w:r w:rsidR="00A24221" w:rsidRPr="00F715EF">
        <w:t xml:space="preserve"> Такая же разница зафиксирована и в датах для </w:t>
      </w:r>
      <w:r w:rsidR="00A24221" w:rsidRPr="00F715EF">
        <w:rPr>
          <w:color w:val="231F1F"/>
          <w:spacing w:val="1"/>
        </w:rPr>
        <w:t>К</w:t>
      </w:r>
      <w:r w:rsidR="00A24221" w:rsidRPr="00F715EF">
        <w:rPr>
          <w:color w:val="231F1F"/>
          <w:spacing w:val="2"/>
        </w:rPr>
        <w:t>окшаров</w:t>
      </w:r>
      <w:r w:rsidR="00A24221" w:rsidRPr="00F715EF">
        <w:rPr>
          <w:color w:val="231F1F"/>
          <w:spacing w:val="1"/>
        </w:rPr>
        <w:t>с</w:t>
      </w:r>
      <w:r w:rsidR="00A24221" w:rsidRPr="00F715EF">
        <w:rPr>
          <w:color w:val="231F1F"/>
          <w:spacing w:val="2"/>
        </w:rPr>
        <w:t>ко</w:t>
      </w:r>
      <w:r w:rsidR="00A24221" w:rsidRPr="00F715EF">
        <w:rPr>
          <w:color w:val="231F1F"/>
          <w:spacing w:val="1"/>
        </w:rPr>
        <w:t>-Ю</w:t>
      </w:r>
      <w:r w:rsidR="00A24221" w:rsidRPr="00F715EF">
        <w:rPr>
          <w:color w:val="231F1F"/>
          <w:spacing w:val="2"/>
        </w:rPr>
        <w:t>рьинс</w:t>
      </w:r>
      <w:r w:rsidR="00A24221" w:rsidRPr="00F715EF">
        <w:rPr>
          <w:color w:val="231F1F"/>
          <w:spacing w:val="3"/>
        </w:rPr>
        <w:t>кая</w:t>
      </w:r>
      <w:r w:rsidR="00A24221" w:rsidRPr="00F715EF">
        <w:rPr>
          <w:color w:val="231F1F"/>
          <w:spacing w:val="-5"/>
        </w:rPr>
        <w:t xml:space="preserve"> </w:t>
      </w:r>
      <w:r w:rsidR="00A24221" w:rsidRPr="00F715EF">
        <w:rPr>
          <w:color w:val="231F1F"/>
          <w:spacing w:val="-3"/>
        </w:rPr>
        <w:t xml:space="preserve">1 стоянки, одна </w:t>
      </w:r>
      <w:r w:rsidR="006E25E5">
        <w:rPr>
          <w:color w:val="231F1F"/>
          <w:spacing w:val="-3"/>
        </w:rPr>
        <w:t>–</w:t>
      </w:r>
      <w:r w:rsidR="00A24221" w:rsidRPr="00F715EF">
        <w:rPr>
          <w:color w:val="231F1F"/>
          <w:spacing w:val="-3"/>
        </w:rPr>
        <w:t xml:space="preserve"> </w:t>
      </w:r>
      <w:r w:rsidR="00A24221" w:rsidRPr="00F715EF">
        <w:rPr>
          <w:rFonts w:eastAsia="Georgia"/>
          <w:color w:val="231F1F"/>
          <w:spacing w:val="-3"/>
        </w:rPr>
        <w:t>4230–</w:t>
      </w:r>
      <w:r w:rsidR="00A24221" w:rsidRPr="00F715EF">
        <w:rPr>
          <w:rFonts w:eastAsia="Georgia"/>
          <w:color w:val="231F1F"/>
          <w:spacing w:val="-4"/>
        </w:rPr>
        <w:t>3800</w:t>
      </w:r>
      <w:r w:rsidR="00A24221" w:rsidRPr="00F715EF">
        <w:t xml:space="preserve"> cal </w:t>
      </w:r>
      <w:r w:rsidR="00A24221" w:rsidRPr="00F715EF">
        <w:rPr>
          <w:lang w:val="en-US"/>
        </w:rPr>
        <w:t>BC</w:t>
      </w:r>
      <w:r w:rsidR="00A24221" w:rsidRPr="00F715EF">
        <w:rPr>
          <w:rFonts w:eastAsia="Georgia"/>
          <w:color w:val="231F1F"/>
          <w:spacing w:val="-4"/>
        </w:rPr>
        <w:t xml:space="preserve"> относится </w:t>
      </w:r>
      <w:r w:rsidR="00A24221" w:rsidRPr="00F715EF">
        <w:rPr>
          <w:rFonts w:eastAsia="Georgia"/>
          <w:color w:val="231F1F"/>
          <w:spacing w:val="1"/>
        </w:rPr>
        <w:t>к первой группе</w:t>
      </w:r>
      <w:r w:rsidR="00A24221" w:rsidRPr="00F715EF">
        <w:rPr>
          <w:rFonts w:eastAsia="Georgia"/>
          <w:color w:val="231F1F"/>
          <w:spacing w:val="-4"/>
        </w:rPr>
        <w:t xml:space="preserve">, другая </w:t>
      </w:r>
      <w:r w:rsidR="006E25E5">
        <w:rPr>
          <w:rFonts w:eastAsia="Georgia"/>
          <w:color w:val="231F1F"/>
          <w:spacing w:val="-4"/>
        </w:rPr>
        <w:t>–</w:t>
      </w:r>
      <w:r w:rsidR="00A24221" w:rsidRPr="00F715EF">
        <w:rPr>
          <w:rFonts w:eastAsia="Georgia"/>
          <w:color w:val="231F1F"/>
          <w:spacing w:val="-4"/>
        </w:rPr>
        <w:t xml:space="preserve"> </w:t>
      </w:r>
      <w:r w:rsidR="00A24221" w:rsidRPr="00F715EF">
        <w:rPr>
          <w:rFonts w:eastAsia="Georgia"/>
          <w:color w:val="231F1F"/>
          <w:spacing w:val="-2"/>
        </w:rPr>
        <w:t>2900</w:t>
      </w:r>
      <w:r w:rsidR="00A24221" w:rsidRPr="00F715EF">
        <w:rPr>
          <w:rFonts w:eastAsia="Georgia"/>
          <w:color w:val="231F1F"/>
          <w:spacing w:val="-1"/>
        </w:rPr>
        <w:t>–</w:t>
      </w:r>
      <w:r w:rsidR="00A24221" w:rsidRPr="00F715EF">
        <w:rPr>
          <w:rFonts w:eastAsia="Georgia"/>
          <w:color w:val="231F1F"/>
          <w:spacing w:val="-2"/>
        </w:rPr>
        <w:t>2670</w:t>
      </w:r>
      <w:r w:rsidR="00A24221" w:rsidRPr="00F715EF">
        <w:t xml:space="preserve"> cal </w:t>
      </w:r>
      <w:r w:rsidR="00A24221" w:rsidRPr="00F715EF">
        <w:rPr>
          <w:lang w:val="en-US"/>
        </w:rPr>
        <w:t>BC</w:t>
      </w:r>
      <w:r w:rsidR="00A24221" w:rsidRPr="00F715EF">
        <w:rPr>
          <w:rFonts w:eastAsia="Georgia"/>
          <w:color w:val="231F1F"/>
          <w:spacing w:val="-2"/>
        </w:rPr>
        <w:t xml:space="preserve"> </w:t>
      </w:r>
      <w:r w:rsidR="006E25E5">
        <w:rPr>
          <w:rFonts w:eastAsia="Georgia"/>
          <w:color w:val="231F1F"/>
          <w:spacing w:val="-2"/>
        </w:rPr>
        <w:t>–</w:t>
      </w:r>
      <w:r w:rsidR="00A24221" w:rsidRPr="00F715EF">
        <w:rPr>
          <w:rFonts w:eastAsia="Georgia"/>
          <w:color w:val="231F1F"/>
          <w:spacing w:val="-2"/>
        </w:rPr>
        <w:t xml:space="preserve"> ко второй группе. </w:t>
      </w:r>
      <w:r w:rsidR="0093402B" w:rsidRPr="00F715EF">
        <w:rPr>
          <w:rFonts w:eastAsia="Georgia"/>
          <w:color w:val="231F1F"/>
          <w:spacing w:val="-2"/>
        </w:rPr>
        <w:t xml:space="preserve">На </w:t>
      </w:r>
      <w:r w:rsidR="0093402B" w:rsidRPr="00F715EF">
        <w:rPr>
          <w:color w:val="231F1F"/>
          <w:spacing w:val="2"/>
        </w:rPr>
        <w:t>Б</w:t>
      </w:r>
      <w:r w:rsidR="0093402B" w:rsidRPr="00F715EF">
        <w:rPr>
          <w:color w:val="231F1F"/>
          <w:spacing w:val="3"/>
        </w:rPr>
        <w:t>ереговой</w:t>
      </w:r>
      <w:r w:rsidR="0093402B" w:rsidRPr="00F715EF">
        <w:rPr>
          <w:color w:val="231F1F"/>
          <w:spacing w:val="-24"/>
        </w:rPr>
        <w:t xml:space="preserve"> </w:t>
      </w:r>
      <w:r w:rsidR="0093402B" w:rsidRPr="00F715EF">
        <w:rPr>
          <w:color w:val="231F1F"/>
          <w:spacing w:val="3"/>
        </w:rPr>
        <w:t>XIII</w:t>
      </w:r>
      <w:r w:rsidR="0093402B" w:rsidRPr="00F715EF">
        <w:rPr>
          <w:color w:val="231F1F"/>
          <w:spacing w:val="-23"/>
        </w:rPr>
        <w:t xml:space="preserve"> </w:t>
      </w:r>
      <w:r w:rsidR="0093402B" w:rsidRPr="00F715EF">
        <w:rPr>
          <w:color w:val="231F1F"/>
          <w:spacing w:val="3"/>
        </w:rPr>
        <w:t>(</w:t>
      </w:r>
      <w:r w:rsidR="0093402B" w:rsidRPr="00F715EF">
        <w:rPr>
          <w:color w:val="231F1F"/>
          <w:spacing w:val="2"/>
        </w:rPr>
        <w:t>Ф</w:t>
      </w:r>
      <w:r w:rsidR="0093402B" w:rsidRPr="00F715EF">
        <w:rPr>
          <w:color w:val="231F1F"/>
          <w:spacing w:val="3"/>
        </w:rPr>
        <w:t>илин</w:t>
      </w:r>
      <w:r w:rsidR="0093402B" w:rsidRPr="00F715EF">
        <w:rPr>
          <w:color w:val="231F1F"/>
          <w:spacing w:val="27"/>
          <w:w w:val="98"/>
        </w:rPr>
        <w:t xml:space="preserve"> </w:t>
      </w:r>
      <w:r w:rsidR="0093402B" w:rsidRPr="00F715EF">
        <w:rPr>
          <w:color w:val="231F1F"/>
        </w:rPr>
        <w:t>О</w:t>
      </w:r>
      <w:r w:rsidR="0093402B" w:rsidRPr="00F715EF">
        <w:rPr>
          <w:color w:val="231F1F"/>
          <w:spacing w:val="1"/>
        </w:rPr>
        <w:t xml:space="preserve">стров) 2 даты с </w:t>
      </w:r>
      <w:r w:rsidR="0093402B" w:rsidRPr="00F715EF">
        <w:rPr>
          <w:rFonts w:eastAsia="Georgia"/>
          <w:color w:val="231F1F"/>
          <w:spacing w:val="-2"/>
        </w:rPr>
        <w:t>разницей в 600 лет</w:t>
      </w:r>
      <w:r w:rsidR="0093402B" w:rsidRPr="00F715EF">
        <w:rPr>
          <w:color w:val="231F1F"/>
          <w:spacing w:val="1"/>
        </w:rPr>
        <w:t xml:space="preserve"> </w:t>
      </w:r>
      <w:r w:rsidR="006E25E5">
        <w:rPr>
          <w:color w:val="231F1F"/>
          <w:spacing w:val="1"/>
        </w:rPr>
        <w:t>–</w:t>
      </w:r>
      <w:r w:rsidR="0093402B" w:rsidRPr="00F715EF">
        <w:rPr>
          <w:color w:val="231F1F"/>
          <w:spacing w:val="1"/>
        </w:rPr>
        <w:t xml:space="preserve"> </w:t>
      </w:r>
      <w:r w:rsidR="0093402B" w:rsidRPr="00F715EF">
        <w:rPr>
          <w:rFonts w:eastAsia="Georgia"/>
          <w:color w:val="231F1F"/>
          <w:spacing w:val="1"/>
        </w:rPr>
        <w:t>4240</w:t>
      </w:r>
      <w:r w:rsidR="0093402B" w:rsidRPr="00F715EF">
        <w:rPr>
          <w:rFonts w:eastAsia="Georgia"/>
          <w:color w:val="231F1F"/>
        </w:rPr>
        <w:t>–</w:t>
      </w:r>
      <w:r w:rsidR="0093402B" w:rsidRPr="00F715EF">
        <w:rPr>
          <w:rFonts w:eastAsia="Georgia"/>
          <w:color w:val="231F1F"/>
          <w:spacing w:val="1"/>
        </w:rPr>
        <w:t>3990</w:t>
      </w:r>
      <w:r w:rsidR="0093402B" w:rsidRPr="00F715EF">
        <w:t xml:space="preserve"> cal </w:t>
      </w:r>
      <w:r w:rsidR="0093402B" w:rsidRPr="00F715EF">
        <w:rPr>
          <w:lang w:val="en-US"/>
        </w:rPr>
        <w:t>BC</w:t>
      </w:r>
      <w:r w:rsidR="0093402B" w:rsidRPr="00F715EF">
        <w:rPr>
          <w:rFonts w:eastAsia="Georgia"/>
          <w:color w:val="231F1F"/>
          <w:spacing w:val="1"/>
        </w:rPr>
        <w:t xml:space="preserve"> (к первой группе), </w:t>
      </w:r>
      <w:r w:rsidR="0093402B" w:rsidRPr="00F715EF">
        <w:rPr>
          <w:rFonts w:eastAsia="Georgia"/>
          <w:color w:val="231F1F"/>
          <w:spacing w:val="-2"/>
        </w:rPr>
        <w:t>3640</w:t>
      </w:r>
      <w:r w:rsidR="0093402B" w:rsidRPr="00F715EF">
        <w:rPr>
          <w:rFonts w:eastAsia="Georgia"/>
          <w:color w:val="231F1F"/>
          <w:spacing w:val="-1"/>
        </w:rPr>
        <w:t>–</w:t>
      </w:r>
      <w:r w:rsidR="0093402B" w:rsidRPr="00F715EF">
        <w:rPr>
          <w:rFonts w:eastAsia="Georgia"/>
          <w:color w:val="231F1F"/>
          <w:spacing w:val="-2"/>
        </w:rPr>
        <w:t xml:space="preserve">3360 </w:t>
      </w:r>
      <w:r w:rsidR="0093402B" w:rsidRPr="00F715EF">
        <w:t xml:space="preserve">cal </w:t>
      </w:r>
      <w:r w:rsidR="0093402B" w:rsidRPr="00F715EF">
        <w:rPr>
          <w:lang w:val="en-US"/>
        </w:rPr>
        <w:t>BC</w:t>
      </w:r>
      <w:r w:rsidR="0090351D">
        <w:rPr>
          <w:rFonts w:eastAsia="Georgia"/>
          <w:color w:val="231F1F"/>
          <w:spacing w:val="1"/>
        </w:rPr>
        <w:t xml:space="preserve"> </w:t>
      </w:r>
      <w:r w:rsidR="0093402B" w:rsidRPr="00F715EF">
        <w:rPr>
          <w:rFonts w:eastAsia="Georgia"/>
          <w:color w:val="231F1F"/>
          <w:spacing w:val="-2"/>
        </w:rPr>
        <w:t xml:space="preserve">(ко второй). </w:t>
      </w:r>
      <w:r w:rsidR="00A14E99" w:rsidRPr="00F715EF">
        <w:rPr>
          <w:color w:val="000000"/>
        </w:rPr>
        <w:t>На VI разрезе Горбуновского торфяника получено 9 дат, которые</w:t>
      </w:r>
      <w:r w:rsidR="0090351D">
        <w:rPr>
          <w:color w:val="000000"/>
        </w:rPr>
        <w:t xml:space="preserve"> </w:t>
      </w:r>
      <w:r w:rsidR="00A14E99" w:rsidRPr="00F715EF">
        <w:rPr>
          <w:color w:val="000000"/>
        </w:rPr>
        <w:t xml:space="preserve">делятся на две группы: 5 дат в диапазоне </w:t>
      </w:r>
      <w:r w:rsidR="00A14E99" w:rsidRPr="00F715EF">
        <w:rPr>
          <w:rFonts w:eastAsia="Georgia"/>
          <w:color w:val="231F1F"/>
        </w:rPr>
        <w:t>3970–</w:t>
      </w:r>
      <w:r w:rsidR="00A14E99" w:rsidRPr="00F715EF">
        <w:t xml:space="preserve">3640 cal </w:t>
      </w:r>
      <w:r w:rsidR="00A14E99" w:rsidRPr="00F715EF">
        <w:rPr>
          <w:lang w:val="en-US"/>
        </w:rPr>
        <w:t>BC</w:t>
      </w:r>
      <w:r w:rsidR="00A14E99" w:rsidRPr="00F715EF">
        <w:rPr>
          <w:rFonts w:eastAsia="Georgia"/>
          <w:color w:val="231F1F"/>
          <w:spacing w:val="1"/>
        </w:rPr>
        <w:t xml:space="preserve"> (первая группа)</w:t>
      </w:r>
      <w:r w:rsidR="00A14E99" w:rsidRPr="00F715EF">
        <w:t xml:space="preserve"> и 4 даты в диапазоне 3520–</w:t>
      </w:r>
      <w:r w:rsidR="00A14E99" w:rsidRPr="00F715EF">
        <w:rPr>
          <w:rFonts w:eastAsia="Georgia"/>
          <w:color w:val="231F1F"/>
        </w:rPr>
        <w:t>2760</w:t>
      </w:r>
      <w:r w:rsidR="00A14E99" w:rsidRPr="00F715EF">
        <w:rPr>
          <w:rFonts w:eastAsia="Georgia"/>
          <w:color w:val="231F1F"/>
          <w:spacing w:val="-2"/>
        </w:rPr>
        <w:t xml:space="preserve"> </w:t>
      </w:r>
      <w:r w:rsidR="00A14E99" w:rsidRPr="00F715EF">
        <w:t xml:space="preserve">cal </w:t>
      </w:r>
      <w:r w:rsidR="00A14E99" w:rsidRPr="00F715EF">
        <w:rPr>
          <w:lang w:val="en-US"/>
        </w:rPr>
        <w:t>BC</w:t>
      </w:r>
      <w:r w:rsidR="00A14E99" w:rsidRPr="00F715EF">
        <w:rPr>
          <w:rFonts w:eastAsia="Georgia"/>
          <w:color w:val="231F1F"/>
          <w:spacing w:val="1"/>
        </w:rPr>
        <w:t xml:space="preserve"> </w:t>
      </w:r>
      <w:r w:rsidR="00A14E99" w:rsidRPr="00F715EF">
        <w:rPr>
          <w:rFonts w:eastAsia="Georgia"/>
          <w:color w:val="231F1F"/>
          <w:spacing w:val="-2"/>
        </w:rPr>
        <w:t>(вторая) – разница между ними</w:t>
      </w:r>
      <w:r w:rsidR="00A14E99" w:rsidRPr="00F715EF">
        <w:rPr>
          <w:rFonts w:eastAsia="Georgia"/>
          <w:b/>
          <w:color w:val="231F1F"/>
          <w:spacing w:val="-2"/>
        </w:rPr>
        <w:t xml:space="preserve"> </w:t>
      </w:r>
      <w:r w:rsidR="00A14E99" w:rsidRPr="00F715EF">
        <w:rPr>
          <w:rFonts w:eastAsia="Georgia"/>
          <w:color w:val="231F1F"/>
          <w:spacing w:val="-2"/>
        </w:rPr>
        <w:t xml:space="preserve">400 лет. </w:t>
      </w:r>
      <w:r w:rsidR="00232940" w:rsidRPr="00F715EF">
        <w:rPr>
          <w:rFonts w:eastAsia="Georgia"/>
          <w:color w:val="231F1F"/>
          <w:spacing w:val="-2"/>
        </w:rPr>
        <w:t xml:space="preserve">Здесь необходимо обратить внимание на то, что культурные слои </w:t>
      </w:r>
      <w:r w:rsidR="00232940" w:rsidRPr="00F715EF">
        <w:rPr>
          <w:color w:val="000000"/>
        </w:rPr>
        <w:t xml:space="preserve">VI разреза Горбуновского торфяника, поселения Боярка и </w:t>
      </w:r>
      <w:r w:rsidR="00232940" w:rsidRPr="00F715EF">
        <w:rPr>
          <w:color w:val="231F1F"/>
          <w:spacing w:val="1"/>
        </w:rPr>
        <w:t>К</w:t>
      </w:r>
      <w:r w:rsidR="00232940" w:rsidRPr="00F715EF">
        <w:rPr>
          <w:color w:val="231F1F"/>
          <w:spacing w:val="2"/>
        </w:rPr>
        <w:t>окшаров</w:t>
      </w:r>
      <w:r w:rsidR="00232940" w:rsidRPr="00F715EF">
        <w:rPr>
          <w:color w:val="231F1F"/>
          <w:spacing w:val="1"/>
        </w:rPr>
        <w:t>с</w:t>
      </w:r>
      <w:r w:rsidR="00232940" w:rsidRPr="00F715EF">
        <w:rPr>
          <w:color w:val="231F1F"/>
          <w:spacing w:val="2"/>
        </w:rPr>
        <w:t>ко</w:t>
      </w:r>
      <w:r w:rsidR="00232940" w:rsidRPr="00F715EF">
        <w:rPr>
          <w:color w:val="231F1F"/>
          <w:spacing w:val="1"/>
        </w:rPr>
        <w:t>-Ю</w:t>
      </w:r>
      <w:r w:rsidR="00232940" w:rsidRPr="00F715EF">
        <w:rPr>
          <w:color w:val="231F1F"/>
          <w:spacing w:val="2"/>
        </w:rPr>
        <w:t>рьинс</w:t>
      </w:r>
      <w:r w:rsidR="00232940" w:rsidRPr="00F715EF">
        <w:rPr>
          <w:color w:val="231F1F"/>
          <w:spacing w:val="3"/>
        </w:rPr>
        <w:t>кой</w:t>
      </w:r>
      <w:r w:rsidR="00232940" w:rsidRPr="00F715EF">
        <w:rPr>
          <w:color w:val="231F1F"/>
          <w:spacing w:val="-5"/>
        </w:rPr>
        <w:t xml:space="preserve"> </w:t>
      </w:r>
      <w:r w:rsidR="00232940" w:rsidRPr="00F715EF">
        <w:rPr>
          <w:color w:val="231F1F"/>
          <w:spacing w:val="-3"/>
        </w:rPr>
        <w:t xml:space="preserve">1 стоянки авторами исследований связываются с керамикой двух зауральских культурных традиций, которые практически всегда встречаются вместе – гребенчатой и ложношнуровой (липчинской). </w:t>
      </w:r>
      <w:r w:rsidR="00232940" w:rsidRPr="00F715EF">
        <w:rPr>
          <w:rFonts w:eastAsia="Georgia"/>
          <w:color w:val="231F1F"/>
          <w:spacing w:val="-2"/>
        </w:rPr>
        <w:t xml:space="preserve">На </w:t>
      </w:r>
      <w:r w:rsidR="00232940" w:rsidRPr="00F715EF">
        <w:rPr>
          <w:color w:val="231F1F"/>
          <w:spacing w:val="2"/>
        </w:rPr>
        <w:t>Б</w:t>
      </w:r>
      <w:r w:rsidR="00232940" w:rsidRPr="00F715EF">
        <w:rPr>
          <w:color w:val="231F1F"/>
          <w:spacing w:val="3"/>
        </w:rPr>
        <w:t>ереговой</w:t>
      </w:r>
      <w:r w:rsidR="00232940" w:rsidRPr="00F715EF">
        <w:rPr>
          <w:color w:val="231F1F"/>
          <w:spacing w:val="-24"/>
        </w:rPr>
        <w:t xml:space="preserve"> </w:t>
      </w:r>
      <w:r w:rsidR="00232940" w:rsidRPr="00F715EF">
        <w:rPr>
          <w:color w:val="231F1F"/>
          <w:spacing w:val="3"/>
        </w:rPr>
        <w:t>XIII</w:t>
      </w:r>
      <w:r w:rsidR="00232940" w:rsidRPr="00F715EF">
        <w:rPr>
          <w:color w:val="231F1F"/>
          <w:spacing w:val="-23"/>
        </w:rPr>
        <w:t xml:space="preserve"> </w:t>
      </w:r>
      <w:r w:rsidR="00232940" w:rsidRPr="00F715EF">
        <w:rPr>
          <w:color w:val="231F1F"/>
          <w:spacing w:val="3"/>
        </w:rPr>
        <w:t>(</w:t>
      </w:r>
      <w:r w:rsidR="00232940" w:rsidRPr="00F715EF">
        <w:rPr>
          <w:color w:val="231F1F"/>
          <w:spacing w:val="2"/>
        </w:rPr>
        <w:t>Ф</w:t>
      </w:r>
      <w:r w:rsidR="00232940" w:rsidRPr="00F715EF">
        <w:rPr>
          <w:color w:val="231F1F"/>
          <w:spacing w:val="3"/>
        </w:rPr>
        <w:t>илин</w:t>
      </w:r>
      <w:r w:rsidR="00232940" w:rsidRPr="00F715EF">
        <w:rPr>
          <w:color w:val="231F1F"/>
          <w:spacing w:val="27"/>
          <w:w w:val="98"/>
        </w:rPr>
        <w:t xml:space="preserve"> </w:t>
      </w:r>
      <w:r w:rsidR="00232940" w:rsidRPr="00F715EF">
        <w:rPr>
          <w:color w:val="231F1F"/>
        </w:rPr>
        <w:t>О</w:t>
      </w:r>
      <w:r w:rsidR="00232940" w:rsidRPr="00F715EF">
        <w:rPr>
          <w:color w:val="231F1F"/>
          <w:spacing w:val="1"/>
        </w:rPr>
        <w:t xml:space="preserve">стров) обе даты ассоциируются с шувакишской керамикой. </w:t>
      </w:r>
    </w:p>
    <w:p w:rsidR="00EB0273" w:rsidRDefault="00066511" w:rsidP="00804A50">
      <w:pPr>
        <w:ind w:firstLine="567"/>
        <w:jc w:val="both"/>
        <w:rPr>
          <w:rFonts w:eastAsia="Georgia"/>
          <w:color w:val="231F1F"/>
          <w:spacing w:val="-2"/>
        </w:rPr>
      </w:pPr>
      <w:r w:rsidRPr="00F715EF">
        <w:rPr>
          <w:color w:val="000000"/>
        </w:rPr>
        <w:lastRenderedPageBreak/>
        <w:t xml:space="preserve">На Шигирском городище получено три даты – две из них, в диапазоне: </w:t>
      </w:r>
      <w:r w:rsidRPr="00F715EF">
        <w:rPr>
          <w:rFonts w:eastAsia="Georgia"/>
          <w:spacing w:val="-3"/>
        </w:rPr>
        <w:t>39</w:t>
      </w:r>
      <w:r w:rsidRPr="00F715EF">
        <w:rPr>
          <w:rFonts w:eastAsia="Georgia"/>
          <w:spacing w:val="-2"/>
        </w:rPr>
        <w:t>7</w:t>
      </w:r>
      <w:r w:rsidRPr="00F715EF">
        <w:rPr>
          <w:rFonts w:eastAsia="Georgia"/>
          <w:spacing w:val="-3"/>
        </w:rPr>
        <w:t>0</w:t>
      </w:r>
      <w:r w:rsidRPr="00F715EF">
        <w:rPr>
          <w:rFonts w:eastAsia="Georgia"/>
          <w:spacing w:val="-2"/>
        </w:rPr>
        <w:t>–</w:t>
      </w:r>
      <w:r w:rsidRPr="00F715EF">
        <w:rPr>
          <w:rFonts w:eastAsia="Georgia"/>
          <w:color w:val="231F1F"/>
        </w:rPr>
        <w:t>3530</w:t>
      </w:r>
      <w:r w:rsidRPr="00F715EF">
        <w:t xml:space="preserve"> cal </w:t>
      </w:r>
      <w:r w:rsidRPr="00F715EF">
        <w:rPr>
          <w:lang w:val="en-US"/>
        </w:rPr>
        <w:t>BC</w:t>
      </w:r>
      <w:r w:rsidRPr="00F715EF">
        <w:rPr>
          <w:rFonts w:eastAsia="Georgia"/>
          <w:color w:val="231F1F"/>
        </w:rPr>
        <w:t xml:space="preserve"> относятся к первой группе и одна </w:t>
      </w:r>
      <w:r w:rsidRPr="00F715EF">
        <w:rPr>
          <w:rFonts w:eastAsia="Georgia"/>
          <w:color w:val="231F1F"/>
          <w:spacing w:val="-2"/>
        </w:rPr>
        <w:t>3520</w:t>
      </w:r>
      <w:r w:rsidRPr="00F715EF">
        <w:rPr>
          <w:rFonts w:eastAsia="Georgia"/>
          <w:color w:val="231F1F"/>
          <w:spacing w:val="-1"/>
        </w:rPr>
        <w:t>–</w:t>
      </w:r>
      <w:r w:rsidRPr="00F715EF">
        <w:rPr>
          <w:rFonts w:eastAsia="Georgia"/>
          <w:color w:val="231F1F"/>
          <w:spacing w:val="-2"/>
        </w:rPr>
        <w:t>3030</w:t>
      </w:r>
      <w:r w:rsidRPr="00F715EF">
        <w:t xml:space="preserve"> cal </w:t>
      </w:r>
      <w:r w:rsidRPr="00F715EF">
        <w:rPr>
          <w:lang w:val="en-US"/>
        </w:rPr>
        <w:t>BC</w:t>
      </w:r>
      <w:r w:rsidRPr="00F715EF">
        <w:rPr>
          <w:rFonts w:eastAsia="Georgia"/>
          <w:color w:val="231F1F"/>
          <w:spacing w:val="1"/>
        </w:rPr>
        <w:t xml:space="preserve"> </w:t>
      </w:r>
      <w:r w:rsidR="006E25E5">
        <w:rPr>
          <w:rFonts w:eastAsia="Georgia"/>
          <w:color w:val="231F1F"/>
          <w:spacing w:val="-2"/>
        </w:rPr>
        <w:t>–</w:t>
      </w:r>
      <w:r w:rsidRPr="00F715EF">
        <w:rPr>
          <w:rFonts w:eastAsia="Georgia"/>
          <w:color w:val="231F1F"/>
          <w:spacing w:val="-2"/>
        </w:rPr>
        <w:t xml:space="preserve"> ко второй. На </w:t>
      </w:r>
      <w:r w:rsidRPr="00F715EF">
        <w:rPr>
          <w:color w:val="000000"/>
        </w:rPr>
        <w:t xml:space="preserve">Горбуновском торфянике есть 5 дат – одну из них МО-2 можно не учитывать, две даты </w:t>
      </w:r>
      <w:r w:rsidRPr="00F715EF">
        <w:t xml:space="preserve">3973–3384 cal </w:t>
      </w:r>
      <w:r w:rsidRPr="00F715EF">
        <w:rPr>
          <w:lang w:val="en-US"/>
        </w:rPr>
        <w:t>BC</w:t>
      </w:r>
      <w:r w:rsidRPr="00F715EF">
        <w:t xml:space="preserve"> </w:t>
      </w:r>
      <w:r w:rsidRPr="00F715EF">
        <w:rPr>
          <w:rFonts w:eastAsia="Georgia"/>
          <w:color w:val="231F1F"/>
          <w:spacing w:val="1"/>
        </w:rPr>
        <w:t>– к первой группе</w:t>
      </w:r>
      <w:r w:rsidRPr="00F715EF">
        <w:t xml:space="preserve"> и две 3619–3024 cal </w:t>
      </w:r>
      <w:r w:rsidRPr="00F715EF">
        <w:rPr>
          <w:lang w:val="en-US"/>
        </w:rPr>
        <w:t>BC</w:t>
      </w:r>
      <w:r w:rsidRPr="00F715EF">
        <w:rPr>
          <w:rFonts w:eastAsia="Georgia"/>
          <w:color w:val="231F1F"/>
          <w:spacing w:val="-2"/>
        </w:rPr>
        <w:t xml:space="preserve"> </w:t>
      </w:r>
      <w:r w:rsidR="006E25E5">
        <w:rPr>
          <w:rFonts w:eastAsia="Georgia"/>
          <w:color w:val="231F1F"/>
          <w:spacing w:val="-2"/>
        </w:rPr>
        <w:t>–</w:t>
      </w:r>
      <w:r w:rsidRPr="00F715EF">
        <w:rPr>
          <w:rFonts w:eastAsia="Georgia"/>
          <w:color w:val="231F1F"/>
          <w:spacing w:val="-2"/>
        </w:rPr>
        <w:t xml:space="preserve"> ко второй</w:t>
      </w:r>
      <w:r w:rsidRPr="00F715EF">
        <w:t>, что соответствует группам VI разреза и разница между ними в</w:t>
      </w:r>
      <w:r w:rsidRPr="00F715EF">
        <w:rPr>
          <w:b/>
        </w:rPr>
        <w:t xml:space="preserve"> </w:t>
      </w:r>
      <w:r w:rsidRPr="00F715EF">
        <w:t xml:space="preserve">300 лет. Для этих объектов культурные традиции не определены. </w:t>
      </w:r>
      <w:r w:rsidR="00EB0273" w:rsidRPr="00F715EF">
        <w:rPr>
          <w:color w:val="231F1F"/>
          <w:spacing w:val="4"/>
        </w:rPr>
        <w:t>И, наконец, для поселения Н</w:t>
      </w:r>
      <w:r w:rsidR="00EB0273" w:rsidRPr="00F715EF">
        <w:rPr>
          <w:color w:val="231F1F"/>
          <w:spacing w:val="5"/>
        </w:rPr>
        <w:t>ижнее</w:t>
      </w:r>
      <w:r w:rsidR="00EB0273" w:rsidRPr="00F715EF">
        <w:rPr>
          <w:color w:val="231F1F"/>
          <w:spacing w:val="-16"/>
        </w:rPr>
        <w:t xml:space="preserve"> </w:t>
      </w:r>
      <w:r w:rsidR="00EB0273" w:rsidRPr="00F715EF">
        <w:rPr>
          <w:color w:val="231F1F"/>
          <w:spacing w:val="1"/>
        </w:rPr>
        <w:t>О</w:t>
      </w:r>
      <w:r w:rsidR="00EB0273" w:rsidRPr="00F715EF">
        <w:rPr>
          <w:color w:val="231F1F"/>
          <w:spacing w:val="2"/>
        </w:rPr>
        <w:t>зеро</w:t>
      </w:r>
      <w:r w:rsidR="00EB0273" w:rsidRPr="00F715EF">
        <w:rPr>
          <w:color w:val="231F1F"/>
          <w:spacing w:val="-16"/>
        </w:rPr>
        <w:t xml:space="preserve"> </w:t>
      </w:r>
      <w:r w:rsidR="00EB0273" w:rsidRPr="00F715EF">
        <w:rPr>
          <w:color w:val="231F1F"/>
          <w:spacing w:val="1"/>
        </w:rPr>
        <w:t>II</w:t>
      </w:r>
      <w:r w:rsidR="00EB0273" w:rsidRPr="00F715EF">
        <w:rPr>
          <w:color w:val="231F1F"/>
        </w:rPr>
        <w:t xml:space="preserve">I и стоянки </w:t>
      </w:r>
      <w:r w:rsidR="00EB0273" w:rsidRPr="00F715EF">
        <w:rPr>
          <w:color w:val="000000"/>
        </w:rPr>
        <w:t xml:space="preserve">Шатанов 3 </w:t>
      </w:r>
      <w:r w:rsidR="00EB0273" w:rsidRPr="00F715EF">
        <w:rPr>
          <w:color w:val="231F1F"/>
        </w:rPr>
        <w:t xml:space="preserve">получено по 2 даты в диапазоне </w:t>
      </w:r>
      <w:r w:rsidR="00EB0273" w:rsidRPr="00F715EF">
        <w:rPr>
          <w:rFonts w:eastAsia="Georgia"/>
        </w:rPr>
        <w:t>3650–</w:t>
      </w:r>
      <w:r w:rsidR="00EB0273" w:rsidRPr="00F715EF">
        <w:t>2905</w:t>
      </w:r>
      <w:r w:rsidR="00EB0273" w:rsidRPr="00F715EF">
        <w:rPr>
          <w:rFonts w:eastAsia="Georgia"/>
          <w:color w:val="231F1F"/>
        </w:rPr>
        <w:t xml:space="preserve"> </w:t>
      </w:r>
      <w:r w:rsidR="00EB0273" w:rsidRPr="00F715EF">
        <w:t xml:space="preserve">cal </w:t>
      </w:r>
      <w:r w:rsidR="00EB0273" w:rsidRPr="00F715EF">
        <w:rPr>
          <w:lang w:val="en-US"/>
        </w:rPr>
        <w:t>BC</w:t>
      </w:r>
      <w:r w:rsidR="00EB0273" w:rsidRPr="00F715EF">
        <w:rPr>
          <w:rFonts w:eastAsia="Georgia"/>
          <w:color w:val="231F1F"/>
          <w:spacing w:val="-2"/>
        </w:rPr>
        <w:t>, относящиеся</w:t>
      </w:r>
      <w:r w:rsidR="0090351D">
        <w:rPr>
          <w:rFonts w:eastAsia="Georgia"/>
          <w:color w:val="231F1F"/>
          <w:spacing w:val="-2"/>
        </w:rPr>
        <w:t xml:space="preserve"> </w:t>
      </w:r>
      <w:r w:rsidR="00230190" w:rsidRPr="00F715EF">
        <w:rPr>
          <w:rFonts w:eastAsia="Georgia"/>
          <w:color w:val="231F1F"/>
          <w:spacing w:val="-2"/>
        </w:rPr>
        <w:t>к</w:t>
      </w:r>
      <w:r w:rsidR="00EB0273" w:rsidRPr="00F715EF">
        <w:rPr>
          <w:rFonts w:eastAsia="Georgia"/>
          <w:color w:val="231F1F"/>
          <w:spacing w:val="-2"/>
        </w:rPr>
        <w:t xml:space="preserve"> поздней группе.</w:t>
      </w:r>
    </w:p>
    <w:p w:rsidR="00804A50" w:rsidRPr="00F715EF" w:rsidRDefault="00804A50" w:rsidP="00804A50">
      <w:pPr>
        <w:ind w:firstLine="567"/>
        <w:jc w:val="both"/>
        <w:rPr>
          <w:rFonts w:eastAsia="Georgia"/>
          <w:color w:val="231F1F"/>
          <w:spacing w:val="-2"/>
        </w:rPr>
      </w:pPr>
    </w:p>
    <w:p w:rsidR="00F5024B" w:rsidRDefault="00F5024B" w:rsidP="008534F8">
      <w:pPr>
        <w:jc w:val="center"/>
        <w:rPr>
          <w:b/>
        </w:rPr>
      </w:pPr>
      <w:r w:rsidRPr="00F715EF">
        <w:rPr>
          <w:b/>
        </w:rPr>
        <w:t>Заключение</w:t>
      </w:r>
    </w:p>
    <w:p w:rsidR="00804A50" w:rsidRPr="00804A50" w:rsidRDefault="00804A50" w:rsidP="008534F8">
      <w:pPr>
        <w:jc w:val="center"/>
      </w:pPr>
    </w:p>
    <w:p w:rsidR="00F5024B" w:rsidRPr="00F715EF" w:rsidRDefault="00F5024B" w:rsidP="00804A50">
      <w:pPr>
        <w:ind w:firstLine="567"/>
        <w:jc w:val="both"/>
        <w:rPr>
          <w:rFonts w:eastAsia="Georgia"/>
          <w:color w:val="231F1F"/>
          <w:spacing w:val="-2"/>
        </w:rPr>
      </w:pPr>
      <w:r w:rsidRPr="00F715EF">
        <w:rPr>
          <w:rFonts w:eastAsia="Georgia"/>
          <w:color w:val="231F1F"/>
          <w:spacing w:val="-2"/>
        </w:rPr>
        <w:t>Анализ представленных ма</w:t>
      </w:r>
      <w:r w:rsidR="00A02885" w:rsidRPr="00F715EF">
        <w:rPr>
          <w:rFonts w:eastAsia="Georgia"/>
          <w:color w:val="231F1F"/>
          <w:spacing w:val="-2"/>
        </w:rPr>
        <w:t xml:space="preserve">териалов показал наличие как ранних комплексов </w:t>
      </w:r>
      <w:r w:rsidR="006E25E5">
        <w:rPr>
          <w:rFonts w:eastAsia="Georgia"/>
          <w:color w:val="231F1F"/>
          <w:spacing w:val="-2"/>
        </w:rPr>
        <w:t>–</w:t>
      </w:r>
      <w:r w:rsidR="00A02885" w:rsidRPr="00F715EF">
        <w:rPr>
          <w:rFonts w:eastAsia="Georgia"/>
          <w:color w:val="231F1F"/>
          <w:spacing w:val="-2"/>
        </w:rPr>
        <w:t xml:space="preserve"> </w:t>
      </w:r>
      <w:r w:rsidR="00A02885" w:rsidRPr="00F715EF">
        <w:t xml:space="preserve">вторая половина V – первая четверть IV тыс. до н.э. (12 памятников), так и поздних </w:t>
      </w:r>
      <w:r w:rsidR="006E25E5">
        <w:t>–</w:t>
      </w:r>
      <w:r w:rsidR="00A02885" w:rsidRPr="00F715EF">
        <w:t xml:space="preserve"> вторая половина </w:t>
      </w:r>
      <w:r w:rsidR="00A02885" w:rsidRPr="00F715EF">
        <w:rPr>
          <w:lang w:val="en-US"/>
        </w:rPr>
        <w:t>I</w:t>
      </w:r>
      <w:r w:rsidR="00A02885" w:rsidRPr="00F715EF">
        <w:t>V – начало I</w:t>
      </w:r>
      <w:r w:rsidR="00A02885" w:rsidRPr="00F715EF">
        <w:rPr>
          <w:lang w:val="en-US"/>
        </w:rPr>
        <w:t>II</w:t>
      </w:r>
      <w:r w:rsidR="00A02885" w:rsidRPr="00F715EF">
        <w:t xml:space="preserve"> тыс. до н.э. (8 памятников). Так же необходимо отметить ряд памятников, где есть как ранние, так и поздние датировки (7 памятников).</w:t>
      </w:r>
    </w:p>
    <w:p w:rsidR="00AA0762" w:rsidRPr="00F715EF" w:rsidRDefault="00F5024B" w:rsidP="00804A50">
      <w:pPr>
        <w:ind w:firstLine="567"/>
        <w:jc w:val="both"/>
        <w:rPr>
          <w:rFonts w:eastAsia="Georgia"/>
          <w:color w:val="231F1F"/>
          <w:spacing w:val="-2"/>
        </w:rPr>
      </w:pPr>
      <w:r w:rsidRPr="00F715EF">
        <w:rPr>
          <w:rFonts w:eastAsia="Georgia"/>
          <w:color w:val="231F1F"/>
          <w:spacing w:val="-2"/>
        </w:rPr>
        <w:t>Еще одна попытка установить периодизацию энеолитических памятников по культурным традициям (первая</w:t>
      </w:r>
      <w:r w:rsidR="006E25E5">
        <w:rPr>
          <w:rFonts w:eastAsia="Georgia"/>
          <w:color w:val="231F1F"/>
          <w:spacing w:val="-2"/>
        </w:rPr>
        <w:t xml:space="preserve">: </w:t>
      </w:r>
      <w:r w:rsidR="006E25E5" w:rsidRPr="006E25E5">
        <w:rPr>
          <w:rFonts w:eastAsia="Georgia"/>
          <w:color w:val="231F1F"/>
          <w:spacing w:val="-2"/>
        </w:rPr>
        <w:t>[</w:t>
      </w:r>
      <w:r w:rsidRPr="00F715EF">
        <w:t xml:space="preserve">Епимахов, Мосин, 2015, </w:t>
      </w:r>
      <w:r w:rsidRPr="00F715EF">
        <w:rPr>
          <w:rFonts w:eastAsia="Calibri"/>
        </w:rPr>
        <w:t>С.</w:t>
      </w:r>
      <w:r w:rsidRPr="00F715EF">
        <w:rPr>
          <w:rFonts w:eastAsia="Calibri"/>
          <w:color w:val="000000"/>
          <w:shd w:val="clear" w:color="auto" w:fill="FFFFFF"/>
        </w:rPr>
        <w:t xml:space="preserve"> 27–37</w:t>
      </w:r>
      <w:r w:rsidR="006E25E5" w:rsidRPr="006E25E5">
        <w:rPr>
          <w:rFonts w:eastAsia="Calibri"/>
          <w:color w:val="000000"/>
          <w:shd w:val="clear" w:color="auto" w:fill="FFFFFF"/>
        </w:rPr>
        <w:t>]</w:t>
      </w:r>
      <w:r w:rsidRPr="00F715EF">
        <w:rPr>
          <w:rFonts w:eastAsia="Calibri"/>
          <w:color w:val="000000"/>
          <w:shd w:val="clear" w:color="auto" w:fill="FFFFFF"/>
        </w:rPr>
        <w:t>) не увенчалась успехом. Традиционные для Зауралья керамические комплексы: с гребенчатой простой (линейной) и геометрической орнаментацией, ложношнуровой (липчинской), сосновоостровской, шувакишской и шапкульской оказались как в ранних, так и в поздних комплексах. Единственно однозначный вывод можно сделать по байрыкской керамике, которая зафиксирована только в поздних комплексах.</w:t>
      </w:r>
    </w:p>
    <w:p w:rsidR="00E26553" w:rsidRPr="00F715EF" w:rsidRDefault="008336F5" w:rsidP="00804A50">
      <w:pPr>
        <w:ind w:firstLine="567"/>
        <w:jc w:val="both"/>
        <w:rPr>
          <w:rFonts w:eastAsia="Georgia"/>
          <w:color w:val="231F1F"/>
        </w:rPr>
      </w:pPr>
      <w:r w:rsidRPr="00F715EF">
        <w:rPr>
          <w:rFonts w:eastAsia="Georgia"/>
          <w:color w:val="231F1F"/>
        </w:rPr>
        <w:t>Исходя из этих данных</w:t>
      </w:r>
      <w:r w:rsidR="006A1967" w:rsidRPr="00F715EF">
        <w:rPr>
          <w:rFonts w:eastAsia="Georgia"/>
          <w:color w:val="231F1F"/>
        </w:rPr>
        <w:t>,</w:t>
      </w:r>
      <w:r w:rsidRPr="00F715EF">
        <w:rPr>
          <w:rFonts w:eastAsia="Georgia"/>
          <w:color w:val="231F1F"/>
        </w:rPr>
        <w:t xml:space="preserve"> </w:t>
      </w:r>
      <w:r w:rsidR="006A1967" w:rsidRPr="00F715EF">
        <w:rPr>
          <w:rFonts w:eastAsia="Georgia"/>
          <w:color w:val="231F1F"/>
        </w:rPr>
        <w:t>появляется</w:t>
      </w:r>
      <w:r w:rsidRPr="00F715EF">
        <w:rPr>
          <w:rFonts w:eastAsia="Georgia"/>
          <w:color w:val="231F1F"/>
        </w:rPr>
        <w:t xml:space="preserve"> несколько </w:t>
      </w:r>
      <w:r w:rsidR="006A1967" w:rsidRPr="00F715EF">
        <w:rPr>
          <w:rFonts w:eastAsia="Georgia"/>
          <w:color w:val="231F1F"/>
        </w:rPr>
        <w:t xml:space="preserve">традиционных для археологии </w:t>
      </w:r>
      <w:r w:rsidRPr="00F715EF">
        <w:rPr>
          <w:rFonts w:eastAsia="Georgia"/>
          <w:color w:val="231F1F"/>
        </w:rPr>
        <w:t>вопросов: можно ли доверять одиночным датам и в какой степени?; если памятник имеет несколько дат, но относящихся к разным хронологическим группам, то это результат разновременного проживания здесь людей или ошибка в датировании?; могут ли комплексы с одной культурной керамической традицией существовать до 1000 лет?</w:t>
      </w:r>
      <w:r w:rsidR="0090351D">
        <w:rPr>
          <w:rFonts w:eastAsia="Georgia"/>
          <w:color w:val="231F1F"/>
        </w:rPr>
        <w:t xml:space="preserve"> </w:t>
      </w:r>
      <w:r w:rsidR="00847EAF" w:rsidRPr="00F715EF">
        <w:rPr>
          <w:rFonts w:eastAsia="Georgia"/>
          <w:color w:val="231F1F"/>
        </w:rPr>
        <w:t>В любом случае необходимо внимательно рассматривать и анализировать датировки каждого памятника в отдельности и добиваться статистически достоверного количества полученных дат. Без этого невозможно будет установить как реальную хронологию и периодизацию любого археологического периода, так и время существования о</w:t>
      </w:r>
      <w:r w:rsidR="00A02885" w:rsidRPr="00F715EF">
        <w:rPr>
          <w:rFonts w:eastAsia="Georgia"/>
          <w:color w:val="231F1F"/>
        </w:rPr>
        <w:t>пределенных культурных традиций.</w:t>
      </w:r>
    </w:p>
    <w:p w:rsidR="00E26553" w:rsidRPr="00F715EF" w:rsidRDefault="00E26553" w:rsidP="00F715EF">
      <w:pPr>
        <w:ind w:firstLine="709"/>
      </w:pPr>
    </w:p>
    <w:p w:rsidR="00184FC1" w:rsidRPr="001F47A1" w:rsidRDefault="001F47A1" w:rsidP="008534F8">
      <w:pPr>
        <w:jc w:val="center"/>
        <w:rPr>
          <w:b/>
        </w:rPr>
      </w:pPr>
      <w:r w:rsidRPr="001F47A1">
        <w:rPr>
          <w:b/>
        </w:rPr>
        <w:t>Список литературы</w:t>
      </w:r>
    </w:p>
    <w:p w:rsidR="008534F8" w:rsidRDefault="008534F8" w:rsidP="00F715EF">
      <w:pPr>
        <w:pStyle w:val="1"/>
        <w:widowControl/>
        <w:ind w:firstLine="709"/>
        <w:jc w:val="both"/>
        <w:rPr>
          <w:szCs w:val="24"/>
        </w:rPr>
      </w:pPr>
    </w:p>
    <w:p w:rsidR="00184FC1" w:rsidRPr="007E477D" w:rsidRDefault="00EA29F4" w:rsidP="00804A50">
      <w:pPr>
        <w:pStyle w:val="1"/>
        <w:widowControl/>
        <w:ind w:left="567" w:hanging="567"/>
        <w:jc w:val="both"/>
        <w:rPr>
          <w:szCs w:val="24"/>
        </w:rPr>
      </w:pPr>
      <w:r w:rsidRPr="007E477D">
        <w:rPr>
          <w:b/>
          <w:szCs w:val="24"/>
        </w:rPr>
        <w:t>Бадер О.</w:t>
      </w:r>
      <w:r w:rsidR="00005757" w:rsidRPr="007E477D">
        <w:rPr>
          <w:b/>
          <w:szCs w:val="24"/>
        </w:rPr>
        <w:t xml:space="preserve"> </w:t>
      </w:r>
      <w:r w:rsidRPr="007E477D">
        <w:rPr>
          <w:b/>
          <w:szCs w:val="24"/>
        </w:rPr>
        <w:t>Н.</w:t>
      </w:r>
      <w:r w:rsidRPr="007E477D">
        <w:rPr>
          <w:szCs w:val="24"/>
        </w:rPr>
        <w:t xml:space="preserve"> Уральский неолит // Каменный век на территории СССР / МИА. </w:t>
      </w:r>
      <w:r w:rsidR="00A46C3A" w:rsidRPr="007E477D">
        <w:rPr>
          <w:szCs w:val="24"/>
        </w:rPr>
        <w:t xml:space="preserve">№ 166. – М.: Наука, </w:t>
      </w:r>
      <w:r w:rsidRPr="007E477D">
        <w:rPr>
          <w:szCs w:val="24"/>
        </w:rPr>
        <w:t>1970. С. 157–171.</w:t>
      </w:r>
    </w:p>
    <w:p w:rsidR="00D942C7" w:rsidRPr="007E477D" w:rsidRDefault="00D942C7" w:rsidP="00804A50">
      <w:pPr>
        <w:pStyle w:val="3"/>
        <w:widowControl/>
        <w:ind w:left="567" w:hanging="567"/>
        <w:jc w:val="both"/>
        <w:rPr>
          <w:szCs w:val="24"/>
        </w:rPr>
      </w:pPr>
      <w:r w:rsidRPr="007E477D">
        <w:rPr>
          <w:b/>
          <w:szCs w:val="24"/>
        </w:rPr>
        <w:t>Виноградов А.</w:t>
      </w:r>
      <w:r w:rsidR="00005757" w:rsidRPr="007E477D">
        <w:rPr>
          <w:b/>
          <w:szCs w:val="24"/>
        </w:rPr>
        <w:t xml:space="preserve"> </w:t>
      </w:r>
      <w:r w:rsidRPr="007E477D">
        <w:rPr>
          <w:b/>
          <w:szCs w:val="24"/>
        </w:rPr>
        <w:t>В., Дервиц А.</w:t>
      </w:r>
      <w:r w:rsidR="00005757" w:rsidRPr="007E477D">
        <w:rPr>
          <w:b/>
          <w:szCs w:val="24"/>
        </w:rPr>
        <w:t xml:space="preserve"> </w:t>
      </w:r>
      <w:r w:rsidRPr="007E477D">
        <w:rPr>
          <w:b/>
          <w:szCs w:val="24"/>
        </w:rPr>
        <w:t>Л., Добкина Э.</w:t>
      </w:r>
      <w:r w:rsidR="00005757" w:rsidRPr="007E477D">
        <w:rPr>
          <w:b/>
          <w:szCs w:val="24"/>
        </w:rPr>
        <w:t xml:space="preserve"> </w:t>
      </w:r>
      <w:r w:rsidRPr="007E477D">
        <w:rPr>
          <w:b/>
          <w:szCs w:val="24"/>
        </w:rPr>
        <w:t>И., Маркова Н.</w:t>
      </w:r>
      <w:r w:rsidR="00005757" w:rsidRPr="007E477D">
        <w:rPr>
          <w:b/>
          <w:szCs w:val="24"/>
        </w:rPr>
        <w:t xml:space="preserve"> </w:t>
      </w:r>
      <w:r w:rsidRPr="007E477D">
        <w:rPr>
          <w:b/>
          <w:szCs w:val="24"/>
        </w:rPr>
        <w:t>Г., Мартищенко Л.</w:t>
      </w:r>
      <w:r w:rsidR="00005757" w:rsidRPr="007E477D">
        <w:rPr>
          <w:b/>
          <w:szCs w:val="24"/>
        </w:rPr>
        <w:t xml:space="preserve"> </w:t>
      </w:r>
      <w:r w:rsidRPr="007E477D">
        <w:rPr>
          <w:b/>
          <w:szCs w:val="24"/>
        </w:rPr>
        <w:t>Г.</w:t>
      </w:r>
      <w:r w:rsidRPr="007E477D">
        <w:rPr>
          <w:szCs w:val="24"/>
        </w:rPr>
        <w:t xml:space="preserve"> Определение абсолютного возраста по С 14 // Геохимия. 1956. № 8. С. 3–9. </w:t>
      </w:r>
    </w:p>
    <w:p w:rsidR="00EA29F4" w:rsidRPr="007E477D" w:rsidRDefault="00EA29F4" w:rsidP="00804A50">
      <w:pPr>
        <w:ind w:left="567" w:hanging="567"/>
        <w:jc w:val="both"/>
        <w:rPr>
          <w:rFonts w:eastAsia="Calibri"/>
          <w:color w:val="000000"/>
          <w:shd w:val="clear" w:color="auto" w:fill="FFFFFF"/>
        </w:rPr>
      </w:pPr>
      <w:r w:rsidRPr="007E477D">
        <w:rPr>
          <w:rFonts w:eastAsia="Calibri"/>
          <w:b/>
        </w:rPr>
        <w:t>Епимахов А.</w:t>
      </w:r>
      <w:r w:rsidR="00005757" w:rsidRPr="007E477D">
        <w:rPr>
          <w:rFonts w:eastAsia="Calibri"/>
          <w:b/>
        </w:rPr>
        <w:t xml:space="preserve"> </w:t>
      </w:r>
      <w:r w:rsidRPr="007E477D">
        <w:rPr>
          <w:rFonts w:eastAsia="Calibri"/>
          <w:b/>
        </w:rPr>
        <w:t>В., Мосин В.</w:t>
      </w:r>
      <w:r w:rsidR="00005757" w:rsidRPr="007E477D">
        <w:rPr>
          <w:rFonts w:eastAsia="Calibri"/>
          <w:b/>
        </w:rPr>
        <w:t xml:space="preserve"> </w:t>
      </w:r>
      <w:r w:rsidRPr="007E477D">
        <w:rPr>
          <w:rFonts w:eastAsia="Calibri"/>
          <w:b/>
        </w:rPr>
        <w:t>С.</w:t>
      </w:r>
      <w:r w:rsidRPr="007E477D">
        <w:rPr>
          <w:rFonts w:eastAsia="Calibri"/>
        </w:rPr>
        <w:t xml:space="preserve"> Хронология зауральского энеолита // Вестник</w:t>
      </w:r>
      <w:r w:rsidR="0090351D" w:rsidRPr="007E477D">
        <w:rPr>
          <w:rFonts w:eastAsia="Calibri"/>
        </w:rPr>
        <w:t xml:space="preserve"> </w:t>
      </w:r>
      <w:r w:rsidRPr="007E477D">
        <w:rPr>
          <w:rFonts w:eastAsia="Calibri"/>
        </w:rPr>
        <w:t>археологии, антропологии и этнографии. 2015. № 4 (31). С.</w:t>
      </w:r>
      <w:r w:rsidRPr="007E477D">
        <w:rPr>
          <w:rFonts w:eastAsia="Calibri"/>
          <w:color w:val="000000"/>
          <w:shd w:val="clear" w:color="auto" w:fill="FFFFFF"/>
        </w:rPr>
        <w:t xml:space="preserve"> 27–37.</w:t>
      </w:r>
    </w:p>
    <w:p w:rsidR="00206929" w:rsidRPr="007E477D" w:rsidRDefault="00206929" w:rsidP="00804A50">
      <w:pPr>
        <w:autoSpaceDE w:val="0"/>
        <w:autoSpaceDN w:val="0"/>
        <w:adjustRightInd w:val="0"/>
        <w:ind w:left="567" w:hanging="567"/>
        <w:jc w:val="both"/>
        <w:rPr>
          <w:rFonts w:eastAsia="Newton-Regular"/>
          <w:color w:val="241F1F"/>
        </w:rPr>
      </w:pPr>
      <w:r w:rsidRPr="007E477D">
        <w:rPr>
          <w:rFonts w:eastAsia="SimSun"/>
          <w:b/>
          <w:iCs/>
          <w:color w:val="241F1F"/>
        </w:rPr>
        <w:t>Зах В.</w:t>
      </w:r>
      <w:r w:rsidR="00005757" w:rsidRPr="007E477D">
        <w:rPr>
          <w:rFonts w:eastAsia="SimSun"/>
          <w:b/>
          <w:iCs/>
          <w:color w:val="241F1F"/>
        </w:rPr>
        <w:t xml:space="preserve"> </w:t>
      </w:r>
      <w:r w:rsidRPr="007E477D">
        <w:rPr>
          <w:rFonts w:eastAsia="SimSun"/>
          <w:b/>
          <w:iCs/>
          <w:color w:val="241F1F"/>
        </w:rPr>
        <w:t>А</w:t>
      </w:r>
      <w:r w:rsidRPr="007E477D">
        <w:rPr>
          <w:rFonts w:eastAsia="Newton-Regular"/>
          <w:b/>
          <w:color w:val="241F1F"/>
        </w:rPr>
        <w:t>.</w:t>
      </w:r>
      <w:r w:rsidRPr="007E477D">
        <w:rPr>
          <w:rFonts w:eastAsia="Newton-Regular"/>
          <w:color w:val="241F1F"/>
        </w:rPr>
        <w:t xml:space="preserve"> Хроностратиграфия неолита и раннего металла лесного Тоболо-Ишимья. Новосибирск: Наука, 2009. 320 с.</w:t>
      </w:r>
    </w:p>
    <w:p w:rsidR="00206929" w:rsidRPr="007E477D" w:rsidRDefault="00206929" w:rsidP="00804A50">
      <w:pPr>
        <w:autoSpaceDE w:val="0"/>
        <w:autoSpaceDN w:val="0"/>
        <w:adjustRightInd w:val="0"/>
        <w:ind w:left="567" w:hanging="567"/>
        <w:jc w:val="both"/>
        <w:rPr>
          <w:rFonts w:eastAsia="SimSun"/>
          <w:b/>
          <w:bCs/>
        </w:rPr>
      </w:pPr>
      <w:r w:rsidRPr="007E477D">
        <w:rPr>
          <w:rFonts w:eastAsia="SimSun"/>
          <w:b/>
          <w:iCs/>
          <w:color w:val="241F1F"/>
        </w:rPr>
        <w:t>Зах В.</w:t>
      </w:r>
      <w:r w:rsidR="00005757" w:rsidRPr="007E477D">
        <w:rPr>
          <w:rFonts w:eastAsia="SimSun"/>
          <w:b/>
          <w:iCs/>
          <w:color w:val="241F1F"/>
        </w:rPr>
        <w:t xml:space="preserve"> </w:t>
      </w:r>
      <w:r w:rsidRPr="007E477D">
        <w:rPr>
          <w:rFonts w:eastAsia="SimSun"/>
          <w:b/>
          <w:iCs/>
          <w:color w:val="241F1F"/>
        </w:rPr>
        <w:t>А</w:t>
      </w:r>
      <w:r w:rsidRPr="007E477D">
        <w:rPr>
          <w:rFonts w:eastAsia="Newton-Regular"/>
          <w:b/>
          <w:color w:val="241F1F"/>
        </w:rPr>
        <w:t>.,</w:t>
      </w:r>
      <w:r w:rsidRPr="007E477D">
        <w:rPr>
          <w:rFonts w:eastAsia="SimSun"/>
          <w:b/>
          <w:bCs/>
        </w:rPr>
        <w:t xml:space="preserve"> Зимина</w:t>
      </w:r>
      <w:r w:rsidR="00005757" w:rsidRPr="007E477D">
        <w:rPr>
          <w:rFonts w:eastAsia="SimSun"/>
          <w:b/>
          <w:bCs/>
        </w:rPr>
        <w:t xml:space="preserve"> О. Ю.</w:t>
      </w:r>
      <w:r w:rsidRPr="007E477D">
        <w:rPr>
          <w:rFonts w:eastAsia="SimSun"/>
          <w:b/>
          <w:bCs/>
        </w:rPr>
        <w:t>, Рябогина</w:t>
      </w:r>
      <w:r w:rsidR="00005757" w:rsidRPr="007E477D">
        <w:rPr>
          <w:rFonts w:eastAsia="SimSun"/>
          <w:b/>
          <w:bCs/>
        </w:rPr>
        <w:t xml:space="preserve"> Н. Е</w:t>
      </w:r>
      <w:r w:rsidRPr="007E477D">
        <w:rPr>
          <w:rFonts w:eastAsia="SimSun"/>
          <w:b/>
          <w:bCs/>
        </w:rPr>
        <w:t>.</w:t>
      </w:r>
      <w:r w:rsidRPr="007E477D">
        <w:rPr>
          <w:rFonts w:eastAsia="SimSun"/>
          <w:bCs/>
        </w:rPr>
        <w:t xml:space="preserve"> Радиоуглеродные даты археологических и природных комплексов Тоболо-Ишимья (по материалам Тоболо-Ишимской экспедиции ИПОС СО РАН) // Вестник археологии, антропологии и этног</w:t>
      </w:r>
      <w:r w:rsidR="00005757" w:rsidRPr="007E477D">
        <w:rPr>
          <w:rFonts w:eastAsia="SimSun"/>
          <w:bCs/>
        </w:rPr>
        <w:t>рафии. 2011. № 1 (14). С. 219–</w:t>
      </w:r>
      <w:r w:rsidRPr="007E477D">
        <w:rPr>
          <w:rFonts w:eastAsia="SimSun"/>
          <w:bCs/>
        </w:rPr>
        <w:t xml:space="preserve">233. </w:t>
      </w:r>
    </w:p>
    <w:p w:rsidR="00BC286F" w:rsidRPr="007E477D" w:rsidRDefault="00BC286F" w:rsidP="00804A50">
      <w:pPr>
        <w:pStyle w:val="4"/>
        <w:widowControl/>
        <w:ind w:left="567" w:hanging="567"/>
        <w:jc w:val="both"/>
        <w:rPr>
          <w:szCs w:val="24"/>
        </w:rPr>
      </w:pPr>
      <w:r w:rsidRPr="007E477D">
        <w:rPr>
          <w:b/>
          <w:szCs w:val="24"/>
        </w:rPr>
        <w:t>Ковалева В.</w:t>
      </w:r>
      <w:r w:rsidR="00005757" w:rsidRPr="007E477D">
        <w:rPr>
          <w:b/>
          <w:szCs w:val="24"/>
        </w:rPr>
        <w:t xml:space="preserve"> </w:t>
      </w:r>
      <w:r w:rsidRPr="007E477D">
        <w:rPr>
          <w:b/>
          <w:szCs w:val="24"/>
        </w:rPr>
        <w:t>Т.</w:t>
      </w:r>
      <w:r w:rsidRPr="007E477D">
        <w:rPr>
          <w:szCs w:val="24"/>
        </w:rPr>
        <w:t xml:space="preserve"> Неолит Среднего Зауралья. Свердловск: УрГУ, 1989. 80 с.</w:t>
      </w:r>
    </w:p>
    <w:p w:rsidR="000F55F7" w:rsidRPr="007E477D" w:rsidRDefault="000F55F7" w:rsidP="00804A50">
      <w:pPr>
        <w:ind w:left="567" w:hanging="567"/>
        <w:jc w:val="both"/>
      </w:pPr>
      <w:r w:rsidRPr="007E477D">
        <w:rPr>
          <w:b/>
        </w:rPr>
        <w:t>Косарев М.</w:t>
      </w:r>
      <w:r w:rsidR="00005757" w:rsidRPr="007E477D">
        <w:rPr>
          <w:b/>
        </w:rPr>
        <w:t xml:space="preserve"> </w:t>
      </w:r>
      <w:r w:rsidRPr="007E477D">
        <w:rPr>
          <w:b/>
        </w:rPr>
        <w:t>Ф.</w:t>
      </w:r>
      <w:r w:rsidRPr="007E477D">
        <w:t xml:space="preserve"> Бронзовый век Западной Сибири. М.: Наука, 1981. 287 с.</w:t>
      </w:r>
    </w:p>
    <w:p w:rsidR="00BC286F" w:rsidRPr="007E477D" w:rsidRDefault="00BC286F" w:rsidP="00804A50">
      <w:pPr>
        <w:pStyle w:val="2"/>
        <w:widowControl/>
        <w:ind w:left="567" w:hanging="567"/>
        <w:jc w:val="both"/>
        <w:rPr>
          <w:szCs w:val="24"/>
        </w:rPr>
      </w:pPr>
      <w:r w:rsidRPr="007E477D">
        <w:rPr>
          <w:b/>
          <w:szCs w:val="24"/>
        </w:rPr>
        <w:t>Крижевская Л. Я.</w:t>
      </w:r>
      <w:r w:rsidRPr="007E477D">
        <w:rPr>
          <w:szCs w:val="24"/>
        </w:rPr>
        <w:t xml:space="preserve"> Раннебронзовое время в Южном Зауралье. Л.: Изд-во ЛГУ, 1977. 287 с.</w:t>
      </w:r>
    </w:p>
    <w:p w:rsidR="00206929" w:rsidRPr="007E477D" w:rsidRDefault="00206929" w:rsidP="00804A50">
      <w:pPr>
        <w:autoSpaceDE w:val="0"/>
        <w:autoSpaceDN w:val="0"/>
        <w:adjustRightInd w:val="0"/>
        <w:ind w:left="567" w:hanging="567"/>
        <w:jc w:val="both"/>
        <w:rPr>
          <w:rFonts w:eastAsia="Newton-Regular"/>
          <w:color w:val="241F1F"/>
        </w:rPr>
      </w:pPr>
      <w:r w:rsidRPr="007E477D">
        <w:rPr>
          <w:rFonts w:eastAsia="SimSun"/>
          <w:b/>
          <w:iCs/>
          <w:color w:val="241F1F"/>
        </w:rPr>
        <w:t>Матвеев А.</w:t>
      </w:r>
      <w:r w:rsidR="00005757" w:rsidRPr="007E477D">
        <w:rPr>
          <w:rFonts w:eastAsia="SimSun"/>
          <w:b/>
          <w:iCs/>
          <w:color w:val="241F1F"/>
        </w:rPr>
        <w:t xml:space="preserve"> </w:t>
      </w:r>
      <w:r w:rsidRPr="007E477D">
        <w:rPr>
          <w:rFonts w:eastAsia="SimSun"/>
          <w:b/>
          <w:iCs/>
          <w:color w:val="241F1F"/>
        </w:rPr>
        <w:t>В., Матвеева Н.</w:t>
      </w:r>
      <w:r w:rsidR="00005757" w:rsidRPr="007E477D">
        <w:rPr>
          <w:rFonts w:eastAsia="SimSun"/>
          <w:b/>
          <w:iCs/>
          <w:color w:val="241F1F"/>
        </w:rPr>
        <w:t xml:space="preserve"> </w:t>
      </w:r>
      <w:r w:rsidRPr="007E477D">
        <w:rPr>
          <w:rFonts w:eastAsia="SimSun"/>
          <w:b/>
          <w:iCs/>
          <w:color w:val="241F1F"/>
        </w:rPr>
        <w:t>П., Сериков Ю.</w:t>
      </w:r>
      <w:r w:rsidR="00005757" w:rsidRPr="007E477D">
        <w:rPr>
          <w:rFonts w:eastAsia="SimSun"/>
          <w:b/>
          <w:iCs/>
          <w:color w:val="241F1F"/>
        </w:rPr>
        <w:t xml:space="preserve"> </w:t>
      </w:r>
      <w:r w:rsidRPr="007E477D">
        <w:rPr>
          <w:rFonts w:eastAsia="SimSun"/>
          <w:b/>
          <w:iCs/>
          <w:color w:val="241F1F"/>
        </w:rPr>
        <w:t>Б., Скочина С.</w:t>
      </w:r>
      <w:r w:rsidR="00005757" w:rsidRPr="007E477D">
        <w:rPr>
          <w:rFonts w:eastAsia="SimSun"/>
          <w:b/>
          <w:iCs/>
          <w:color w:val="241F1F"/>
        </w:rPr>
        <w:t xml:space="preserve"> </w:t>
      </w:r>
      <w:r w:rsidRPr="007E477D">
        <w:rPr>
          <w:rFonts w:eastAsia="SimSun"/>
          <w:b/>
          <w:iCs/>
          <w:color w:val="241F1F"/>
        </w:rPr>
        <w:t>Н.</w:t>
      </w:r>
      <w:r w:rsidRPr="007E477D">
        <w:rPr>
          <w:rFonts w:eastAsia="SimSun"/>
          <w:iCs/>
          <w:color w:val="241F1F"/>
        </w:rPr>
        <w:t xml:space="preserve"> </w:t>
      </w:r>
      <w:r w:rsidRPr="007E477D">
        <w:rPr>
          <w:rFonts w:eastAsia="Newton-Regular"/>
          <w:color w:val="241F1F"/>
        </w:rPr>
        <w:t>Культовые памятники эпохи энеолита. Тюмень: Изд-во Тюменского ун-та, 2015 (Древности</w:t>
      </w:r>
      <w:r w:rsidRPr="007E477D">
        <w:rPr>
          <w:rFonts w:eastAsia="SimSun"/>
          <w:iCs/>
          <w:color w:val="241F1F"/>
        </w:rPr>
        <w:t xml:space="preserve"> </w:t>
      </w:r>
      <w:r w:rsidRPr="007E477D">
        <w:rPr>
          <w:rFonts w:eastAsia="Newton-Regular"/>
          <w:color w:val="241F1F"/>
        </w:rPr>
        <w:t>Ингальской долины; вып. 3). 156 с.</w:t>
      </w:r>
    </w:p>
    <w:p w:rsidR="00013F2B" w:rsidRPr="007E477D" w:rsidRDefault="00013F2B" w:rsidP="00804A50">
      <w:pPr>
        <w:ind w:left="567" w:hanging="567"/>
        <w:jc w:val="both"/>
      </w:pPr>
      <w:r w:rsidRPr="007E477D">
        <w:rPr>
          <w:b/>
        </w:rPr>
        <w:lastRenderedPageBreak/>
        <w:t>Мильков Ф.</w:t>
      </w:r>
      <w:r w:rsidR="00005757" w:rsidRPr="007E477D">
        <w:rPr>
          <w:b/>
        </w:rPr>
        <w:t xml:space="preserve"> </w:t>
      </w:r>
      <w:r w:rsidRPr="007E477D">
        <w:rPr>
          <w:b/>
        </w:rPr>
        <w:t>Н., Гвоздецкий Н.</w:t>
      </w:r>
      <w:r w:rsidR="00005757" w:rsidRPr="007E477D">
        <w:rPr>
          <w:b/>
        </w:rPr>
        <w:t xml:space="preserve"> </w:t>
      </w:r>
      <w:r w:rsidRPr="007E477D">
        <w:rPr>
          <w:b/>
        </w:rPr>
        <w:t>А.</w:t>
      </w:r>
      <w:r w:rsidRPr="007E477D">
        <w:t xml:space="preserve"> Физическая география СССР</w:t>
      </w:r>
      <w:r w:rsidR="00005757" w:rsidRPr="007E477D">
        <w:t>.</w:t>
      </w:r>
      <w:r w:rsidRPr="007E477D">
        <w:t xml:space="preserve"> М. Мысль. 1976.</w:t>
      </w:r>
    </w:p>
    <w:p w:rsidR="00013F2B" w:rsidRPr="007E477D" w:rsidRDefault="00013F2B" w:rsidP="00804A50">
      <w:pPr>
        <w:pStyle w:val="2"/>
        <w:widowControl/>
        <w:ind w:left="567" w:hanging="567"/>
        <w:jc w:val="both"/>
        <w:rPr>
          <w:szCs w:val="24"/>
        </w:rPr>
      </w:pPr>
      <w:r w:rsidRPr="007E477D">
        <w:rPr>
          <w:b/>
          <w:szCs w:val="24"/>
        </w:rPr>
        <w:t>Мосин В. С.</w:t>
      </w:r>
      <w:r w:rsidRPr="007E477D">
        <w:rPr>
          <w:szCs w:val="24"/>
        </w:rPr>
        <w:t xml:space="preserve"> Энеолитическая керамика Урало-Иртышского междуречья. Челябинск: Изд-во ЮУрГУ, 2003. 220 с. </w:t>
      </w:r>
    </w:p>
    <w:p w:rsidR="00206929" w:rsidRPr="007E477D" w:rsidRDefault="00206929" w:rsidP="00804A50">
      <w:pPr>
        <w:ind w:left="567" w:hanging="567"/>
        <w:jc w:val="both"/>
      </w:pPr>
      <w:r w:rsidRPr="007E477D">
        <w:rPr>
          <w:b/>
        </w:rPr>
        <w:t>Мосин В.</w:t>
      </w:r>
      <w:r w:rsidR="00005757" w:rsidRPr="007E477D">
        <w:rPr>
          <w:b/>
        </w:rPr>
        <w:t xml:space="preserve"> </w:t>
      </w:r>
      <w:r w:rsidRPr="007E477D">
        <w:rPr>
          <w:b/>
        </w:rPr>
        <w:t>С., Епимахов А.</w:t>
      </w:r>
      <w:r w:rsidR="00005757" w:rsidRPr="007E477D">
        <w:rPr>
          <w:b/>
        </w:rPr>
        <w:t xml:space="preserve"> </w:t>
      </w:r>
      <w:r w:rsidRPr="007E477D">
        <w:rPr>
          <w:b/>
        </w:rPr>
        <w:t>В., Выборнов А.</w:t>
      </w:r>
      <w:r w:rsidR="00005757" w:rsidRPr="007E477D">
        <w:rPr>
          <w:b/>
        </w:rPr>
        <w:t xml:space="preserve"> </w:t>
      </w:r>
      <w:r w:rsidRPr="007E477D">
        <w:rPr>
          <w:b/>
        </w:rPr>
        <w:t>А., Королев А.</w:t>
      </w:r>
      <w:r w:rsidR="00005757" w:rsidRPr="007E477D">
        <w:rPr>
          <w:b/>
        </w:rPr>
        <w:t xml:space="preserve"> </w:t>
      </w:r>
      <w:r w:rsidRPr="007E477D">
        <w:rPr>
          <w:b/>
        </w:rPr>
        <w:t>И.</w:t>
      </w:r>
      <w:r w:rsidRPr="007E477D">
        <w:t xml:space="preserve"> Хронология энеолита и эпохи ранней бронзы в Уральском регионе // Археология, этнография и антропология Евразии. 2014. Вып. 4 (60). С. 30</w:t>
      </w:r>
      <w:r w:rsidR="00005757" w:rsidRPr="007E477D">
        <w:t>–</w:t>
      </w:r>
      <w:r w:rsidRPr="007E477D">
        <w:t>42.</w:t>
      </w:r>
    </w:p>
    <w:p w:rsidR="00206929" w:rsidRPr="00C64419" w:rsidRDefault="00206929" w:rsidP="00804A50">
      <w:pPr>
        <w:ind w:left="567" w:hanging="567"/>
        <w:jc w:val="both"/>
      </w:pPr>
      <w:r w:rsidRPr="007E477D">
        <w:rPr>
          <w:b/>
        </w:rPr>
        <w:t>Мосин В.</w:t>
      </w:r>
      <w:r w:rsidR="00005757" w:rsidRPr="007E477D">
        <w:rPr>
          <w:b/>
        </w:rPr>
        <w:t xml:space="preserve"> </w:t>
      </w:r>
      <w:r w:rsidRPr="007E477D">
        <w:rPr>
          <w:b/>
        </w:rPr>
        <w:t>С.,</w:t>
      </w:r>
      <w:r w:rsidRPr="007E477D">
        <w:rPr>
          <w:b/>
          <w:i/>
        </w:rPr>
        <w:t xml:space="preserve"> </w:t>
      </w:r>
      <w:r w:rsidRPr="007E477D">
        <w:rPr>
          <w:b/>
        </w:rPr>
        <w:t>Страхов А.</w:t>
      </w:r>
      <w:r w:rsidR="00005757" w:rsidRPr="007E477D">
        <w:rPr>
          <w:b/>
        </w:rPr>
        <w:t xml:space="preserve"> </w:t>
      </w:r>
      <w:r w:rsidRPr="007E477D">
        <w:rPr>
          <w:b/>
        </w:rPr>
        <w:t>Н</w:t>
      </w:r>
      <w:r w:rsidR="00005757" w:rsidRPr="007E477D">
        <w:rPr>
          <w:b/>
        </w:rPr>
        <w:t>.</w:t>
      </w:r>
      <w:r w:rsidRPr="007E477D">
        <w:rPr>
          <w:b/>
        </w:rPr>
        <w:t>, Яковлева Е.С., Никитин А.Ю.</w:t>
      </w:r>
      <w:r w:rsidRPr="007E477D">
        <w:t xml:space="preserve"> Неолитический и энеолитический комплексы стоянки Кедровый мыс I в Южном Зауралье // Вестник </w:t>
      </w:r>
      <w:r w:rsidRPr="00FB7FCC">
        <w:t xml:space="preserve">ЮУрГУ (Серия </w:t>
      </w:r>
      <w:r w:rsidR="00005757" w:rsidRPr="00FB7FCC">
        <w:t>«</w:t>
      </w:r>
      <w:r w:rsidRPr="00FB7FCC">
        <w:t>Социально-гуманитарные науки</w:t>
      </w:r>
      <w:r w:rsidR="00005757" w:rsidRPr="00FB7FCC">
        <w:t>»</w:t>
      </w:r>
      <w:r w:rsidRPr="00FB7FCC">
        <w:t>).</w:t>
      </w:r>
      <w:r w:rsidR="00005757" w:rsidRPr="00FB7FCC">
        <w:t xml:space="preserve"> </w:t>
      </w:r>
      <w:r w:rsidRPr="00FB7FCC">
        <w:t>2017.</w:t>
      </w:r>
      <w:r w:rsidR="0090351D" w:rsidRPr="00FB7FCC">
        <w:t xml:space="preserve"> </w:t>
      </w:r>
      <w:r w:rsidR="00005757" w:rsidRPr="00FB7FCC">
        <w:t>Т</w:t>
      </w:r>
      <w:r w:rsidRPr="00FB7FCC">
        <w:t>. 17, № 4. С. 46</w:t>
      </w:r>
      <w:r w:rsidR="00005757" w:rsidRPr="00FB7FCC">
        <w:t>–</w:t>
      </w:r>
      <w:r w:rsidRPr="00FB7FCC">
        <w:t>56.</w:t>
      </w:r>
      <w:r w:rsidR="00FB7FCC" w:rsidRPr="00C64419">
        <w:t xml:space="preserve"> </w:t>
      </w:r>
      <w:r w:rsidR="00FB7FCC" w:rsidRPr="00FB7FCC">
        <w:t>DOI:</w:t>
      </w:r>
      <w:r w:rsidR="00FB7FCC" w:rsidRPr="00C64419">
        <w:t xml:space="preserve"> </w:t>
      </w:r>
      <w:r w:rsidR="00FB7FCC" w:rsidRPr="00FB7FCC">
        <w:t>10.14529/ssh170407</w:t>
      </w:r>
    </w:p>
    <w:p w:rsidR="002430AD" w:rsidRPr="007E477D" w:rsidRDefault="002430AD" w:rsidP="00804A50">
      <w:pPr>
        <w:ind w:left="567" w:hanging="567"/>
        <w:jc w:val="both"/>
      </w:pPr>
      <w:r w:rsidRPr="007E477D">
        <w:rPr>
          <w:b/>
        </w:rPr>
        <w:t>Оленев А.</w:t>
      </w:r>
      <w:r w:rsidR="00005757" w:rsidRPr="007E477D">
        <w:rPr>
          <w:b/>
        </w:rPr>
        <w:t xml:space="preserve"> </w:t>
      </w:r>
      <w:r w:rsidRPr="007E477D">
        <w:rPr>
          <w:b/>
        </w:rPr>
        <w:t>М.</w:t>
      </w:r>
      <w:r w:rsidRPr="007E477D">
        <w:t xml:space="preserve"> Урал и Новая Земля. М.: Мысль, 1965. 215 с.</w:t>
      </w:r>
    </w:p>
    <w:p w:rsidR="000F55F7" w:rsidRPr="007E477D" w:rsidRDefault="000F55F7" w:rsidP="00804A50">
      <w:pPr>
        <w:pStyle w:val="4"/>
        <w:widowControl/>
        <w:ind w:left="567" w:hanging="567"/>
        <w:jc w:val="both"/>
        <w:rPr>
          <w:szCs w:val="24"/>
        </w:rPr>
      </w:pPr>
      <w:r w:rsidRPr="007E477D">
        <w:rPr>
          <w:b/>
          <w:szCs w:val="24"/>
        </w:rPr>
        <w:t>Старков В.</w:t>
      </w:r>
      <w:r w:rsidR="00005757" w:rsidRPr="007E477D">
        <w:rPr>
          <w:b/>
          <w:szCs w:val="24"/>
        </w:rPr>
        <w:t xml:space="preserve"> </w:t>
      </w:r>
      <w:r w:rsidRPr="007E477D">
        <w:rPr>
          <w:b/>
          <w:szCs w:val="24"/>
        </w:rPr>
        <w:t>Ф.</w:t>
      </w:r>
      <w:r w:rsidRPr="007E477D">
        <w:rPr>
          <w:szCs w:val="24"/>
        </w:rPr>
        <w:t xml:space="preserve"> Мезолит и неолит лесного Зауралья. М: Наука, 1980. 220</w:t>
      </w:r>
      <w:r w:rsidR="00005757" w:rsidRPr="007E477D">
        <w:rPr>
          <w:szCs w:val="24"/>
        </w:rPr>
        <w:t xml:space="preserve"> </w:t>
      </w:r>
      <w:r w:rsidRPr="007E477D">
        <w:rPr>
          <w:szCs w:val="24"/>
        </w:rPr>
        <w:t xml:space="preserve">с. </w:t>
      </w:r>
    </w:p>
    <w:p w:rsidR="00EA29F4" w:rsidRPr="007E477D" w:rsidRDefault="00EA29F4" w:rsidP="00804A50">
      <w:pPr>
        <w:ind w:left="567" w:hanging="567"/>
        <w:jc w:val="both"/>
      </w:pPr>
      <w:r w:rsidRPr="007E477D">
        <w:rPr>
          <w:b/>
        </w:rPr>
        <w:t>Чаиркина Н. М.</w:t>
      </w:r>
      <w:r w:rsidRPr="007E477D">
        <w:t xml:space="preserve"> Энеолит Среднего Зауралья. Екатеринбург: Изд-во Урал. гос. ун-та, 2005. 410 с. </w:t>
      </w:r>
    </w:p>
    <w:p w:rsidR="00EA29F4" w:rsidRPr="007E477D" w:rsidRDefault="00EA29F4" w:rsidP="00804A50">
      <w:pPr>
        <w:ind w:left="567" w:hanging="567"/>
        <w:jc w:val="both"/>
      </w:pPr>
      <w:r w:rsidRPr="007E477D">
        <w:rPr>
          <w:b/>
        </w:rPr>
        <w:t>Чернецов В.</w:t>
      </w:r>
      <w:r w:rsidR="00005757" w:rsidRPr="007E477D">
        <w:rPr>
          <w:b/>
        </w:rPr>
        <w:t xml:space="preserve"> </w:t>
      </w:r>
      <w:r w:rsidRPr="007E477D">
        <w:rPr>
          <w:b/>
        </w:rPr>
        <w:t>Н.</w:t>
      </w:r>
      <w:r w:rsidRPr="007E477D">
        <w:t xml:space="preserve"> К вопросу о сложении уральского неолита // История, археология и этнография Средней Азии. М.: Наука, 1968. С. 41–53.</w:t>
      </w:r>
    </w:p>
    <w:p w:rsidR="00EA29F4" w:rsidRPr="007E477D" w:rsidRDefault="00EA29F4" w:rsidP="00804A50">
      <w:pPr>
        <w:pStyle w:val="2"/>
        <w:widowControl/>
        <w:ind w:left="567" w:hanging="567"/>
        <w:jc w:val="both"/>
        <w:rPr>
          <w:szCs w:val="24"/>
        </w:rPr>
      </w:pPr>
      <w:r w:rsidRPr="007E477D">
        <w:rPr>
          <w:b/>
          <w:szCs w:val="24"/>
        </w:rPr>
        <w:t>Шорин А.</w:t>
      </w:r>
      <w:r w:rsidR="00005757" w:rsidRPr="007E477D">
        <w:rPr>
          <w:b/>
          <w:szCs w:val="24"/>
        </w:rPr>
        <w:t xml:space="preserve"> </w:t>
      </w:r>
      <w:r w:rsidRPr="007E477D">
        <w:rPr>
          <w:b/>
          <w:szCs w:val="24"/>
        </w:rPr>
        <w:t>Ф.</w:t>
      </w:r>
      <w:r w:rsidRPr="007E477D">
        <w:rPr>
          <w:szCs w:val="24"/>
        </w:rPr>
        <w:t xml:space="preserve"> Энеолит Урала и сопредельных территорий: проблемы культурогенеза. Екатеринбург: УрО РАН, 1999. 182 с.</w:t>
      </w:r>
    </w:p>
    <w:p w:rsidR="00206929" w:rsidRPr="00B05421" w:rsidRDefault="00206929" w:rsidP="00804A50">
      <w:pPr>
        <w:ind w:left="567" w:hanging="567"/>
        <w:jc w:val="both"/>
        <w:rPr>
          <w:lang w:val="en-US"/>
        </w:rPr>
      </w:pPr>
      <w:r w:rsidRPr="007E477D">
        <w:rPr>
          <w:rFonts w:eastAsia="Newton-Regular"/>
          <w:b/>
          <w:color w:val="241F1F"/>
        </w:rPr>
        <w:t>Шорин А.</w:t>
      </w:r>
      <w:r w:rsidR="00005757" w:rsidRPr="007E477D">
        <w:rPr>
          <w:rFonts w:eastAsia="Newton-Regular"/>
          <w:b/>
          <w:color w:val="241F1F"/>
        </w:rPr>
        <w:t xml:space="preserve"> </w:t>
      </w:r>
      <w:r w:rsidRPr="007E477D">
        <w:rPr>
          <w:rFonts w:eastAsia="Newton-Regular"/>
          <w:b/>
          <w:color w:val="241F1F"/>
        </w:rPr>
        <w:t>Ф., Шорина А.</w:t>
      </w:r>
      <w:r w:rsidR="00005757" w:rsidRPr="007E477D">
        <w:rPr>
          <w:rFonts w:eastAsia="Newton-Regular"/>
          <w:b/>
          <w:color w:val="241F1F"/>
        </w:rPr>
        <w:t xml:space="preserve"> </w:t>
      </w:r>
      <w:r w:rsidRPr="007E477D">
        <w:rPr>
          <w:rFonts w:eastAsia="Newton-Regular"/>
          <w:b/>
          <w:color w:val="241F1F"/>
        </w:rPr>
        <w:t>А.</w:t>
      </w:r>
      <w:r w:rsidRPr="007E477D">
        <w:rPr>
          <w:rFonts w:eastAsia="Newton-Regular"/>
          <w:color w:val="241F1F"/>
        </w:rPr>
        <w:t xml:space="preserve"> Энеолитический комплекс памятника археологии </w:t>
      </w:r>
      <w:r w:rsidR="00005757" w:rsidRPr="007E477D">
        <w:rPr>
          <w:rFonts w:eastAsia="Newton-Regular"/>
          <w:color w:val="241F1F"/>
        </w:rPr>
        <w:t>«</w:t>
      </w:r>
      <w:r w:rsidRPr="007E477D">
        <w:rPr>
          <w:rFonts w:eastAsia="Newton-Regular"/>
          <w:color w:val="241F1F"/>
        </w:rPr>
        <w:t>Кокшаровский холм – Юрьинское поселение</w:t>
      </w:r>
      <w:r w:rsidR="00005757" w:rsidRPr="007E477D">
        <w:rPr>
          <w:rFonts w:eastAsia="Newton-Regular"/>
          <w:color w:val="241F1F"/>
        </w:rPr>
        <w:t>»</w:t>
      </w:r>
      <w:r w:rsidRPr="007E477D">
        <w:rPr>
          <w:rFonts w:eastAsia="Newton-Regular"/>
          <w:color w:val="241F1F"/>
        </w:rPr>
        <w:t xml:space="preserve">: начало эпохи энеолита в Зауралье // </w:t>
      </w:r>
      <w:r w:rsidRPr="00B05421">
        <w:rPr>
          <w:iCs/>
        </w:rPr>
        <w:t>РА</w:t>
      </w:r>
      <w:r w:rsidR="00005757" w:rsidRPr="00B05421">
        <w:rPr>
          <w:iCs/>
        </w:rPr>
        <w:t>.</w:t>
      </w:r>
      <w:r w:rsidRPr="00B05421">
        <w:rPr>
          <w:iCs/>
        </w:rPr>
        <w:t xml:space="preserve"> 2021</w:t>
      </w:r>
      <w:r w:rsidR="00005757" w:rsidRPr="00B05421">
        <w:rPr>
          <w:iCs/>
        </w:rPr>
        <w:t>.</w:t>
      </w:r>
      <w:r w:rsidRPr="00B05421">
        <w:rPr>
          <w:iCs/>
        </w:rPr>
        <w:t xml:space="preserve"> </w:t>
      </w:r>
      <w:r w:rsidRPr="00B05421">
        <w:rPr>
          <w:iCs/>
          <w:lang w:val="en-US"/>
        </w:rPr>
        <w:t>№ 3</w:t>
      </w:r>
      <w:r w:rsidR="00005757" w:rsidRPr="00B05421">
        <w:rPr>
          <w:iCs/>
          <w:lang w:val="en-US"/>
        </w:rPr>
        <w:t xml:space="preserve">. </w:t>
      </w:r>
      <w:r w:rsidR="00005757" w:rsidRPr="00B05421">
        <w:rPr>
          <w:iCs/>
        </w:rPr>
        <w:t>С</w:t>
      </w:r>
      <w:r w:rsidRPr="00B05421">
        <w:rPr>
          <w:iCs/>
          <w:lang w:val="en-US"/>
        </w:rPr>
        <w:t>. 37–51.</w:t>
      </w:r>
      <w:r w:rsidR="00B05421" w:rsidRPr="00B05421">
        <w:rPr>
          <w:iCs/>
          <w:lang w:val="en-US"/>
        </w:rPr>
        <w:t xml:space="preserve"> </w:t>
      </w:r>
      <w:r w:rsidR="00B05421" w:rsidRPr="00C64419">
        <w:rPr>
          <w:lang w:val="en-US"/>
        </w:rPr>
        <w:t>DOI:</w:t>
      </w:r>
      <w:r w:rsidR="00B05421" w:rsidRPr="00B05421">
        <w:rPr>
          <w:lang w:val="en-US"/>
        </w:rPr>
        <w:t xml:space="preserve"> </w:t>
      </w:r>
      <w:r w:rsidR="00B05421" w:rsidRPr="00C64419">
        <w:rPr>
          <w:lang w:val="en-US"/>
        </w:rPr>
        <w:t>10.31857/S086960630009721-2</w:t>
      </w:r>
    </w:p>
    <w:p w:rsidR="00D942C7" w:rsidRPr="00FB7960" w:rsidRDefault="00D942C7" w:rsidP="00804A50">
      <w:pPr>
        <w:ind w:left="567" w:hanging="567"/>
        <w:jc w:val="both"/>
        <w:rPr>
          <w:lang w:val="en-US"/>
        </w:rPr>
      </w:pPr>
      <w:r w:rsidRPr="007E477D">
        <w:rPr>
          <w:b/>
          <w:bCs/>
          <w:lang w:val="en-US"/>
        </w:rPr>
        <w:t>Chairkina N. M., Kuzmin Y. V., Hodgins G. W. L.</w:t>
      </w:r>
      <w:r w:rsidRPr="007E477D">
        <w:rPr>
          <w:bCs/>
          <w:lang w:val="en-US"/>
        </w:rPr>
        <w:t xml:space="preserve"> </w:t>
      </w:r>
      <w:r w:rsidRPr="007E477D">
        <w:rPr>
          <w:lang w:val="en-US"/>
        </w:rPr>
        <w:t>Radiocarbon Chronology of the Mesolithic, Neol</w:t>
      </w:r>
      <w:r w:rsidR="00A52C39" w:rsidRPr="007E477D">
        <w:rPr>
          <w:lang w:val="en-US"/>
        </w:rPr>
        <w:t>ithic, Aeneolithic, and Bronze A</w:t>
      </w:r>
      <w:r w:rsidRPr="007E477D">
        <w:rPr>
          <w:lang w:val="en-US"/>
        </w:rPr>
        <w:t xml:space="preserve">ge sites in the Trans-Urals (Russia): a General Framework. </w:t>
      </w:r>
      <w:r w:rsidRPr="007E477D">
        <w:rPr>
          <w:iCs/>
          <w:lang w:val="en-US"/>
        </w:rPr>
        <w:t>Radiocarbon</w:t>
      </w:r>
      <w:r w:rsidRPr="007E477D">
        <w:rPr>
          <w:lang w:val="en-US"/>
        </w:rPr>
        <w:t>, 2017, vol. 59, no. 2, p. 505–518.</w:t>
      </w:r>
      <w:r w:rsidR="00FB7FCC">
        <w:rPr>
          <w:lang w:val="en-US"/>
        </w:rPr>
        <w:t xml:space="preserve"> </w:t>
      </w:r>
      <w:r w:rsidR="00FB7FCC" w:rsidRPr="00FB7FCC">
        <w:rPr>
          <w:lang w:val="en-US"/>
        </w:rPr>
        <w:t>DOI:</w:t>
      </w:r>
      <w:r w:rsidR="00FB7FCC">
        <w:rPr>
          <w:lang w:val="en-US"/>
        </w:rPr>
        <w:t xml:space="preserve"> </w:t>
      </w:r>
      <w:r w:rsidR="00FB7FCC" w:rsidRPr="00FB7FCC">
        <w:rPr>
          <w:lang w:val="en-US"/>
        </w:rPr>
        <w:t>10.1017/RDC.2016.49</w:t>
      </w:r>
    </w:p>
    <w:p w:rsidR="00D942C7" w:rsidRDefault="00D942C7" w:rsidP="005813C8">
      <w:pPr>
        <w:pStyle w:val="2"/>
        <w:widowControl/>
        <w:jc w:val="both"/>
        <w:rPr>
          <w:szCs w:val="24"/>
          <w:lang w:val="en-US"/>
        </w:rPr>
      </w:pPr>
    </w:p>
    <w:p w:rsidR="005813C8" w:rsidRDefault="005813C8" w:rsidP="005813C8">
      <w:pPr>
        <w:pStyle w:val="2"/>
        <w:widowControl/>
        <w:jc w:val="center"/>
        <w:rPr>
          <w:b/>
          <w:szCs w:val="24"/>
          <w:lang w:val="en-US"/>
        </w:rPr>
      </w:pPr>
      <w:r w:rsidRPr="005813C8">
        <w:rPr>
          <w:b/>
          <w:szCs w:val="24"/>
          <w:lang w:val="en-US"/>
        </w:rPr>
        <w:t>Reference</w:t>
      </w:r>
    </w:p>
    <w:p w:rsidR="00FB7FCC" w:rsidRPr="005813C8" w:rsidRDefault="00FB7FCC" w:rsidP="005813C8">
      <w:pPr>
        <w:pStyle w:val="2"/>
        <w:widowControl/>
        <w:jc w:val="center"/>
        <w:rPr>
          <w:b/>
          <w:szCs w:val="24"/>
          <w:lang w:val="en-US"/>
        </w:rPr>
      </w:pPr>
    </w:p>
    <w:p w:rsidR="002C780C" w:rsidRPr="00FB7FCC" w:rsidRDefault="002C780C" w:rsidP="002C780C">
      <w:pPr>
        <w:shd w:val="clear" w:color="auto" w:fill="FFFFFF"/>
        <w:ind w:left="567" w:hanging="567"/>
        <w:jc w:val="both"/>
        <w:rPr>
          <w:lang w:val="en-US"/>
        </w:rPr>
      </w:pPr>
      <w:r w:rsidRPr="00FB7FCC">
        <w:rPr>
          <w:b/>
          <w:lang w:val="en-US"/>
        </w:rPr>
        <w:t>Bader O. N.</w:t>
      </w:r>
      <w:r w:rsidRPr="00FB7FCC">
        <w:rPr>
          <w:lang w:val="en-US"/>
        </w:rPr>
        <w:t xml:space="preserve"> Ural'skii neolit</w:t>
      </w:r>
      <w:r w:rsidR="00155459" w:rsidRPr="00FB7FCC">
        <w:rPr>
          <w:lang w:val="en-US"/>
        </w:rPr>
        <w:t xml:space="preserve"> [Ural Neolithic]. </w:t>
      </w:r>
      <w:r w:rsidR="00A46C3A" w:rsidRPr="00FB7FCC">
        <w:rPr>
          <w:lang w:val="en-US"/>
        </w:rPr>
        <w:t xml:space="preserve">In: </w:t>
      </w:r>
      <w:r w:rsidRPr="00FB7FCC">
        <w:rPr>
          <w:lang w:val="en-US"/>
        </w:rPr>
        <w:t xml:space="preserve">Kamennyi vek na territorii SSSR </w:t>
      </w:r>
      <w:r w:rsidR="00155459" w:rsidRPr="00FB7FCC">
        <w:rPr>
          <w:lang w:val="en-US"/>
        </w:rPr>
        <w:t>[Stone Age in the USSR]</w:t>
      </w:r>
      <w:r w:rsidRPr="00FB7FCC">
        <w:rPr>
          <w:lang w:val="en-US"/>
        </w:rPr>
        <w:t xml:space="preserve">. </w:t>
      </w:r>
      <w:r w:rsidR="00A46C3A" w:rsidRPr="00FB7FCC">
        <w:rPr>
          <w:i/>
          <w:lang w:val="en-US"/>
        </w:rPr>
        <w:t>MIA [Materials and research on the archeology of the USSR]</w:t>
      </w:r>
      <w:r w:rsidR="00A46C3A" w:rsidRPr="00FB7FCC">
        <w:rPr>
          <w:lang w:val="en-US"/>
        </w:rPr>
        <w:t>. Moscow</w:t>
      </w:r>
      <w:r w:rsidR="00F22CC3" w:rsidRPr="00FB7FCC">
        <w:rPr>
          <w:lang w:val="en-US"/>
        </w:rPr>
        <w:t xml:space="preserve">, Nauka, </w:t>
      </w:r>
      <w:r w:rsidRPr="00FB7FCC">
        <w:rPr>
          <w:lang w:val="en-US"/>
        </w:rPr>
        <w:t>1970</w:t>
      </w:r>
      <w:r w:rsidR="00F22CC3" w:rsidRPr="00FB7FCC">
        <w:rPr>
          <w:lang w:val="en-US"/>
        </w:rPr>
        <w:t>,</w:t>
      </w:r>
      <w:r w:rsidRPr="00FB7FCC">
        <w:rPr>
          <w:lang w:val="en-US"/>
        </w:rPr>
        <w:t xml:space="preserve"> </w:t>
      </w:r>
      <w:r w:rsidR="00F22CC3" w:rsidRPr="00FB7FCC">
        <w:rPr>
          <w:lang w:val="en-US"/>
        </w:rPr>
        <w:t xml:space="preserve">no </w:t>
      </w:r>
      <w:r w:rsidRPr="00FB7FCC">
        <w:rPr>
          <w:lang w:val="en-US"/>
        </w:rPr>
        <w:t>166</w:t>
      </w:r>
      <w:r w:rsidR="00F22CC3" w:rsidRPr="00FB7FCC">
        <w:rPr>
          <w:lang w:val="en-US"/>
        </w:rPr>
        <w:t>, p</w:t>
      </w:r>
      <w:r w:rsidRPr="00FB7FCC">
        <w:rPr>
          <w:lang w:val="en-US"/>
        </w:rPr>
        <w:t>. 157–171</w:t>
      </w:r>
      <w:r w:rsidR="00DA5D26" w:rsidRPr="00FB7FCC">
        <w:rPr>
          <w:lang w:val="en-US"/>
        </w:rPr>
        <w:t xml:space="preserve">. </w:t>
      </w:r>
      <w:r w:rsidR="00DA5D26" w:rsidRPr="00FB7FCC">
        <w:rPr>
          <w:bCs/>
          <w:lang w:val="en-US"/>
        </w:rPr>
        <w:t>(in Russ.)</w:t>
      </w:r>
    </w:p>
    <w:p w:rsidR="00FB7FCC" w:rsidRPr="00FB7FCC" w:rsidRDefault="00FB7FCC" w:rsidP="00FB7FCC">
      <w:pPr>
        <w:shd w:val="clear" w:color="auto" w:fill="FFFFFF"/>
        <w:ind w:left="567" w:hanging="567"/>
        <w:jc w:val="both"/>
        <w:rPr>
          <w:bCs/>
          <w:lang w:val="en-US"/>
        </w:rPr>
      </w:pPr>
      <w:r w:rsidRPr="00FB7FCC">
        <w:rPr>
          <w:b/>
          <w:lang w:val="en-US"/>
        </w:rPr>
        <w:t>Chairkina N. M.</w:t>
      </w:r>
      <w:r w:rsidRPr="00FB7FCC">
        <w:rPr>
          <w:lang w:val="en-US"/>
        </w:rPr>
        <w:t xml:space="preserve"> Eneolit Srednego Zaural'ya [Eneolithic of the Middle Trans-Urals]. Ekaterinburg: Publishing house Ural. state university, 2005, 410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Chairkina N. M., Kuzmin Y. V., Hodgins G. W. L.</w:t>
      </w:r>
      <w:r w:rsidRPr="00FB7FCC">
        <w:rPr>
          <w:lang w:val="en-US"/>
        </w:rPr>
        <w:t xml:space="preserve"> Radiocarbon Chronology of the Mesolithic, Neolithic, Aeneolithic, and Bronze Age sites in the Trans-Urals (Russia): a General Framework. </w:t>
      </w:r>
      <w:r w:rsidRPr="00FB7FCC">
        <w:rPr>
          <w:i/>
          <w:lang w:val="en-US"/>
        </w:rPr>
        <w:t>Radiocarbon</w:t>
      </w:r>
      <w:r w:rsidRPr="00FB7FCC">
        <w:rPr>
          <w:lang w:val="en-US"/>
        </w:rPr>
        <w:t>, 2017, vol. 59, no. 2, p. 505–518. DOI: 10.1017/RDC.2016.49</w:t>
      </w:r>
    </w:p>
    <w:p w:rsidR="00FB7FCC" w:rsidRPr="00FB7FCC" w:rsidRDefault="00FB7FCC" w:rsidP="00FB7FCC">
      <w:pPr>
        <w:shd w:val="clear" w:color="auto" w:fill="FFFFFF"/>
        <w:ind w:left="567" w:hanging="567"/>
        <w:jc w:val="both"/>
        <w:rPr>
          <w:lang w:val="en-US"/>
        </w:rPr>
      </w:pPr>
      <w:r w:rsidRPr="00FB7FCC">
        <w:rPr>
          <w:b/>
          <w:lang w:val="en-US"/>
        </w:rPr>
        <w:t>Chernetsov V. N.</w:t>
      </w:r>
      <w:r w:rsidRPr="00FB7FCC">
        <w:rPr>
          <w:lang w:val="en-US"/>
        </w:rPr>
        <w:t xml:space="preserve"> K voprosu o slozhenii ural'skogo neolita [On the question of the formation of the Ural Neolithic]. Istoriya, arkheologiya i etnografiya Srednei Azii [History, archeology and ethnography of Central Asia]. Moscow, Nauka, 1968, p. 41–53.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Epimakhov A. V., Mosin V. S.</w:t>
      </w:r>
      <w:r w:rsidRPr="00FB7FCC">
        <w:rPr>
          <w:lang w:val="en-US"/>
        </w:rPr>
        <w:t xml:space="preserve"> Khronologiya zaural'skogo eneolita [Chronology of the Trans-Ural Eneolith]. </w:t>
      </w:r>
      <w:r w:rsidRPr="00FB7FCC">
        <w:rPr>
          <w:i/>
          <w:lang w:val="en-US"/>
        </w:rPr>
        <w:t>Vestnik arkheologii, antropologii i etnografii [</w:t>
      </w:r>
      <w:r w:rsidRPr="00FB7FCC">
        <w:rPr>
          <w:i/>
          <w:iCs/>
          <w:color w:val="000000"/>
          <w:lang w:val="en-GB"/>
        </w:rPr>
        <w:t>Vestnik Arheologii, Antropologii i E</w:t>
      </w:r>
      <w:r w:rsidRPr="00FB7FCC">
        <w:rPr>
          <w:i/>
          <w:iCs/>
          <w:color w:val="000000"/>
          <w:lang w:val="en-US"/>
        </w:rPr>
        <w:t>tn</w:t>
      </w:r>
      <w:r w:rsidRPr="00FB7FCC">
        <w:rPr>
          <w:i/>
          <w:iCs/>
          <w:color w:val="000000"/>
          <w:lang w:val="en-GB"/>
        </w:rPr>
        <w:t>ografii</w:t>
      </w:r>
      <w:r w:rsidRPr="00FB7FCC">
        <w:rPr>
          <w:i/>
          <w:lang w:val="en-US"/>
        </w:rPr>
        <w:t>]</w:t>
      </w:r>
      <w:r w:rsidRPr="00FB7FCC">
        <w:rPr>
          <w:lang w:val="en-US"/>
        </w:rPr>
        <w:t xml:space="preserve">. 2015, no 4 (31), p. 27–37.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Kovaleva V. T.</w:t>
      </w:r>
      <w:r w:rsidRPr="00FB7FCC">
        <w:rPr>
          <w:lang w:val="en-US"/>
        </w:rPr>
        <w:t xml:space="preserve"> Neolit Srednego Zaural'ya [Neolithic of the Middle Trans-Urals]. Sverdlovsk, Ural State University, 1989, 80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Kosarev M. F.</w:t>
      </w:r>
      <w:r w:rsidRPr="00FB7FCC">
        <w:rPr>
          <w:lang w:val="en-US"/>
        </w:rPr>
        <w:t xml:space="preserve"> Bronzovyi vek Zapadnoi Sibiri [Bronze Age of Western Siberia]. Moscow, Nauka, 1981, 287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Krizhevskaya L. Ya</w:t>
      </w:r>
      <w:r w:rsidRPr="00FB7FCC">
        <w:rPr>
          <w:lang w:val="en-US"/>
        </w:rPr>
        <w:t>. Rannebronzovoe vremya v Yuzhnom Zaural'e [Early Bronze Age in the Southern Trans-Urals]. Leningrad, LSU, 1977, 287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Matveev A. V., Matveeva N. P., Serikov Yu. B., Skochina S. N.</w:t>
      </w:r>
      <w:r w:rsidRPr="00FB7FCC">
        <w:rPr>
          <w:lang w:val="en-US"/>
        </w:rPr>
        <w:t xml:space="preserve"> Kul'tovye pamyatniki epokhi eneolita [Cult monuments of the Eneolithic era]. Tyumen, Tyumen University Press, 2015, 156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lastRenderedPageBreak/>
        <w:t>Mil'kov F. N., Gvozdetskii N. A.</w:t>
      </w:r>
      <w:r w:rsidRPr="00FB7FCC">
        <w:rPr>
          <w:lang w:val="en-US"/>
        </w:rPr>
        <w:t xml:space="preserve"> Fizicheskaya geografiya SSSR [Physical geography of the USSR]. Moscow, Mysl', 1976.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Mosin V. S.</w:t>
      </w:r>
      <w:r w:rsidRPr="00FB7FCC">
        <w:rPr>
          <w:lang w:val="en-US"/>
        </w:rPr>
        <w:t xml:space="preserve"> Eneoliticheskaya keramika Uralo-Irtyshskogo mezhdurech'ya [Eneolithic ceramics of the Ural-Irtysh interfluve]. Chelyabinsk, Publishing house of South Ural State University, 2003, 220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Mosin V. S., Epimakhov A. V., Vybornov A. A., Korolev A. I.</w:t>
      </w:r>
      <w:r w:rsidRPr="00FB7FCC">
        <w:rPr>
          <w:lang w:val="en-US"/>
        </w:rPr>
        <w:t xml:space="preserve"> Khronologiya eneolita i epokhi rannei bronzy v Ural'skom regione [Chronology of the Eneolithic and the Early Bronze Age in the Ural Region]. </w:t>
      </w:r>
      <w:r w:rsidRPr="00FB7FCC">
        <w:rPr>
          <w:i/>
          <w:lang w:val="en-US"/>
        </w:rPr>
        <w:t>Arkheologiya, etnografiya i antropologiya Evrazii [Archeology, Ethnography and Anthropology of Eurasia]</w:t>
      </w:r>
      <w:r w:rsidRPr="00FB7FCC">
        <w:rPr>
          <w:lang w:val="en-US"/>
        </w:rPr>
        <w:t>. 2014. iss. 4 (60), p. 30–42.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Mosin V. S., Strakhov A. N., Yakovleva E.S., Nikitin A.Yu.</w:t>
      </w:r>
      <w:r w:rsidRPr="00FB7FCC">
        <w:rPr>
          <w:lang w:val="en-US"/>
        </w:rPr>
        <w:t xml:space="preserve"> Neoliticheskii i eneoliticheskii kompleksy stoyanki Kedrovyi mys I v Yuzhnom Zaural'e [Neolithic and Eneolithic complexes of the Kedrovy Mys I site in the Southern Trans-Urals]. </w:t>
      </w:r>
      <w:r w:rsidRPr="00FB7FCC">
        <w:rPr>
          <w:i/>
          <w:lang w:val="en-US"/>
        </w:rPr>
        <w:t>Vestnik YuUrGU [Bulletin of the South Ural State University]</w:t>
      </w:r>
      <w:r w:rsidRPr="00FB7FCC">
        <w:rPr>
          <w:lang w:val="en-US"/>
        </w:rPr>
        <w:t>. 2017, vol. 17, no 4, p. 46–56. DOI: 10.14529/ssh170407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Olenev A. M.</w:t>
      </w:r>
      <w:r w:rsidRPr="00FB7FCC">
        <w:rPr>
          <w:lang w:val="en-US"/>
        </w:rPr>
        <w:t xml:space="preserve"> Ural i Novaya Zemlya [Ural and Novaya Zemlya]. Moscow, Mysl', 1965, 215 p.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Shorin A. F.</w:t>
      </w:r>
      <w:r w:rsidRPr="00FB7FCC">
        <w:rPr>
          <w:lang w:val="en-US"/>
        </w:rPr>
        <w:t xml:space="preserve"> Eneolit Urala i sopredel'nykh territorii: problemy kul'turogeneza [Eneolithic of the Urals and adjacent territories: problems of cultural genesis]. Ekaterinburg, UB RAS, 1999, 182 p. (</w:t>
      </w:r>
      <w:r w:rsidRPr="00FB7FCC">
        <w:rPr>
          <w:bCs/>
          <w:lang w:val="en-US"/>
        </w:rPr>
        <w:t>in Russ.)</w:t>
      </w:r>
    </w:p>
    <w:p w:rsidR="00FB7FCC" w:rsidRPr="00FB7FCC" w:rsidRDefault="00FB7FCC" w:rsidP="00FB7FCC">
      <w:pPr>
        <w:shd w:val="clear" w:color="auto" w:fill="FFFFFF"/>
        <w:ind w:left="567" w:hanging="567"/>
        <w:jc w:val="both"/>
        <w:rPr>
          <w:bCs/>
          <w:lang w:val="en-US"/>
        </w:rPr>
      </w:pPr>
      <w:r w:rsidRPr="00FB7FCC">
        <w:rPr>
          <w:b/>
          <w:lang w:val="en-US"/>
        </w:rPr>
        <w:t>Shorin A. F., Shorina A. A.</w:t>
      </w:r>
      <w:r w:rsidRPr="00FB7FCC">
        <w:rPr>
          <w:lang w:val="en-US"/>
        </w:rPr>
        <w:t xml:space="preserve"> Eneoliticheskii kompleks pamyatnika arkheologii «Koksharovskii kholm – Yur'inskoe poselenie»: nachalo epokhi eneolita v Zaural'e [The Eneolithic Complex of the Archeological site "Koksharovsky Hill – Yuryno Settlement": the Beginning of the Eneolithic in the Trans-Urals]. Rossiyskaya-arkheologiya [Russian archeology], 2021, no 3, p. 37–51. DOI: 10.31857/S086960630009721-2 (</w:t>
      </w:r>
      <w:r w:rsidRPr="00FB7FCC">
        <w:rPr>
          <w:bCs/>
          <w:lang w:val="en-US"/>
        </w:rPr>
        <w:t>in Russ.)</w:t>
      </w:r>
    </w:p>
    <w:p w:rsidR="00FB7FCC" w:rsidRPr="00FB7FCC" w:rsidRDefault="00FB7FCC" w:rsidP="00FB7FCC">
      <w:pPr>
        <w:shd w:val="clear" w:color="auto" w:fill="FFFFFF"/>
        <w:ind w:left="567" w:hanging="567"/>
        <w:jc w:val="both"/>
        <w:rPr>
          <w:lang w:val="en-US"/>
        </w:rPr>
      </w:pPr>
      <w:r w:rsidRPr="00FB7FCC">
        <w:rPr>
          <w:b/>
          <w:lang w:val="en-US"/>
        </w:rPr>
        <w:t>Starkov V. F.</w:t>
      </w:r>
      <w:r w:rsidRPr="00FB7FCC">
        <w:rPr>
          <w:lang w:val="en-US"/>
        </w:rPr>
        <w:t xml:space="preserve"> Mezolit i neolit lesnogo Zaural'ya [Mesolithic and Neolithic of the forest Trans-Urals]. Moscow, Nauka, 1980, 220 p. (</w:t>
      </w:r>
      <w:r w:rsidRPr="00FB7FCC">
        <w:rPr>
          <w:bCs/>
          <w:lang w:val="en-US"/>
        </w:rPr>
        <w:t>in Russ.)</w:t>
      </w:r>
    </w:p>
    <w:p w:rsidR="002C780C" w:rsidRPr="00FB7FCC" w:rsidRDefault="002C780C" w:rsidP="002C780C">
      <w:pPr>
        <w:shd w:val="clear" w:color="auto" w:fill="FFFFFF"/>
        <w:ind w:left="567" w:hanging="567"/>
        <w:jc w:val="both"/>
        <w:rPr>
          <w:lang w:val="en-US"/>
        </w:rPr>
      </w:pPr>
      <w:r w:rsidRPr="00FB7FCC">
        <w:rPr>
          <w:b/>
          <w:lang w:val="en-US"/>
        </w:rPr>
        <w:t>Vinogradov A. V., Dervits A. L., Dobkina E. I., Markova N. G., Martishchenko L. G.</w:t>
      </w:r>
      <w:r w:rsidRPr="00FB7FCC">
        <w:rPr>
          <w:lang w:val="en-US"/>
        </w:rPr>
        <w:t xml:space="preserve"> Opredelenie absolyutnogo vozrasta po S 14 </w:t>
      </w:r>
      <w:r w:rsidR="00F22CC3" w:rsidRPr="00FB7FCC">
        <w:rPr>
          <w:lang w:val="en-US"/>
        </w:rPr>
        <w:t xml:space="preserve">[Determination of absolute age according to C14]. </w:t>
      </w:r>
      <w:r w:rsidRPr="00FB7FCC">
        <w:rPr>
          <w:i/>
          <w:lang w:val="en-US"/>
        </w:rPr>
        <w:t>Geokhimiya</w:t>
      </w:r>
      <w:r w:rsidR="00F22CC3" w:rsidRPr="00FB7FCC">
        <w:rPr>
          <w:i/>
          <w:lang w:val="en-US"/>
        </w:rPr>
        <w:t xml:space="preserve"> [Geochemistry]</w:t>
      </w:r>
      <w:r w:rsidRPr="00FB7FCC">
        <w:rPr>
          <w:lang w:val="en-US"/>
        </w:rPr>
        <w:t>. 1956</w:t>
      </w:r>
      <w:r w:rsidR="00F22CC3" w:rsidRPr="00FB7FCC">
        <w:rPr>
          <w:lang w:val="en-US"/>
        </w:rPr>
        <w:t>, no</w:t>
      </w:r>
      <w:r w:rsidRPr="00FB7FCC">
        <w:rPr>
          <w:lang w:val="en-US"/>
        </w:rPr>
        <w:t xml:space="preserve"> 8</w:t>
      </w:r>
      <w:r w:rsidR="00F22CC3" w:rsidRPr="00FB7FCC">
        <w:rPr>
          <w:lang w:val="en-US"/>
        </w:rPr>
        <w:t>, p</w:t>
      </w:r>
      <w:r w:rsidRPr="00FB7FCC">
        <w:rPr>
          <w:lang w:val="en-US"/>
        </w:rPr>
        <w:t>. 3–9.</w:t>
      </w:r>
      <w:r w:rsidR="00DA5D26" w:rsidRPr="00FB7FCC">
        <w:rPr>
          <w:lang w:val="en-US"/>
        </w:rPr>
        <w:t xml:space="preserve"> </w:t>
      </w:r>
      <w:r w:rsidR="00DA5D26" w:rsidRPr="00FB7FCC">
        <w:rPr>
          <w:bCs/>
          <w:lang w:val="en-US"/>
        </w:rPr>
        <w:t>(in Russ.)</w:t>
      </w:r>
    </w:p>
    <w:p w:rsidR="002C780C" w:rsidRPr="00FB7FCC" w:rsidRDefault="002C780C" w:rsidP="002C780C">
      <w:pPr>
        <w:shd w:val="clear" w:color="auto" w:fill="FFFFFF"/>
        <w:ind w:left="567" w:hanging="567"/>
        <w:jc w:val="both"/>
        <w:rPr>
          <w:bCs/>
          <w:lang w:val="en-US"/>
        </w:rPr>
      </w:pPr>
      <w:r w:rsidRPr="00FB7FCC">
        <w:rPr>
          <w:b/>
          <w:lang w:val="en-US"/>
        </w:rPr>
        <w:t>Zakh V. A.</w:t>
      </w:r>
      <w:r w:rsidRPr="00FB7FCC">
        <w:rPr>
          <w:lang w:val="en-US"/>
        </w:rPr>
        <w:t xml:space="preserve"> Khronostratigrafiya neolita i rannego metalla lesnogo Tobolo-Ishim'ya</w:t>
      </w:r>
      <w:r w:rsidR="00DA5D26" w:rsidRPr="00FB7FCC">
        <w:rPr>
          <w:lang w:val="en-US"/>
        </w:rPr>
        <w:t xml:space="preserve"> [Chronostratigraphy of the Neolithic and early metal of the forest Tobol-Ishim]</w:t>
      </w:r>
      <w:r w:rsidRPr="00FB7FCC">
        <w:rPr>
          <w:lang w:val="en-US"/>
        </w:rPr>
        <w:t xml:space="preserve">. Novosibirsk, Nauka, 2009, 320 </w:t>
      </w:r>
      <w:r w:rsidR="00D75D7B" w:rsidRPr="00FB7FCC">
        <w:rPr>
          <w:lang w:val="en-US"/>
        </w:rPr>
        <w:t>p</w:t>
      </w:r>
      <w:r w:rsidRPr="00FB7FCC">
        <w:rPr>
          <w:lang w:val="en-US"/>
        </w:rPr>
        <w:t>.</w:t>
      </w:r>
      <w:r w:rsidR="00D75D7B" w:rsidRPr="00FB7FCC">
        <w:rPr>
          <w:lang w:val="en-US"/>
        </w:rPr>
        <w:t xml:space="preserve"> </w:t>
      </w:r>
      <w:r w:rsidR="00D75D7B" w:rsidRPr="00FB7FCC">
        <w:rPr>
          <w:bCs/>
          <w:lang w:val="en-US"/>
        </w:rPr>
        <w:t>(in Russ.)</w:t>
      </w:r>
    </w:p>
    <w:p w:rsidR="002C780C" w:rsidRPr="00C64419" w:rsidRDefault="002C780C" w:rsidP="002C780C">
      <w:pPr>
        <w:shd w:val="clear" w:color="auto" w:fill="FFFFFF"/>
        <w:ind w:left="567" w:hanging="567"/>
        <w:jc w:val="both"/>
      </w:pPr>
      <w:r w:rsidRPr="00FB7FCC">
        <w:rPr>
          <w:b/>
          <w:lang w:val="en-US"/>
        </w:rPr>
        <w:t>Zakh V. A., Zimina O. Yu., Ryabogina N. E.</w:t>
      </w:r>
      <w:r w:rsidRPr="00FB7FCC">
        <w:rPr>
          <w:lang w:val="en-US"/>
        </w:rPr>
        <w:t xml:space="preserve"> Radiouglerodnye daty arkheologicheskikh i prirodnykh kompleksov Tobolo-Ishim'ya (po materialam Tobolo-Ishimskoi ekspeditsii IPOS SO RAN) </w:t>
      </w:r>
      <w:r w:rsidR="00DA5D26" w:rsidRPr="00FB7FCC">
        <w:rPr>
          <w:lang w:val="en-US"/>
        </w:rPr>
        <w:t xml:space="preserve">[Radiocarbon dates of the archaeological and natural complexes of Tobol-Ishimye (based on the materials of the Tobol-Ishim expedition of the IPOS SB RAS)]. </w:t>
      </w:r>
      <w:r w:rsidR="00DA5D26" w:rsidRPr="00FB7FCC">
        <w:rPr>
          <w:i/>
          <w:lang w:val="en-US"/>
        </w:rPr>
        <w:t>Vestnik arkheologii, antropologii i etnografii [</w:t>
      </w:r>
      <w:r w:rsidR="00DA5D26" w:rsidRPr="00FB7FCC">
        <w:rPr>
          <w:i/>
          <w:iCs/>
          <w:color w:val="000000"/>
          <w:lang w:val="en-GB"/>
        </w:rPr>
        <w:t>Vestnik Arheologii, Antropologii i E</w:t>
      </w:r>
      <w:r w:rsidR="00DA5D26" w:rsidRPr="00FB7FCC">
        <w:rPr>
          <w:i/>
          <w:iCs/>
          <w:color w:val="000000"/>
          <w:lang w:val="en-US"/>
        </w:rPr>
        <w:t>tn</w:t>
      </w:r>
      <w:r w:rsidR="00DA5D26" w:rsidRPr="00FB7FCC">
        <w:rPr>
          <w:i/>
          <w:iCs/>
          <w:color w:val="000000"/>
          <w:lang w:val="en-GB"/>
        </w:rPr>
        <w:t>ografii</w:t>
      </w:r>
      <w:r w:rsidR="00DA5D26" w:rsidRPr="00FB7FCC">
        <w:rPr>
          <w:i/>
          <w:lang w:val="en-US"/>
        </w:rPr>
        <w:t>]</w:t>
      </w:r>
      <w:r w:rsidRPr="00FB7FCC">
        <w:rPr>
          <w:lang w:val="en-US"/>
        </w:rPr>
        <w:t xml:space="preserve">. </w:t>
      </w:r>
      <w:r w:rsidRPr="00C64419">
        <w:t>2011</w:t>
      </w:r>
      <w:r w:rsidR="00DA5D26" w:rsidRPr="00C64419">
        <w:t xml:space="preserve">, </w:t>
      </w:r>
      <w:r w:rsidR="00DA5D26" w:rsidRPr="00FB7FCC">
        <w:rPr>
          <w:lang w:val="en-US"/>
        </w:rPr>
        <w:t>no</w:t>
      </w:r>
      <w:r w:rsidR="00DA5D26" w:rsidRPr="00C64419">
        <w:t xml:space="preserve"> </w:t>
      </w:r>
      <w:r w:rsidRPr="00C64419">
        <w:t>1 (14)</w:t>
      </w:r>
      <w:r w:rsidR="00DA5D26" w:rsidRPr="00C64419">
        <w:t xml:space="preserve">, </w:t>
      </w:r>
      <w:r w:rsidR="00DA5D26" w:rsidRPr="00FB7FCC">
        <w:rPr>
          <w:lang w:val="en-US"/>
        </w:rPr>
        <w:t>p</w:t>
      </w:r>
      <w:r w:rsidRPr="00C64419">
        <w:t>. 219–233.</w:t>
      </w:r>
      <w:r w:rsidR="004C015B" w:rsidRPr="00C64419">
        <w:t xml:space="preserve"> (</w:t>
      </w:r>
      <w:r w:rsidR="004C015B" w:rsidRPr="00FB7FCC">
        <w:rPr>
          <w:bCs/>
          <w:lang w:val="en-US"/>
        </w:rPr>
        <w:t>in</w:t>
      </w:r>
      <w:r w:rsidR="004C015B" w:rsidRPr="00C64419">
        <w:rPr>
          <w:bCs/>
        </w:rPr>
        <w:t xml:space="preserve"> </w:t>
      </w:r>
      <w:r w:rsidR="004C015B" w:rsidRPr="00FB7FCC">
        <w:rPr>
          <w:bCs/>
          <w:lang w:val="en-US"/>
        </w:rPr>
        <w:t>Russ</w:t>
      </w:r>
      <w:r w:rsidR="004C015B" w:rsidRPr="00C64419">
        <w:rPr>
          <w:bCs/>
        </w:rPr>
        <w:t>.)</w:t>
      </w:r>
    </w:p>
    <w:p w:rsidR="00155459" w:rsidRPr="00C64419" w:rsidRDefault="00155459" w:rsidP="002C780C">
      <w:pPr>
        <w:ind w:firstLine="567"/>
        <w:jc w:val="both"/>
      </w:pPr>
    </w:p>
    <w:p w:rsidR="00804A50" w:rsidRPr="00FB7960" w:rsidRDefault="00804A50" w:rsidP="00804A50">
      <w:pPr>
        <w:jc w:val="center"/>
        <w:rPr>
          <w:b/>
          <w:bCs/>
        </w:rPr>
      </w:pPr>
      <w:r w:rsidRPr="00804A50">
        <w:rPr>
          <w:b/>
          <w:bCs/>
        </w:rPr>
        <w:t>Информация</w:t>
      </w:r>
      <w:r w:rsidRPr="00FB7960">
        <w:rPr>
          <w:b/>
          <w:bCs/>
        </w:rPr>
        <w:t xml:space="preserve"> </w:t>
      </w:r>
      <w:r w:rsidRPr="00804A50">
        <w:rPr>
          <w:b/>
          <w:bCs/>
        </w:rPr>
        <w:t>об</w:t>
      </w:r>
      <w:r w:rsidRPr="00FB7960">
        <w:rPr>
          <w:b/>
          <w:bCs/>
        </w:rPr>
        <w:t xml:space="preserve"> </w:t>
      </w:r>
      <w:r w:rsidR="00280DB5" w:rsidRPr="00804A50">
        <w:rPr>
          <w:b/>
          <w:bCs/>
        </w:rPr>
        <w:t>автор</w:t>
      </w:r>
      <w:r w:rsidRPr="00804A50">
        <w:rPr>
          <w:b/>
          <w:bCs/>
        </w:rPr>
        <w:t>е</w:t>
      </w:r>
    </w:p>
    <w:p w:rsidR="00280DB5" w:rsidRPr="00FB7960" w:rsidRDefault="00280DB5" w:rsidP="00804A50">
      <w:pPr>
        <w:rPr>
          <w:bCs/>
        </w:rPr>
      </w:pPr>
    </w:p>
    <w:p w:rsidR="005A7FC5" w:rsidRPr="005125C6" w:rsidRDefault="00804A50" w:rsidP="00AA3072">
      <w:pPr>
        <w:ind w:firstLine="567"/>
        <w:jc w:val="both"/>
      </w:pPr>
      <w:r w:rsidRPr="005125C6">
        <w:rPr>
          <w:rFonts w:eastAsia="Calibri"/>
          <w:b/>
        </w:rPr>
        <w:t xml:space="preserve">Вадим Сергеевич </w:t>
      </w:r>
      <w:r w:rsidR="00280DB5" w:rsidRPr="005125C6">
        <w:rPr>
          <w:rFonts w:eastAsia="Calibri"/>
          <w:b/>
        </w:rPr>
        <w:t>Мосин</w:t>
      </w:r>
      <w:r w:rsidR="00280DB5" w:rsidRPr="005125C6">
        <w:t xml:space="preserve">, доктор исторических наук, главный научный сотрудник, </w:t>
      </w:r>
      <w:r w:rsidR="005125C6" w:rsidRPr="005125C6">
        <w:rPr>
          <w:shd w:val="clear" w:color="auto" w:fill="FFFFFF"/>
        </w:rPr>
        <w:t>Author ID –</w:t>
      </w:r>
      <w:r w:rsidR="007B797C">
        <w:rPr>
          <w:shd w:val="clear" w:color="auto" w:fill="FFFFFF"/>
        </w:rPr>
        <w:t xml:space="preserve"> </w:t>
      </w:r>
      <w:r w:rsidR="005125C6" w:rsidRPr="005125C6">
        <w:rPr>
          <w:shd w:val="clear" w:color="auto" w:fill="F5F5F5"/>
        </w:rPr>
        <w:t>100342</w:t>
      </w:r>
      <w:r w:rsidR="005125C6" w:rsidRPr="005125C6">
        <w:rPr>
          <w:shd w:val="clear" w:color="auto" w:fill="FFFFFF"/>
        </w:rPr>
        <w:t>, Scopus Author ID – 36473799800, Researcher ID –</w:t>
      </w:r>
      <w:r w:rsidR="007B797C">
        <w:rPr>
          <w:shd w:val="clear" w:color="auto" w:fill="FFFFFF"/>
        </w:rPr>
        <w:t xml:space="preserve"> </w:t>
      </w:r>
      <w:r w:rsidR="005125C6" w:rsidRPr="005125C6">
        <w:rPr>
          <w:bdr w:val="none" w:sz="0" w:space="0" w:color="auto" w:frame="1"/>
          <w:shd w:val="clear" w:color="auto" w:fill="FFFFFF"/>
          <w:lang w:val="en-US"/>
        </w:rPr>
        <w:t>AAY</w:t>
      </w:r>
      <w:r w:rsidR="005125C6" w:rsidRPr="005125C6">
        <w:rPr>
          <w:bdr w:val="none" w:sz="0" w:space="0" w:color="auto" w:frame="1"/>
          <w:shd w:val="clear" w:color="auto" w:fill="FFFFFF"/>
        </w:rPr>
        <w:t>-5157-2020</w:t>
      </w:r>
      <w:r w:rsidR="00B242AB">
        <w:rPr>
          <w:bdr w:val="none" w:sz="0" w:space="0" w:color="auto" w:frame="1"/>
          <w:shd w:val="clear" w:color="auto" w:fill="FFFFFF"/>
        </w:rPr>
        <w:t xml:space="preserve">, </w:t>
      </w:r>
      <w:r w:rsidR="00B242AB">
        <w:t>ORCID ID – 0000-0002-5936-3266.</w:t>
      </w:r>
    </w:p>
    <w:p w:rsidR="00280DB5" w:rsidRPr="00FB7960" w:rsidRDefault="00280DB5" w:rsidP="00F715EF">
      <w:pPr>
        <w:ind w:firstLine="709"/>
        <w:rPr>
          <w:rFonts w:eastAsia="Calibri"/>
        </w:rPr>
      </w:pPr>
    </w:p>
    <w:p w:rsidR="00280DB5" w:rsidRDefault="00280DB5" w:rsidP="00DE4147">
      <w:pPr>
        <w:jc w:val="center"/>
        <w:rPr>
          <w:b/>
        </w:rPr>
      </w:pPr>
      <w:r w:rsidRPr="00F715EF">
        <w:rPr>
          <w:b/>
          <w:lang w:val="en-US"/>
        </w:rPr>
        <w:t>Information about the Authors</w:t>
      </w:r>
    </w:p>
    <w:p w:rsidR="00AA3072" w:rsidRPr="00AA3072" w:rsidRDefault="00AA3072" w:rsidP="00DE4147">
      <w:pPr>
        <w:jc w:val="center"/>
      </w:pPr>
    </w:p>
    <w:p w:rsidR="005125C6" w:rsidRPr="00B242AB" w:rsidRDefault="00280DB5" w:rsidP="00AA3072">
      <w:pPr>
        <w:ind w:firstLine="567"/>
        <w:rPr>
          <w:lang w:val="en-US"/>
        </w:rPr>
      </w:pPr>
      <w:r w:rsidRPr="00F715EF">
        <w:rPr>
          <w:rFonts w:eastAsia="Calibri"/>
          <w:b/>
          <w:lang w:val="en-US"/>
        </w:rPr>
        <w:t>V</w:t>
      </w:r>
      <w:r w:rsidRPr="00F715EF">
        <w:rPr>
          <w:b/>
          <w:lang w:val="en-US"/>
        </w:rPr>
        <w:t xml:space="preserve">adim </w:t>
      </w:r>
      <w:r w:rsidRPr="00F715EF">
        <w:rPr>
          <w:rFonts w:eastAsia="Calibri"/>
          <w:b/>
          <w:lang w:val="en-US"/>
        </w:rPr>
        <w:t>S. Mosin</w:t>
      </w:r>
      <w:r w:rsidRPr="00F715EF">
        <w:rPr>
          <w:lang w:val="en-US"/>
        </w:rPr>
        <w:t xml:space="preserve">, Doctor of </w:t>
      </w:r>
      <w:r w:rsidR="005A7FC5">
        <w:rPr>
          <w:lang w:val="en-US"/>
        </w:rPr>
        <w:t>Sciences (</w:t>
      </w:r>
      <w:r w:rsidRPr="00F715EF">
        <w:rPr>
          <w:lang w:val="en-US"/>
        </w:rPr>
        <w:t>History</w:t>
      </w:r>
      <w:r w:rsidR="005A7FC5" w:rsidRPr="005A7FC5">
        <w:rPr>
          <w:lang w:val="en-US"/>
        </w:rPr>
        <w:t>)</w:t>
      </w:r>
      <w:r w:rsidRPr="00F715EF">
        <w:rPr>
          <w:lang w:val="en-US"/>
        </w:rPr>
        <w:t>, Chief Researcher</w:t>
      </w:r>
      <w:r w:rsidR="005125C6" w:rsidRPr="005125C6">
        <w:rPr>
          <w:lang w:val="en-US"/>
        </w:rPr>
        <w:t xml:space="preserve">, </w:t>
      </w:r>
      <w:r w:rsidR="005125C6" w:rsidRPr="005125C6">
        <w:rPr>
          <w:shd w:val="clear" w:color="auto" w:fill="FFFFFF"/>
          <w:lang w:val="en-US"/>
        </w:rPr>
        <w:t>Author ID –</w:t>
      </w:r>
      <w:r w:rsidR="007B797C" w:rsidRPr="007B797C">
        <w:rPr>
          <w:shd w:val="clear" w:color="auto" w:fill="FFFFFF"/>
          <w:lang w:val="en-US"/>
        </w:rPr>
        <w:t xml:space="preserve"> </w:t>
      </w:r>
      <w:r w:rsidR="005125C6" w:rsidRPr="005125C6">
        <w:rPr>
          <w:shd w:val="clear" w:color="auto" w:fill="F5F5F5"/>
          <w:lang w:val="en-US"/>
        </w:rPr>
        <w:t>100342</w:t>
      </w:r>
      <w:r w:rsidR="005125C6" w:rsidRPr="005125C6">
        <w:rPr>
          <w:shd w:val="clear" w:color="auto" w:fill="FFFFFF"/>
          <w:lang w:val="en-US"/>
        </w:rPr>
        <w:t>, Scopus Author ID – 36473799800, Researcher ID –</w:t>
      </w:r>
      <w:r w:rsidR="007B797C" w:rsidRPr="007B797C">
        <w:rPr>
          <w:shd w:val="clear" w:color="auto" w:fill="FFFFFF"/>
          <w:lang w:val="en-US"/>
        </w:rPr>
        <w:t xml:space="preserve"> </w:t>
      </w:r>
      <w:r w:rsidR="005125C6" w:rsidRPr="005125C6">
        <w:rPr>
          <w:bdr w:val="none" w:sz="0" w:space="0" w:color="auto" w:frame="1"/>
          <w:shd w:val="clear" w:color="auto" w:fill="FFFFFF"/>
          <w:lang w:val="en-US"/>
        </w:rPr>
        <w:t>AAY-5157-2020</w:t>
      </w:r>
      <w:r w:rsidR="00B242AB" w:rsidRPr="00B242AB">
        <w:rPr>
          <w:bdr w:val="none" w:sz="0" w:space="0" w:color="auto" w:frame="1"/>
          <w:shd w:val="clear" w:color="auto" w:fill="FFFFFF"/>
          <w:lang w:val="en-US"/>
        </w:rPr>
        <w:t xml:space="preserve">, </w:t>
      </w:r>
      <w:r w:rsidR="00B242AB" w:rsidRPr="00B242AB">
        <w:rPr>
          <w:lang w:val="en-US"/>
        </w:rPr>
        <w:t>ORCID ID – 0000-0002-5936-3266.</w:t>
      </w:r>
    </w:p>
    <w:p w:rsidR="00184FC1" w:rsidRPr="00FB7960" w:rsidRDefault="00184FC1" w:rsidP="00F715EF">
      <w:pPr>
        <w:ind w:firstLine="709"/>
        <w:rPr>
          <w:lang w:val="en-US"/>
        </w:rPr>
      </w:pPr>
    </w:p>
    <w:p w:rsidR="005A7FC5" w:rsidRDefault="005A7FC5" w:rsidP="00AA3072">
      <w:pPr>
        <w:jc w:val="center"/>
      </w:pPr>
      <w:r>
        <w:t xml:space="preserve">Статья </w:t>
      </w:r>
      <w:r w:rsidR="00804A50" w:rsidRPr="00F715EF">
        <w:t>поступил</w:t>
      </w:r>
      <w:r>
        <w:t>а</w:t>
      </w:r>
      <w:r w:rsidR="00804A50" w:rsidRPr="00F715EF">
        <w:t xml:space="preserve"> в ред</w:t>
      </w:r>
      <w:r>
        <w:t xml:space="preserve">акцию </w:t>
      </w:r>
      <w:r w:rsidRPr="005A7FC5">
        <w:rPr>
          <w:highlight w:val="yellow"/>
        </w:rPr>
        <w:t>…..</w:t>
      </w:r>
      <w:r>
        <w:t xml:space="preserve"> 2022;</w:t>
      </w:r>
    </w:p>
    <w:p w:rsidR="00804A50" w:rsidRPr="00C64419" w:rsidRDefault="005A7FC5" w:rsidP="00AA3072">
      <w:pPr>
        <w:jc w:val="center"/>
        <w:rPr>
          <w:lang w:val="en-US"/>
        </w:rPr>
      </w:pPr>
      <w:r>
        <w:lastRenderedPageBreak/>
        <w:t xml:space="preserve">одобрена после рецензирования </w:t>
      </w:r>
      <w:r w:rsidRPr="005A7FC5">
        <w:rPr>
          <w:highlight w:val="yellow"/>
        </w:rPr>
        <w:t>….</w:t>
      </w:r>
      <w:r>
        <w:t xml:space="preserve">2022; принята к публикации </w:t>
      </w:r>
      <w:r w:rsidRPr="005A7FC5">
        <w:rPr>
          <w:highlight w:val="yellow"/>
        </w:rPr>
        <w:t>…</w:t>
      </w:r>
      <w:r>
        <w:t xml:space="preserve">. </w:t>
      </w:r>
      <w:r w:rsidRPr="00C64419">
        <w:rPr>
          <w:lang w:val="en-US"/>
        </w:rPr>
        <w:t>2022</w:t>
      </w:r>
    </w:p>
    <w:p w:rsidR="005A7FC5" w:rsidRDefault="005A7FC5" w:rsidP="00AA3072">
      <w:pPr>
        <w:jc w:val="center"/>
        <w:rPr>
          <w:lang w:val="en-US"/>
        </w:rPr>
      </w:pPr>
      <w:r>
        <w:rPr>
          <w:lang w:val="en-US"/>
        </w:rPr>
        <w:t xml:space="preserve">The article was submitted </w:t>
      </w:r>
      <w:r w:rsidRPr="005A7FC5">
        <w:rPr>
          <w:highlight w:val="yellow"/>
          <w:lang w:val="en-US"/>
        </w:rPr>
        <w:t>….</w:t>
      </w:r>
      <w:r>
        <w:rPr>
          <w:lang w:val="en-US"/>
        </w:rPr>
        <w:t>2022;</w:t>
      </w:r>
    </w:p>
    <w:p w:rsidR="000958CF" w:rsidRPr="005A7FC5" w:rsidRDefault="005A7FC5" w:rsidP="00AA3072">
      <w:pPr>
        <w:jc w:val="center"/>
        <w:rPr>
          <w:lang w:val="en-US"/>
        </w:rPr>
      </w:pPr>
      <w:r>
        <w:rPr>
          <w:lang w:val="en-US"/>
        </w:rPr>
        <w:t xml:space="preserve">approved after reviewing </w:t>
      </w:r>
      <w:r w:rsidRPr="005A7FC5">
        <w:rPr>
          <w:highlight w:val="yellow"/>
          <w:lang w:val="en-US"/>
        </w:rPr>
        <w:t>….</w:t>
      </w:r>
      <w:r>
        <w:rPr>
          <w:lang w:val="en-US"/>
        </w:rPr>
        <w:t xml:space="preserve">2022; accepted for publication </w:t>
      </w:r>
      <w:r w:rsidRPr="005A7FC5">
        <w:rPr>
          <w:highlight w:val="yellow"/>
          <w:lang w:val="en-US"/>
        </w:rPr>
        <w:t>…..</w:t>
      </w:r>
      <w:r>
        <w:rPr>
          <w:lang w:val="en-US"/>
        </w:rPr>
        <w:t>2022</w:t>
      </w:r>
    </w:p>
    <w:sectPr w:rsidR="000958CF" w:rsidRPr="005A7FC5" w:rsidSect="00910C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39" w:rsidRDefault="00FD2C39" w:rsidP="00A15673">
      <w:r>
        <w:separator/>
      </w:r>
    </w:p>
  </w:endnote>
  <w:endnote w:type="continuationSeparator" w:id="1">
    <w:p w:rsidR="00FD2C39" w:rsidRDefault="00FD2C39" w:rsidP="00A15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Regular">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72235"/>
      <w:docPartObj>
        <w:docPartGallery w:val="Page Numbers (Bottom of Page)"/>
        <w:docPartUnique/>
      </w:docPartObj>
    </w:sdtPr>
    <w:sdtContent>
      <w:p w:rsidR="00597AB1" w:rsidRDefault="006133EA">
        <w:pPr>
          <w:pStyle w:val="ab"/>
          <w:jc w:val="right"/>
        </w:pPr>
        <w:fldSimple w:instr=" PAGE   \* MERGEFORMAT ">
          <w:r w:rsidR="00AA3072">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39" w:rsidRDefault="00FD2C39" w:rsidP="00A15673">
      <w:r>
        <w:separator/>
      </w:r>
    </w:p>
  </w:footnote>
  <w:footnote w:type="continuationSeparator" w:id="1">
    <w:p w:rsidR="00FD2C39" w:rsidRDefault="00FD2C39" w:rsidP="00A15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9393D"/>
    <w:multiLevelType w:val="hybridMultilevel"/>
    <w:tmpl w:val="10561D9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F1146F"/>
    <w:multiLevelType w:val="hybridMultilevel"/>
    <w:tmpl w:val="B7443E4A"/>
    <w:lvl w:ilvl="0" w:tplc="0419000F">
      <w:start w:val="1"/>
      <w:numFmt w:val="decimal"/>
      <w:lvlText w:val="%1."/>
      <w:lvlJc w:val="left"/>
      <w:pPr>
        <w:tabs>
          <w:tab w:val="num" w:pos="720"/>
        </w:tabs>
        <w:ind w:left="720" w:hanging="360"/>
      </w:pPr>
      <w:rPr>
        <w:rFonts w:hint="default"/>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C1CA4"/>
    <w:rsid w:val="000001F0"/>
    <w:rsid w:val="00005757"/>
    <w:rsid w:val="00013F2B"/>
    <w:rsid w:val="00015CD2"/>
    <w:rsid w:val="00016136"/>
    <w:rsid w:val="00036898"/>
    <w:rsid w:val="000406B0"/>
    <w:rsid w:val="000643C4"/>
    <w:rsid w:val="0006580A"/>
    <w:rsid w:val="00066511"/>
    <w:rsid w:val="00075DF9"/>
    <w:rsid w:val="00092EFC"/>
    <w:rsid w:val="000958CF"/>
    <w:rsid w:val="000C076A"/>
    <w:rsid w:val="000C1CA4"/>
    <w:rsid w:val="000F55F7"/>
    <w:rsid w:val="000F70CF"/>
    <w:rsid w:val="0011514E"/>
    <w:rsid w:val="001226BA"/>
    <w:rsid w:val="00126CFE"/>
    <w:rsid w:val="001351C2"/>
    <w:rsid w:val="00142301"/>
    <w:rsid w:val="00155459"/>
    <w:rsid w:val="00160169"/>
    <w:rsid w:val="00184FC1"/>
    <w:rsid w:val="0019787D"/>
    <w:rsid w:val="001B3E90"/>
    <w:rsid w:val="001D7259"/>
    <w:rsid w:val="001E2D50"/>
    <w:rsid w:val="001F065E"/>
    <w:rsid w:val="001F4602"/>
    <w:rsid w:val="001F47A1"/>
    <w:rsid w:val="00206929"/>
    <w:rsid w:val="00222A95"/>
    <w:rsid w:val="00230190"/>
    <w:rsid w:val="00231C0E"/>
    <w:rsid w:val="00232940"/>
    <w:rsid w:val="002430AD"/>
    <w:rsid w:val="00271B4A"/>
    <w:rsid w:val="00280DB5"/>
    <w:rsid w:val="002C40CD"/>
    <w:rsid w:val="002C6CEE"/>
    <w:rsid w:val="002C780C"/>
    <w:rsid w:val="002D5476"/>
    <w:rsid w:val="002D666D"/>
    <w:rsid w:val="002E1F15"/>
    <w:rsid w:val="00312E4A"/>
    <w:rsid w:val="003251D8"/>
    <w:rsid w:val="00341E16"/>
    <w:rsid w:val="00342102"/>
    <w:rsid w:val="00344868"/>
    <w:rsid w:val="00346325"/>
    <w:rsid w:val="00375F69"/>
    <w:rsid w:val="00384D27"/>
    <w:rsid w:val="003A3DD2"/>
    <w:rsid w:val="003C5DF1"/>
    <w:rsid w:val="003E0C40"/>
    <w:rsid w:val="003E2347"/>
    <w:rsid w:val="003E3059"/>
    <w:rsid w:val="003E3643"/>
    <w:rsid w:val="004014F6"/>
    <w:rsid w:val="00404B60"/>
    <w:rsid w:val="00414BC3"/>
    <w:rsid w:val="00421276"/>
    <w:rsid w:val="00442FD6"/>
    <w:rsid w:val="004475EE"/>
    <w:rsid w:val="00452446"/>
    <w:rsid w:val="00460A82"/>
    <w:rsid w:val="0047055C"/>
    <w:rsid w:val="00491E2B"/>
    <w:rsid w:val="004A0FE0"/>
    <w:rsid w:val="004A1DD4"/>
    <w:rsid w:val="004A521C"/>
    <w:rsid w:val="004B0113"/>
    <w:rsid w:val="004C015B"/>
    <w:rsid w:val="004C022C"/>
    <w:rsid w:val="004D728D"/>
    <w:rsid w:val="005125C6"/>
    <w:rsid w:val="00515139"/>
    <w:rsid w:val="00517135"/>
    <w:rsid w:val="00543F17"/>
    <w:rsid w:val="005571ED"/>
    <w:rsid w:val="00567C48"/>
    <w:rsid w:val="005813C8"/>
    <w:rsid w:val="0058262A"/>
    <w:rsid w:val="00585795"/>
    <w:rsid w:val="00597AB1"/>
    <w:rsid w:val="00597E52"/>
    <w:rsid w:val="005A7FC5"/>
    <w:rsid w:val="005E45BE"/>
    <w:rsid w:val="005F5131"/>
    <w:rsid w:val="006133EA"/>
    <w:rsid w:val="0061758F"/>
    <w:rsid w:val="006238DE"/>
    <w:rsid w:val="00672BC8"/>
    <w:rsid w:val="006748BD"/>
    <w:rsid w:val="006A1967"/>
    <w:rsid w:val="006A362F"/>
    <w:rsid w:val="006C2EC2"/>
    <w:rsid w:val="006D77CD"/>
    <w:rsid w:val="006E25E5"/>
    <w:rsid w:val="00700134"/>
    <w:rsid w:val="00706245"/>
    <w:rsid w:val="0072230E"/>
    <w:rsid w:val="00735C86"/>
    <w:rsid w:val="00753CF8"/>
    <w:rsid w:val="00770B66"/>
    <w:rsid w:val="00782CB3"/>
    <w:rsid w:val="007A2DD7"/>
    <w:rsid w:val="007B797C"/>
    <w:rsid w:val="007C60AB"/>
    <w:rsid w:val="007D145B"/>
    <w:rsid w:val="007E0D89"/>
    <w:rsid w:val="007E477D"/>
    <w:rsid w:val="00804A50"/>
    <w:rsid w:val="008336F5"/>
    <w:rsid w:val="00847EAF"/>
    <w:rsid w:val="008534F8"/>
    <w:rsid w:val="00856E1C"/>
    <w:rsid w:val="00883712"/>
    <w:rsid w:val="008A7A24"/>
    <w:rsid w:val="008C07B5"/>
    <w:rsid w:val="008C61FE"/>
    <w:rsid w:val="008C6326"/>
    <w:rsid w:val="008D0EFE"/>
    <w:rsid w:val="008D798E"/>
    <w:rsid w:val="008E1ED4"/>
    <w:rsid w:val="008F7E73"/>
    <w:rsid w:val="00900C5D"/>
    <w:rsid w:val="0090351D"/>
    <w:rsid w:val="00910C47"/>
    <w:rsid w:val="00926318"/>
    <w:rsid w:val="0093402B"/>
    <w:rsid w:val="0096751E"/>
    <w:rsid w:val="009A16EF"/>
    <w:rsid w:val="009B1162"/>
    <w:rsid w:val="009B7F86"/>
    <w:rsid w:val="009D25D0"/>
    <w:rsid w:val="00A02885"/>
    <w:rsid w:val="00A14E99"/>
    <w:rsid w:val="00A15673"/>
    <w:rsid w:val="00A16A6D"/>
    <w:rsid w:val="00A236FA"/>
    <w:rsid w:val="00A24221"/>
    <w:rsid w:val="00A33082"/>
    <w:rsid w:val="00A46C3A"/>
    <w:rsid w:val="00A52C39"/>
    <w:rsid w:val="00A65815"/>
    <w:rsid w:val="00AA0762"/>
    <w:rsid w:val="00AA3072"/>
    <w:rsid w:val="00AB29C2"/>
    <w:rsid w:val="00AD7D8A"/>
    <w:rsid w:val="00AF11F4"/>
    <w:rsid w:val="00AF4262"/>
    <w:rsid w:val="00AF6845"/>
    <w:rsid w:val="00B02000"/>
    <w:rsid w:val="00B023CA"/>
    <w:rsid w:val="00B05421"/>
    <w:rsid w:val="00B242AB"/>
    <w:rsid w:val="00B42389"/>
    <w:rsid w:val="00B46948"/>
    <w:rsid w:val="00B569E4"/>
    <w:rsid w:val="00B713C5"/>
    <w:rsid w:val="00BA479A"/>
    <w:rsid w:val="00BC286F"/>
    <w:rsid w:val="00BD733A"/>
    <w:rsid w:val="00BE0CF3"/>
    <w:rsid w:val="00C03887"/>
    <w:rsid w:val="00C16188"/>
    <w:rsid w:val="00C1670C"/>
    <w:rsid w:val="00C401A7"/>
    <w:rsid w:val="00C64419"/>
    <w:rsid w:val="00C80AA0"/>
    <w:rsid w:val="00C97052"/>
    <w:rsid w:val="00CD402E"/>
    <w:rsid w:val="00CF4E75"/>
    <w:rsid w:val="00D155F7"/>
    <w:rsid w:val="00D4586F"/>
    <w:rsid w:val="00D63541"/>
    <w:rsid w:val="00D7076F"/>
    <w:rsid w:val="00D70F1C"/>
    <w:rsid w:val="00D75D7B"/>
    <w:rsid w:val="00D81BDA"/>
    <w:rsid w:val="00D86F74"/>
    <w:rsid w:val="00D903C2"/>
    <w:rsid w:val="00D942C7"/>
    <w:rsid w:val="00DA5D26"/>
    <w:rsid w:val="00DA735B"/>
    <w:rsid w:val="00DB12C2"/>
    <w:rsid w:val="00DB3316"/>
    <w:rsid w:val="00DC5723"/>
    <w:rsid w:val="00DD06FE"/>
    <w:rsid w:val="00DD1F5F"/>
    <w:rsid w:val="00DE4147"/>
    <w:rsid w:val="00DF12B3"/>
    <w:rsid w:val="00DF4CD0"/>
    <w:rsid w:val="00DF7DAA"/>
    <w:rsid w:val="00E26553"/>
    <w:rsid w:val="00E42DBF"/>
    <w:rsid w:val="00E46C3B"/>
    <w:rsid w:val="00E90E0C"/>
    <w:rsid w:val="00EA29F4"/>
    <w:rsid w:val="00EB0273"/>
    <w:rsid w:val="00EB1BBB"/>
    <w:rsid w:val="00EC5205"/>
    <w:rsid w:val="00EF71DB"/>
    <w:rsid w:val="00F047F7"/>
    <w:rsid w:val="00F20E60"/>
    <w:rsid w:val="00F22CC3"/>
    <w:rsid w:val="00F270C0"/>
    <w:rsid w:val="00F3638B"/>
    <w:rsid w:val="00F5024B"/>
    <w:rsid w:val="00F715EF"/>
    <w:rsid w:val="00FA0307"/>
    <w:rsid w:val="00FB45A8"/>
    <w:rsid w:val="00FB7960"/>
    <w:rsid w:val="00FB7FCC"/>
    <w:rsid w:val="00FD2C39"/>
    <w:rsid w:val="00FE5306"/>
    <w:rsid w:val="00FF1FF3"/>
    <w:rsid w:val="00FF3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CA4"/>
    <w:pPr>
      <w:spacing w:line="240" w:lineRule="auto"/>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A29F4"/>
    <w:pPr>
      <w:widowControl w:val="0"/>
      <w:spacing w:line="240" w:lineRule="auto"/>
      <w:jc w:val="left"/>
    </w:pPr>
    <w:rPr>
      <w:rFonts w:eastAsia="Times New Roman"/>
      <w:snapToGrid w:val="0"/>
      <w:sz w:val="24"/>
      <w:szCs w:val="20"/>
      <w:lang w:eastAsia="ru-RU"/>
    </w:rPr>
  </w:style>
  <w:style w:type="paragraph" w:customStyle="1" w:styleId="2">
    <w:name w:val="Обычный2"/>
    <w:rsid w:val="00EA29F4"/>
    <w:pPr>
      <w:widowControl w:val="0"/>
      <w:spacing w:line="240" w:lineRule="auto"/>
      <w:jc w:val="left"/>
    </w:pPr>
    <w:rPr>
      <w:rFonts w:eastAsia="Times New Roman"/>
      <w:snapToGrid w:val="0"/>
      <w:sz w:val="24"/>
      <w:szCs w:val="20"/>
      <w:lang w:eastAsia="ru-RU"/>
    </w:rPr>
  </w:style>
  <w:style w:type="paragraph" w:customStyle="1" w:styleId="Pa48">
    <w:name w:val="Pa48"/>
    <w:basedOn w:val="a"/>
    <w:next w:val="a"/>
    <w:uiPriority w:val="99"/>
    <w:rsid w:val="00672BC8"/>
    <w:pPr>
      <w:autoSpaceDE w:val="0"/>
      <w:autoSpaceDN w:val="0"/>
      <w:adjustRightInd w:val="0"/>
      <w:spacing w:line="221" w:lineRule="atLeast"/>
    </w:pPr>
    <w:rPr>
      <w:rFonts w:ascii="Georgia" w:eastAsiaTheme="minorHAnsi" w:hAnsi="Georgia"/>
      <w:lang w:eastAsia="en-US"/>
    </w:rPr>
  </w:style>
  <w:style w:type="character" w:customStyle="1" w:styleId="A9">
    <w:name w:val="A9"/>
    <w:uiPriority w:val="99"/>
    <w:rsid w:val="00672BC8"/>
    <w:rPr>
      <w:rFonts w:cs="Georgia"/>
      <w:b/>
      <w:bCs/>
      <w:color w:val="211D1E"/>
      <w:sz w:val="18"/>
      <w:szCs w:val="18"/>
    </w:rPr>
  </w:style>
  <w:style w:type="paragraph" w:styleId="a3">
    <w:name w:val="footnote text"/>
    <w:basedOn w:val="a"/>
    <w:link w:val="a4"/>
    <w:semiHidden/>
    <w:rsid w:val="00A15673"/>
    <w:pPr>
      <w:overflowPunct w:val="0"/>
      <w:autoSpaceDE w:val="0"/>
      <w:autoSpaceDN w:val="0"/>
      <w:adjustRightInd w:val="0"/>
      <w:textAlignment w:val="baseline"/>
    </w:pPr>
    <w:rPr>
      <w:sz w:val="20"/>
      <w:szCs w:val="20"/>
    </w:rPr>
  </w:style>
  <w:style w:type="character" w:customStyle="1" w:styleId="a4">
    <w:name w:val="Текст сноски Знак"/>
    <w:basedOn w:val="a0"/>
    <w:link w:val="a3"/>
    <w:semiHidden/>
    <w:rsid w:val="00A15673"/>
    <w:rPr>
      <w:rFonts w:eastAsia="Times New Roman"/>
      <w:sz w:val="20"/>
      <w:szCs w:val="20"/>
      <w:lang w:eastAsia="ru-RU"/>
    </w:rPr>
  </w:style>
  <w:style w:type="character" w:styleId="a5">
    <w:name w:val="footnote reference"/>
    <w:semiHidden/>
    <w:rsid w:val="00A15673"/>
    <w:rPr>
      <w:vertAlign w:val="superscript"/>
    </w:rPr>
  </w:style>
  <w:style w:type="paragraph" w:customStyle="1" w:styleId="Heading1">
    <w:name w:val="Heading 1"/>
    <w:basedOn w:val="a"/>
    <w:uiPriority w:val="1"/>
    <w:qFormat/>
    <w:rsid w:val="00567C48"/>
    <w:pPr>
      <w:widowControl w:val="0"/>
      <w:ind w:left="20"/>
      <w:outlineLvl w:val="1"/>
    </w:pPr>
    <w:rPr>
      <w:rFonts w:ascii="Georgia" w:eastAsia="Georgia" w:hAnsi="Georgia" w:cstheme="minorBidi"/>
      <w:sz w:val="19"/>
      <w:szCs w:val="19"/>
      <w:lang w:val="en-US" w:eastAsia="en-US"/>
    </w:rPr>
  </w:style>
  <w:style w:type="paragraph" w:customStyle="1" w:styleId="TableParagraph">
    <w:name w:val="Table Paragraph"/>
    <w:basedOn w:val="a"/>
    <w:uiPriority w:val="1"/>
    <w:qFormat/>
    <w:rsid w:val="00567C48"/>
    <w:pPr>
      <w:widowControl w:val="0"/>
    </w:pPr>
    <w:rPr>
      <w:rFonts w:asciiTheme="minorHAnsi" w:eastAsiaTheme="minorHAnsi" w:hAnsiTheme="minorHAnsi" w:cstheme="minorBidi"/>
      <w:sz w:val="22"/>
      <w:szCs w:val="22"/>
      <w:lang w:val="en-US" w:eastAsia="en-US"/>
    </w:rPr>
  </w:style>
  <w:style w:type="paragraph" w:customStyle="1" w:styleId="Default">
    <w:name w:val="Default"/>
    <w:rsid w:val="0047055C"/>
    <w:pPr>
      <w:autoSpaceDE w:val="0"/>
      <w:autoSpaceDN w:val="0"/>
      <w:adjustRightInd w:val="0"/>
      <w:spacing w:line="240" w:lineRule="auto"/>
      <w:jc w:val="left"/>
    </w:pPr>
    <w:rPr>
      <w:color w:val="000000"/>
      <w:sz w:val="24"/>
      <w:szCs w:val="24"/>
    </w:rPr>
  </w:style>
  <w:style w:type="paragraph" w:customStyle="1" w:styleId="3">
    <w:name w:val="Обычный3"/>
    <w:rsid w:val="00D942C7"/>
    <w:pPr>
      <w:widowControl w:val="0"/>
      <w:spacing w:line="240" w:lineRule="auto"/>
      <w:jc w:val="left"/>
    </w:pPr>
    <w:rPr>
      <w:rFonts w:eastAsia="Times New Roman"/>
      <w:snapToGrid w:val="0"/>
      <w:sz w:val="24"/>
      <w:szCs w:val="20"/>
      <w:lang w:eastAsia="ru-RU"/>
    </w:rPr>
  </w:style>
  <w:style w:type="paragraph" w:customStyle="1" w:styleId="4">
    <w:name w:val="Обычный4"/>
    <w:rsid w:val="00BC286F"/>
    <w:pPr>
      <w:widowControl w:val="0"/>
      <w:spacing w:line="240" w:lineRule="auto"/>
      <w:jc w:val="left"/>
    </w:pPr>
    <w:rPr>
      <w:rFonts w:eastAsia="Times New Roman"/>
      <w:snapToGrid w:val="0"/>
      <w:sz w:val="24"/>
      <w:szCs w:val="20"/>
      <w:lang w:eastAsia="ru-RU"/>
    </w:rPr>
  </w:style>
  <w:style w:type="character" w:styleId="a6">
    <w:name w:val="Emphasis"/>
    <w:basedOn w:val="a0"/>
    <w:uiPriority w:val="20"/>
    <w:qFormat/>
    <w:rsid w:val="003251D8"/>
    <w:rPr>
      <w:i/>
      <w:iCs/>
    </w:rPr>
  </w:style>
  <w:style w:type="character" w:styleId="a7">
    <w:name w:val="Hyperlink"/>
    <w:basedOn w:val="a0"/>
    <w:uiPriority w:val="99"/>
    <w:unhideWhenUsed/>
    <w:rsid w:val="00280DB5"/>
    <w:rPr>
      <w:color w:val="0000FF" w:themeColor="hyperlink"/>
      <w:u w:val="single"/>
    </w:rPr>
  </w:style>
  <w:style w:type="paragraph" w:styleId="a8">
    <w:name w:val="header"/>
    <w:basedOn w:val="a"/>
    <w:link w:val="aa"/>
    <w:uiPriority w:val="99"/>
    <w:semiHidden/>
    <w:unhideWhenUsed/>
    <w:rsid w:val="00F715EF"/>
    <w:pPr>
      <w:tabs>
        <w:tab w:val="center" w:pos="4677"/>
        <w:tab w:val="right" w:pos="9355"/>
      </w:tabs>
    </w:pPr>
  </w:style>
  <w:style w:type="character" w:customStyle="1" w:styleId="aa">
    <w:name w:val="Верхний колонтитул Знак"/>
    <w:basedOn w:val="a0"/>
    <w:link w:val="a8"/>
    <w:uiPriority w:val="99"/>
    <w:semiHidden/>
    <w:rsid w:val="00F715EF"/>
    <w:rPr>
      <w:rFonts w:eastAsia="Times New Roman"/>
      <w:sz w:val="24"/>
      <w:szCs w:val="24"/>
      <w:lang w:eastAsia="ru-RU"/>
    </w:rPr>
  </w:style>
  <w:style w:type="paragraph" w:styleId="ab">
    <w:name w:val="footer"/>
    <w:basedOn w:val="a"/>
    <w:link w:val="ac"/>
    <w:uiPriority w:val="99"/>
    <w:unhideWhenUsed/>
    <w:rsid w:val="00F715EF"/>
    <w:pPr>
      <w:tabs>
        <w:tab w:val="center" w:pos="4677"/>
        <w:tab w:val="right" w:pos="9355"/>
      </w:tabs>
    </w:pPr>
  </w:style>
  <w:style w:type="character" w:customStyle="1" w:styleId="ac">
    <w:name w:val="Нижний колонтитул Знак"/>
    <w:basedOn w:val="a0"/>
    <w:link w:val="ab"/>
    <w:uiPriority w:val="99"/>
    <w:rsid w:val="00F715EF"/>
    <w:rPr>
      <w:rFonts w:eastAsia="Times New Roman"/>
      <w:sz w:val="24"/>
      <w:szCs w:val="24"/>
      <w:lang w:eastAsia="ru-RU"/>
    </w:rPr>
  </w:style>
  <w:style w:type="character" w:customStyle="1" w:styleId="text">
    <w:name w:val="text"/>
    <w:basedOn w:val="a0"/>
    <w:rsid w:val="00804A50"/>
  </w:style>
  <w:style w:type="paragraph" w:styleId="HTML">
    <w:name w:val="HTML Preformatted"/>
    <w:basedOn w:val="a"/>
    <w:link w:val="HTML0"/>
    <w:rsid w:val="00D7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70F1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97941179">
      <w:bodyDiv w:val="1"/>
      <w:marLeft w:val="0"/>
      <w:marRight w:val="0"/>
      <w:marTop w:val="0"/>
      <w:marBottom w:val="0"/>
      <w:divBdr>
        <w:top w:val="none" w:sz="0" w:space="0" w:color="auto"/>
        <w:left w:val="none" w:sz="0" w:space="0" w:color="auto"/>
        <w:bottom w:val="none" w:sz="0" w:space="0" w:color="auto"/>
        <w:right w:val="none" w:sz="0" w:space="0" w:color="auto"/>
      </w:divBdr>
      <w:divsChild>
        <w:div w:id="1153448041">
          <w:marLeft w:val="0"/>
          <w:marRight w:val="0"/>
          <w:marTop w:val="0"/>
          <w:marBottom w:val="0"/>
          <w:divBdr>
            <w:top w:val="none" w:sz="0" w:space="0" w:color="auto"/>
            <w:left w:val="none" w:sz="0" w:space="0" w:color="auto"/>
            <w:bottom w:val="none" w:sz="0" w:space="0" w:color="auto"/>
            <w:right w:val="none" w:sz="0" w:space="0" w:color="auto"/>
          </w:divBdr>
          <w:divsChild>
            <w:div w:id="2124808627">
              <w:marLeft w:val="0"/>
              <w:marRight w:val="0"/>
              <w:marTop w:val="0"/>
              <w:marBottom w:val="0"/>
              <w:divBdr>
                <w:top w:val="none" w:sz="0" w:space="0" w:color="auto"/>
                <w:left w:val="none" w:sz="0" w:space="0" w:color="auto"/>
                <w:bottom w:val="none" w:sz="0" w:space="0" w:color="auto"/>
                <w:right w:val="none" w:sz="0" w:space="0" w:color="auto"/>
              </w:divBdr>
            </w:div>
          </w:divsChild>
        </w:div>
        <w:div w:id="1919168167">
          <w:marLeft w:val="0"/>
          <w:marRight w:val="0"/>
          <w:marTop w:val="100"/>
          <w:marBottom w:val="0"/>
          <w:divBdr>
            <w:top w:val="none" w:sz="0" w:space="0" w:color="auto"/>
            <w:left w:val="none" w:sz="0" w:space="0" w:color="auto"/>
            <w:bottom w:val="none" w:sz="0" w:space="0" w:color="auto"/>
            <w:right w:val="none" w:sz="0" w:space="0" w:color="auto"/>
          </w:divBdr>
          <w:divsChild>
            <w:div w:id="500002760">
              <w:marLeft w:val="0"/>
              <w:marRight w:val="0"/>
              <w:marTop w:val="0"/>
              <w:marBottom w:val="0"/>
              <w:divBdr>
                <w:top w:val="none" w:sz="0" w:space="0" w:color="auto"/>
                <w:left w:val="none" w:sz="0" w:space="0" w:color="auto"/>
                <w:bottom w:val="none" w:sz="0" w:space="0" w:color="auto"/>
                <w:right w:val="none" w:sz="0" w:space="0" w:color="auto"/>
              </w:divBdr>
              <w:divsChild>
                <w:div w:id="967051989">
                  <w:marLeft w:val="0"/>
                  <w:marRight w:val="0"/>
                  <w:marTop w:val="0"/>
                  <w:marBottom w:val="0"/>
                  <w:divBdr>
                    <w:top w:val="none" w:sz="0" w:space="0" w:color="auto"/>
                    <w:left w:val="none" w:sz="0" w:space="0" w:color="auto"/>
                    <w:bottom w:val="none" w:sz="0" w:space="0" w:color="auto"/>
                    <w:right w:val="none" w:sz="0" w:space="0" w:color="auto"/>
                  </w:divBdr>
                  <w:divsChild>
                    <w:div w:id="1013996852">
                      <w:marLeft w:val="0"/>
                      <w:marRight w:val="0"/>
                      <w:marTop w:val="0"/>
                      <w:marBottom w:val="0"/>
                      <w:divBdr>
                        <w:top w:val="none" w:sz="0" w:space="0" w:color="auto"/>
                        <w:left w:val="none" w:sz="0" w:space="0" w:color="auto"/>
                        <w:bottom w:val="none" w:sz="0" w:space="0" w:color="auto"/>
                        <w:right w:val="none" w:sz="0" w:space="0" w:color="auto"/>
                      </w:divBdr>
                      <w:divsChild>
                        <w:div w:id="5493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5438">
          <w:marLeft w:val="0"/>
          <w:marRight w:val="0"/>
          <w:marTop w:val="0"/>
          <w:marBottom w:val="0"/>
          <w:divBdr>
            <w:top w:val="none" w:sz="0" w:space="0" w:color="auto"/>
            <w:left w:val="none" w:sz="0" w:space="0" w:color="auto"/>
            <w:bottom w:val="none" w:sz="0" w:space="0" w:color="auto"/>
            <w:right w:val="none" w:sz="0" w:space="0" w:color="auto"/>
          </w:divBdr>
          <w:divsChild>
            <w:div w:id="526528874">
              <w:marLeft w:val="0"/>
              <w:marRight w:val="0"/>
              <w:marTop w:val="0"/>
              <w:marBottom w:val="0"/>
              <w:divBdr>
                <w:top w:val="none" w:sz="0" w:space="0" w:color="auto"/>
                <w:left w:val="none" w:sz="0" w:space="0" w:color="auto"/>
                <w:bottom w:val="none" w:sz="0" w:space="0" w:color="auto"/>
                <w:right w:val="none" w:sz="0" w:space="0" w:color="auto"/>
              </w:divBdr>
              <w:divsChild>
                <w:div w:id="14709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0442">
      <w:bodyDiv w:val="1"/>
      <w:marLeft w:val="0"/>
      <w:marRight w:val="0"/>
      <w:marTop w:val="0"/>
      <w:marBottom w:val="0"/>
      <w:divBdr>
        <w:top w:val="none" w:sz="0" w:space="0" w:color="auto"/>
        <w:left w:val="none" w:sz="0" w:space="0" w:color="auto"/>
        <w:bottom w:val="none" w:sz="0" w:space="0" w:color="auto"/>
        <w:right w:val="none" w:sz="0" w:space="0" w:color="auto"/>
      </w:divBdr>
      <w:divsChild>
        <w:div w:id="33515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0187-95E4-4024-8582-46E2D4F3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10158</TotalTime>
  <Pages>11</Pages>
  <Words>4136</Words>
  <Characters>23577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MVS-1</dc:creator>
  <cp:lastModifiedBy>Maria</cp:lastModifiedBy>
  <cp:revision>112</cp:revision>
  <dcterms:created xsi:type="dcterms:W3CDTF">2022-03-23T05:35:00Z</dcterms:created>
  <dcterms:modified xsi:type="dcterms:W3CDTF">2022-05-06T05:44:00Z</dcterms:modified>
</cp:coreProperties>
</file>