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790A6" w14:textId="7E2B242F" w:rsidR="00BB04E0" w:rsidRDefault="00DA63D9" w:rsidP="00CB0BB6">
      <w:pPr>
        <w:pStyle w:val="a3"/>
        <w:spacing w:before="105"/>
        <w:ind w:right="24"/>
        <w:jc w:val="both"/>
      </w:pPr>
      <w:r w:rsidRPr="007F3646">
        <w:rPr>
          <w:color w:val="1E322F"/>
          <w:sz w:val="22"/>
          <w:szCs w:val="22"/>
        </w:rPr>
        <w:t>УДК</w:t>
      </w:r>
      <w:r w:rsidR="0020100E">
        <w:rPr>
          <w:color w:val="1E322F"/>
          <w:sz w:val="22"/>
          <w:szCs w:val="22"/>
        </w:rPr>
        <w:t xml:space="preserve"> </w:t>
      </w:r>
      <w:r w:rsidR="0020100E" w:rsidRPr="00F361A5">
        <w:t>90</w:t>
      </w:r>
      <w:r w:rsidR="00F361A5">
        <w:t>3</w:t>
      </w:r>
      <w:r w:rsidR="00F361A5" w:rsidRPr="00BE1960">
        <w:t>”</w:t>
      </w:r>
      <w:r w:rsidR="00F361A5" w:rsidRPr="00A134C8">
        <w:t>634</w:t>
      </w:r>
      <w:r w:rsidR="00F361A5" w:rsidRPr="00BE1960">
        <w:t>”</w:t>
      </w:r>
      <w:r w:rsidR="0020100E" w:rsidRPr="00BE1960">
        <w:t>(</w:t>
      </w:r>
      <w:r w:rsidR="0020100E" w:rsidRPr="00F361A5">
        <w:t>571.6</w:t>
      </w:r>
      <w:r w:rsidR="00F361A5" w:rsidRPr="00A134C8">
        <w:t>6</w:t>
      </w:r>
      <w:r w:rsidR="0020100E" w:rsidRPr="00F361A5">
        <w:t>)</w:t>
      </w:r>
    </w:p>
    <w:p w14:paraId="58180AE5" w14:textId="6FCB82B9" w:rsidR="00976AAA" w:rsidRPr="0016292F" w:rsidRDefault="00976AAA" w:rsidP="00CB0BB6">
      <w:pPr>
        <w:pStyle w:val="a3"/>
        <w:spacing w:before="105"/>
        <w:ind w:right="24"/>
        <w:jc w:val="both"/>
        <w:rPr>
          <w:color w:val="1E322F"/>
          <w:sz w:val="22"/>
          <w:szCs w:val="22"/>
        </w:rPr>
      </w:pPr>
      <w:r>
        <w:rPr>
          <w:lang w:val="en-US"/>
        </w:rPr>
        <w:t>DOI</w:t>
      </w:r>
    </w:p>
    <w:p w14:paraId="04E4F325" w14:textId="27A8FFCC" w:rsidR="00DA63D9" w:rsidRDefault="006F1005" w:rsidP="00CB0BB6">
      <w:pPr>
        <w:pStyle w:val="a3"/>
        <w:spacing w:before="105"/>
        <w:ind w:right="24"/>
        <w:jc w:val="both"/>
        <w:rPr>
          <w:b/>
          <w:color w:val="1E322F"/>
          <w:sz w:val="28"/>
          <w:szCs w:val="28"/>
        </w:rPr>
      </w:pPr>
      <w:r>
        <w:rPr>
          <w:b/>
          <w:bCs/>
          <w:color w:val="000000"/>
          <w:sz w:val="28"/>
          <w:szCs w:val="28"/>
        </w:rPr>
        <w:t>Проблема происхождения, локализации и хронологии т</w:t>
      </w:r>
      <w:r w:rsidRPr="008F3540">
        <w:rPr>
          <w:b/>
          <w:bCs/>
          <w:color w:val="000000"/>
          <w:sz w:val="28"/>
          <w:szCs w:val="28"/>
        </w:rPr>
        <w:t>арьинск</w:t>
      </w:r>
      <w:r>
        <w:rPr>
          <w:b/>
          <w:bCs/>
          <w:color w:val="000000"/>
          <w:sz w:val="28"/>
          <w:szCs w:val="28"/>
        </w:rPr>
        <w:t>ой</w:t>
      </w:r>
      <w:r w:rsidRPr="008F3540">
        <w:rPr>
          <w:b/>
          <w:bCs/>
          <w:color w:val="000000"/>
          <w:sz w:val="28"/>
          <w:szCs w:val="28"/>
        </w:rPr>
        <w:t xml:space="preserve"> поздненеолитическ</w:t>
      </w:r>
      <w:r>
        <w:rPr>
          <w:b/>
          <w:bCs/>
          <w:color w:val="000000"/>
          <w:sz w:val="28"/>
          <w:szCs w:val="28"/>
        </w:rPr>
        <w:t>ой</w:t>
      </w:r>
      <w:r w:rsidRPr="008F3540">
        <w:rPr>
          <w:b/>
          <w:bCs/>
          <w:color w:val="000000"/>
          <w:sz w:val="28"/>
          <w:szCs w:val="28"/>
        </w:rPr>
        <w:t xml:space="preserve"> культур</w:t>
      </w:r>
      <w:r>
        <w:rPr>
          <w:b/>
          <w:bCs/>
          <w:color w:val="000000"/>
          <w:sz w:val="28"/>
          <w:szCs w:val="28"/>
        </w:rPr>
        <w:t>ы</w:t>
      </w:r>
      <w:r w:rsidRPr="008F3540">
        <w:rPr>
          <w:b/>
          <w:bCs/>
          <w:color w:val="000000"/>
          <w:sz w:val="28"/>
          <w:szCs w:val="28"/>
        </w:rPr>
        <w:t xml:space="preserve"> Камчатки</w:t>
      </w:r>
    </w:p>
    <w:p w14:paraId="4F6877E1" w14:textId="77777777" w:rsidR="0086150A" w:rsidRPr="00CB0BB6" w:rsidRDefault="0086150A" w:rsidP="00CB0BB6">
      <w:pPr>
        <w:pStyle w:val="a3"/>
        <w:jc w:val="both"/>
        <w:rPr>
          <w:b/>
          <w:color w:val="1E322F"/>
          <w:sz w:val="22"/>
          <w:szCs w:val="22"/>
        </w:rPr>
      </w:pPr>
    </w:p>
    <w:p w14:paraId="22A433A0" w14:textId="6494FF94" w:rsidR="00BB04E0" w:rsidRPr="00CB0BB6" w:rsidRDefault="00BB04E0" w:rsidP="00CB0BB6">
      <w:pPr>
        <w:pStyle w:val="a3"/>
        <w:jc w:val="both"/>
        <w:rPr>
          <w:i/>
          <w:color w:val="1E322F"/>
          <w:sz w:val="18"/>
          <w:szCs w:val="18"/>
        </w:rPr>
      </w:pPr>
      <w:r w:rsidRPr="00CB0BB6">
        <w:rPr>
          <w:i/>
          <w:color w:val="1E322F"/>
          <w:sz w:val="18"/>
          <w:szCs w:val="18"/>
        </w:rPr>
        <w:t xml:space="preserve">Аннотация </w:t>
      </w:r>
    </w:p>
    <w:p w14:paraId="625B9A16" w14:textId="7E7544E7" w:rsidR="0086150A" w:rsidRDefault="00B625B3" w:rsidP="00CD59A7">
      <w:pPr>
        <w:widowControl w:val="0"/>
        <w:autoSpaceDE w:val="0"/>
        <w:autoSpaceDN w:val="0"/>
        <w:adjustRightInd w:val="0"/>
        <w:snapToGrid w:val="0"/>
        <w:spacing w:after="0" w:line="240" w:lineRule="auto"/>
        <w:ind w:firstLine="284"/>
        <w:jc w:val="both"/>
        <w:rPr>
          <w:rFonts w:ascii="Times New Roman" w:hAnsi="Times New Roman" w:cs="Times New Roman"/>
          <w:bCs/>
          <w:color w:val="000000"/>
          <w:sz w:val="18"/>
          <w:szCs w:val="18"/>
        </w:rPr>
      </w:pPr>
      <w:r w:rsidRPr="00CB0BB6">
        <w:rPr>
          <w:rFonts w:ascii="Times New Roman" w:hAnsi="Times New Roman" w:cs="Times New Roman"/>
          <w:sz w:val="18"/>
          <w:szCs w:val="18"/>
        </w:rPr>
        <w:t>В статье рассматривается одна из наиболее ярких древних культур Камчатки – тарьинская культура позднего неолита. Обсуждаются вопросы локализации и хронологии, приведены наиболее важные стоянки, дано описание жилищ, охарактеризовано хозяйство тарьинцев, представлены материальные комплексы культуры</w:t>
      </w:r>
      <w:r w:rsidR="00BB4C9F">
        <w:rPr>
          <w:rFonts w:ascii="Times New Roman" w:hAnsi="Times New Roman" w:cs="Times New Roman"/>
          <w:sz w:val="18"/>
          <w:szCs w:val="18"/>
        </w:rPr>
        <w:t>.</w:t>
      </w:r>
      <w:r w:rsidRPr="00CB0BB6">
        <w:rPr>
          <w:rFonts w:ascii="Times New Roman" w:hAnsi="Times New Roman" w:cs="Times New Roman"/>
          <w:sz w:val="18"/>
          <w:szCs w:val="18"/>
        </w:rPr>
        <w:t xml:space="preserve"> </w:t>
      </w:r>
      <w:r w:rsidR="00712C9B" w:rsidRPr="002F2E9A">
        <w:rPr>
          <w:rFonts w:ascii="Times New Roman" w:hAnsi="Times New Roman" w:cs="Times New Roman"/>
          <w:bCs/>
          <w:color w:val="000000"/>
          <w:sz w:val="18"/>
          <w:szCs w:val="18"/>
        </w:rPr>
        <w:t>Наиболее древние стоянки этой культуры распространялись на юго-восточном побережье. В результате контактов тарьинского прибрежного населения с обитателями долины р. Камчатка возникла континентальная культурная общность охотников и рыболовов, которая сочетала пластинчатую технику и шлифовку орудий, а также хотя уже в меньшем виде традицию использования лабреток.</w:t>
      </w:r>
      <w:r w:rsidR="00712C9B">
        <w:rPr>
          <w:rFonts w:ascii="Times New Roman" w:hAnsi="Times New Roman" w:cs="Times New Roman"/>
          <w:bCs/>
          <w:color w:val="000000"/>
          <w:sz w:val="18"/>
          <w:szCs w:val="18"/>
        </w:rPr>
        <w:t xml:space="preserve"> </w:t>
      </w:r>
      <w:r w:rsidR="00712C9B" w:rsidRPr="00CB0BB6">
        <w:rPr>
          <w:rFonts w:ascii="Times New Roman" w:hAnsi="Times New Roman" w:cs="Times New Roman"/>
          <w:bCs/>
          <w:color w:val="000000"/>
          <w:sz w:val="18"/>
          <w:szCs w:val="18"/>
        </w:rPr>
        <w:t xml:space="preserve">Датировать тарьинскую культуру, скорее всего, нужно </w:t>
      </w:r>
      <w:r w:rsidR="00712C9B" w:rsidRPr="00CB0BB6">
        <w:rPr>
          <w:rFonts w:ascii="Times New Roman" w:hAnsi="Times New Roman" w:cs="Times New Roman"/>
          <w:bCs/>
          <w:color w:val="000000"/>
          <w:sz w:val="18"/>
          <w:szCs w:val="18"/>
          <w:lang w:val="en-US"/>
        </w:rPr>
        <w:t>II</w:t>
      </w:r>
      <w:r w:rsidR="00712C9B" w:rsidRPr="00CB0BB6">
        <w:rPr>
          <w:rFonts w:ascii="Times New Roman" w:hAnsi="Times New Roman" w:cs="Times New Roman"/>
          <w:bCs/>
          <w:color w:val="000000"/>
          <w:sz w:val="18"/>
          <w:szCs w:val="18"/>
        </w:rPr>
        <w:t>–</w:t>
      </w:r>
      <w:r w:rsidR="00712C9B" w:rsidRPr="007E3086">
        <w:rPr>
          <w:rFonts w:ascii="Times New Roman" w:hAnsi="Times New Roman" w:cs="Times New Roman"/>
          <w:bCs/>
          <w:color w:val="000000"/>
          <w:sz w:val="18"/>
          <w:szCs w:val="18"/>
          <w:lang w:val="en-US"/>
        </w:rPr>
        <w:t>I</w:t>
      </w:r>
      <w:r w:rsidR="00712C9B" w:rsidRPr="007E3086">
        <w:rPr>
          <w:rFonts w:ascii="Times New Roman" w:hAnsi="Times New Roman" w:cs="Times New Roman"/>
          <w:bCs/>
          <w:color w:val="000000"/>
          <w:sz w:val="18"/>
          <w:szCs w:val="18"/>
        </w:rPr>
        <w:t xml:space="preserve"> тыс. до н. э.</w:t>
      </w:r>
      <w:r w:rsidR="00712C9B">
        <w:rPr>
          <w:rFonts w:ascii="Times New Roman" w:hAnsi="Times New Roman" w:cs="Times New Roman"/>
          <w:bCs/>
          <w:color w:val="000000"/>
          <w:sz w:val="18"/>
          <w:szCs w:val="18"/>
        </w:rPr>
        <w:t xml:space="preserve"> </w:t>
      </w:r>
      <w:r w:rsidRPr="007E3086">
        <w:rPr>
          <w:rFonts w:ascii="Times New Roman" w:hAnsi="Times New Roman" w:cs="Times New Roman"/>
          <w:bCs/>
          <w:color w:val="000000"/>
          <w:sz w:val="18"/>
          <w:szCs w:val="18"/>
        </w:rPr>
        <w:t xml:space="preserve">На основе тарьинской культуры с </w:t>
      </w:r>
      <w:r w:rsidRPr="007E3086">
        <w:rPr>
          <w:rFonts w:ascii="Times New Roman" w:hAnsi="Times New Roman" w:cs="Times New Roman"/>
          <w:bCs/>
          <w:color w:val="000000"/>
          <w:sz w:val="18"/>
          <w:szCs w:val="18"/>
          <w:lang w:val="en-US"/>
        </w:rPr>
        <w:t>I</w:t>
      </w:r>
      <w:r w:rsidRPr="007E3086">
        <w:rPr>
          <w:rFonts w:ascii="Times New Roman" w:hAnsi="Times New Roman" w:cs="Times New Roman"/>
          <w:bCs/>
          <w:color w:val="000000"/>
          <w:sz w:val="18"/>
          <w:szCs w:val="18"/>
        </w:rPr>
        <w:t xml:space="preserve"> тыс. н. э. развивается древнеительменская культура, в которой выделены локальные варианты. Северная Камчатка, вероятно, являлась местом </w:t>
      </w:r>
      <w:r w:rsidR="004D202B" w:rsidRPr="002F2E9A">
        <w:rPr>
          <w:rFonts w:ascii="Times New Roman" w:hAnsi="Times New Roman" w:cs="Times New Roman"/>
          <w:bCs/>
          <w:color w:val="000000"/>
          <w:sz w:val="18"/>
          <w:szCs w:val="18"/>
        </w:rPr>
        <w:t>активных</w:t>
      </w:r>
      <w:r w:rsidRPr="007E3086">
        <w:rPr>
          <w:rFonts w:ascii="Times New Roman" w:hAnsi="Times New Roman" w:cs="Times New Roman"/>
          <w:bCs/>
          <w:color w:val="000000"/>
          <w:sz w:val="18"/>
          <w:szCs w:val="18"/>
        </w:rPr>
        <w:t xml:space="preserve"> культурных контактов между древним населением Камчатки, Северного Приохотья и Чукотки, где формировались локальные общности, имеющие определенное своеобразие.</w:t>
      </w:r>
    </w:p>
    <w:p w14:paraId="066B0908" w14:textId="77777777" w:rsidR="0086150A" w:rsidRDefault="0086150A" w:rsidP="00CB0BB6">
      <w:pPr>
        <w:widowControl w:val="0"/>
        <w:autoSpaceDE w:val="0"/>
        <w:autoSpaceDN w:val="0"/>
        <w:adjustRightInd w:val="0"/>
        <w:snapToGrid w:val="0"/>
        <w:spacing w:after="0" w:line="240" w:lineRule="auto"/>
        <w:jc w:val="both"/>
        <w:rPr>
          <w:rFonts w:ascii="Times New Roman" w:hAnsi="Times New Roman" w:cs="Times New Roman"/>
          <w:bCs/>
          <w:i/>
          <w:iCs/>
          <w:color w:val="000000"/>
          <w:sz w:val="18"/>
          <w:szCs w:val="18"/>
        </w:rPr>
      </w:pPr>
    </w:p>
    <w:p w14:paraId="4AF9A23C" w14:textId="6F8F5F52" w:rsidR="009F4E71" w:rsidRPr="00CB0BB6" w:rsidDel="0086150A" w:rsidRDefault="0086150A" w:rsidP="00CB0BB6">
      <w:pPr>
        <w:widowControl w:val="0"/>
        <w:autoSpaceDE w:val="0"/>
        <w:autoSpaceDN w:val="0"/>
        <w:adjustRightInd w:val="0"/>
        <w:snapToGrid w:val="0"/>
        <w:spacing w:after="0" w:line="240" w:lineRule="auto"/>
        <w:jc w:val="both"/>
        <w:rPr>
          <w:bCs/>
          <w:i/>
          <w:iCs/>
          <w:color w:val="000000"/>
          <w:sz w:val="18"/>
          <w:szCs w:val="18"/>
        </w:rPr>
      </w:pPr>
      <w:r w:rsidRPr="00CB0BB6">
        <w:rPr>
          <w:rFonts w:ascii="Times New Roman" w:hAnsi="Times New Roman" w:cs="Times New Roman"/>
          <w:bCs/>
          <w:i/>
          <w:iCs/>
          <w:color w:val="000000"/>
          <w:sz w:val="18"/>
          <w:szCs w:val="18"/>
        </w:rPr>
        <w:t>Ключевые слова</w:t>
      </w:r>
    </w:p>
    <w:p w14:paraId="532C90DB" w14:textId="6C4C5E2E" w:rsidR="009F4E71" w:rsidRPr="009F4E71" w:rsidRDefault="00B625B3" w:rsidP="00CB0BB6">
      <w:pPr>
        <w:spacing w:after="0" w:line="240" w:lineRule="auto"/>
        <w:ind w:firstLine="284"/>
        <w:rPr>
          <w:rFonts w:ascii="Times New Roman" w:hAnsi="Times New Roman" w:cs="Times New Roman"/>
          <w:noProof/>
          <w:sz w:val="18"/>
          <w:szCs w:val="18"/>
        </w:rPr>
      </w:pPr>
      <w:r w:rsidRPr="00CB0BB6">
        <w:rPr>
          <w:rFonts w:ascii="Times New Roman" w:hAnsi="Times New Roman" w:cs="Times New Roman"/>
          <w:sz w:val="18"/>
          <w:szCs w:val="18"/>
        </w:rPr>
        <w:t>Тарьинская культура, поздний неолит,</w:t>
      </w:r>
      <w:r w:rsidRPr="00CB0BB6">
        <w:rPr>
          <w:rFonts w:ascii="Times New Roman" w:hAnsi="Times New Roman" w:cs="Times New Roman"/>
          <w:noProof/>
          <w:sz w:val="18"/>
          <w:szCs w:val="18"/>
        </w:rPr>
        <w:t xml:space="preserve"> Камчатка, Дальний Восток</w:t>
      </w:r>
      <w:r w:rsidR="009F4E71" w:rsidRPr="00CB0BB6">
        <w:rPr>
          <w:rFonts w:ascii="Times New Roman" w:hAnsi="Times New Roman" w:cs="Times New Roman"/>
          <w:noProof/>
          <w:sz w:val="18"/>
          <w:szCs w:val="18"/>
        </w:rPr>
        <w:t>.</w:t>
      </w:r>
    </w:p>
    <w:p w14:paraId="4EA11DD5" w14:textId="77777777" w:rsidR="009F4E71" w:rsidRPr="00CB0BB6" w:rsidRDefault="009F4E71" w:rsidP="00CB0BB6">
      <w:pPr>
        <w:spacing w:after="0" w:line="240" w:lineRule="auto"/>
        <w:rPr>
          <w:noProof/>
          <w:sz w:val="18"/>
          <w:szCs w:val="18"/>
        </w:rPr>
      </w:pPr>
    </w:p>
    <w:p w14:paraId="73907438" w14:textId="18B7BA1C" w:rsidR="009F4E71" w:rsidRPr="00CB0BB6" w:rsidRDefault="00552D4D" w:rsidP="00CB0BB6">
      <w:pPr>
        <w:pStyle w:val="a3"/>
        <w:jc w:val="both"/>
        <w:rPr>
          <w:i/>
          <w:color w:val="1E322F"/>
          <w:sz w:val="18"/>
          <w:szCs w:val="18"/>
        </w:rPr>
      </w:pPr>
      <w:r w:rsidRPr="00CB0BB6">
        <w:rPr>
          <w:i/>
          <w:color w:val="1E322F"/>
          <w:sz w:val="18"/>
          <w:szCs w:val="18"/>
        </w:rPr>
        <w:t>Благодарности</w:t>
      </w:r>
    </w:p>
    <w:p w14:paraId="4C3F391D" w14:textId="753FEDEE" w:rsidR="00BB04E0" w:rsidRDefault="00EC3005" w:rsidP="00CB0BB6">
      <w:pPr>
        <w:pStyle w:val="a3"/>
        <w:ind w:firstLine="284"/>
        <w:jc w:val="both"/>
        <w:rPr>
          <w:sz w:val="18"/>
          <w:szCs w:val="18"/>
        </w:rPr>
      </w:pPr>
      <w:r w:rsidRPr="00CB0BB6">
        <w:rPr>
          <w:sz w:val="18"/>
          <w:szCs w:val="18"/>
        </w:rPr>
        <w:t xml:space="preserve">Исследование выполнено </w:t>
      </w:r>
      <w:r w:rsidR="009F4E71" w:rsidRPr="00CB0BB6">
        <w:rPr>
          <w:sz w:val="18"/>
          <w:szCs w:val="18"/>
        </w:rPr>
        <w:t xml:space="preserve">в </w:t>
      </w:r>
      <w:r w:rsidR="009F4E71">
        <w:rPr>
          <w:sz w:val="18"/>
          <w:szCs w:val="18"/>
        </w:rPr>
        <w:t xml:space="preserve">рамках проекта </w:t>
      </w:r>
      <w:r w:rsidRPr="007E3086">
        <w:rPr>
          <w:sz w:val="18"/>
          <w:szCs w:val="18"/>
        </w:rPr>
        <w:t>Российского научного фонда № 22-18-00319 «Генезис древних культур крайнего Северо-Востока Азии».</w:t>
      </w:r>
    </w:p>
    <w:p w14:paraId="33280DA0" w14:textId="77777777" w:rsidR="00AA5105" w:rsidRDefault="00AA5105" w:rsidP="00CD59A7">
      <w:pPr>
        <w:pStyle w:val="a3"/>
        <w:jc w:val="both"/>
        <w:rPr>
          <w:sz w:val="18"/>
          <w:szCs w:val="18"/>
        </w:rPr>
      </w:pPr>
    </w:p>
    <w:p w14:paraId="2E01544E" w14:textId="4F02EA4F" w:rsidR="00AA5105" w:rsidRPr="00B32764" w:rsidRDefault="00AA5105" w:rsidP="00CB0BB6">
      <w:pPr>
        <w:pStyle w:val="a3"/>
        <w:jc w:val="both"/>
        <w:rPr>
          <w:i/>
          <w:color w:val="1E322F"/>
          <w:sz w:val="18"/>
          <w:szCs w:val="18"/>
          <w:lang w:val="en-US"/>
        </w:rPr>
      </w:pPr>
      <w:r>
        <w:rPr>
          <w:i/>
          <w:color w:val="1E322F"/>
          <w:sz w:val="18"/>
          <w:szCs w:val="18"/>
        </w:rPr>
        <w:t>Для</w:t>
      </w:r>
      <w:r w:rsidRPr="00B32764">
        <w:rPr>
          <w:i/>
          <w:color w:val="1E322F"/>
          <w:sz w:val="18"/>
          <w:szCs w:val="18"/>
          <w:lang w:val="en-US"/>
        </w:rPr>
        <w:t xml:space="preserve"> </w:t>
      </w:r>
      <w:r>
        <w:rPr>
          <w:i/>
          <w:color w:val="1E322F"/>
          <w:sz w:val="18"/>
          <w:szCs w:val="18"/>
        </w:rPr>
        <w:t>цитирования</w:t>
      </w:r>
    </w:p>
    <w:p w14:paraId="529AAA8D" w14:textId="77777777" w:rsidR="00CC2C15" w:rsidRDefault="00CC2C15" w:rsidP="007E3086">
      <w:pPr>
        <w:pStyle w:val="a3"/>
        <w:snapToGrid w:val="0"/>
        <w:jc w:val="both"/>
        <w:rPr>
          <w:b/>
          <w:color w:val="1E322F"/>
          <w:sz w:val="28"/>
          <w:szCs w:val="28"/>
          <w:lang w:val="en-US"/>
        </w:rPr>
      </w:pPr>
    </w:p>
    <w:p w14:paraId="137EE0F4" w14:textId="77777777" w:rsidR="006F1005" w:rsidRDefault="006F1005" w:rsidP="006F1005">
      <w:pPr>
        <w:pStyle w:val="a3"/>
        <w:snapToGrid w:val="0"/>
        <w:jc w:val="both"/>
        <w:rPr>
          <w:b/>
          <w:color w:val="1E322F"/>
          <w:sz w:val="28"/>
          <w:szCs w:val="28"/>
          <w:lang w:val="en-US"/>
        </w:rPr>
      </w:pPr>
      <w:r w:rsidRPr="0023100E">
        <w:rPr>
          <w:b/>
          <w:color w:val="1E322F"/>
          <w:sz w:val="28"/>
          <w:szCs w:val="28"/>
          <w:lang w:val="en-US"/>
        </w:rPr>
        <w:t>The problem of the origin, localization and chronology of the Tarya Late Neolithic culture of Kamchatka</w:t>
      </w:r>
    </w:p>
    <w:p w14:paraId="45817EC0" w14:textId="77777777" w:rsidR="00AA5105" w:rsidRPr="004E1864" w:rsidRDefault="00AA5105" w:rsidP="00CB0BB6">
      <w:pPr>
        <w:pStyle w:val="a3"/>
        <w:snapToGrid w:val="0"/>
        <w:jc w:val="both"/>
        <w:rPr>
          <w:b/>
          <w:color w:val="1E322F"/>
          <w:sz w:val="22"/>
          <w:szCs w:val="22"/>
          <w:lang w:val="en-US"/>
        </w:rPr>
      </w:pPr>
    </w:p>
    <w:p w14:paraId="7F7593C6" w14:textId="30D46A0E" w:rsidR="00E515B6" w:rsidRPr="00CB0BB6" w:rsidRDefault="00E515B6" w:rsidP="00CB0BB6">
      <w:pPr>
        <w:pStyle w:val="a3"/>
        <w:snapToGrid w:val="0"/>
        <w:jc w:val="both"/>
        <w:rPr>
          <w:i/>
          <w:color w:val="1E322F"/>
          <w:sz w:val="18"/>
          <w:szCs w:val="18"/>
          <w:lang w:val="en-US"/>
        </w:rPr>
      </w:pPr>
      <w:r w:rsidRPr="00CB0BB6">
        <w:rPr>
          <w:i/>
          <w:color w:val="1E322F"/>
          <w:sz w:val="18"/>
          <w:szCs w:val="18"/>
          <w:lang w:val="en-US"/>
        </w:rPr>
        <w:t>Abstract</w:t>
      </w:r>
    </w:p>
    <w:p w14:paraId="0AB6A3CA" w14:textId="176A8295" w:rsidR="003A1196" w:rsidRPr="00CB0BB6" w:rsidRDefault="00B625B3" w:rsidP="00CB0BB6">
      <w:pPr>
        <w:pStyle w:val="20"/>
        <w:adjustRightInd w:val="0"/>
        <w:snapToGrid w:val="0"/>
        <w:ind w:firstLine="284"/>
        <w:rPr>
          <w:sz w:val="18"/>
          <w:szCs w:val="18"/>
          <w:lang w:val="en-US"/>
        </w:rPr>
      </w:pPr>
      <w:r w:rsidRPr="00CB0BB6">
        <w:rPr>
          <w:sz w:val="18"/>
          <w:szCs w:val="18"/>
          <w:lang w:val="en-US"/>
        </w:rPr>
        <w:t xml:space="preserve">This article discusses one of the most brilliant of the ancient cultures of Kamchatka </w:t>
      </w:r>
      <w:r w:rsidR="0057418B" w:rsidRPr="00CB0BB6">
        <w:rPr>
          <w:sz w:val="18"/>
          <w:szCs w:val="18"/>
          <w:lang w:val="en-US"/>
        </w:rPr>
        <w:t xml:space="preserve">– </w:t>
      </w:r>
      <w:r w:rsidRPr="00CB0BB6">
        <w:rPr>
          <w:sz w:val="18"/>
          <w:szCs w:val="18"/>
          <w:lang w:val="en-US"/>
        </w:rPr>
        <w:t>Tar</w:t>
      </w:r>
      <w:r w:rsidR="00B40D5F" w:rsidRPr="00CB0BB6">
        <w:rPr>
          <w:sz w:val="18"/>
          <w:szCs w:val="18"/>
          <w:lang w:val="en-US"/>
        </w:rPr>
        <w:t>ya</w:t>
      </w:r>
      <w:r w:rsidRPr="00CB0BB6">
        <w:rPr>
          <w:sz w:val="18"/>
          <w:szCs w:val="18"/>
          <w:lang w:val="en-US"/>
        </w:rPr>
        <w:t xml:space="preserve"> culture of the late Neolithic period. The issues of localization and chronology are discussed, the most important sites is resulting, the description of dwellings gave, the economy of Tarya people are characterized, the material complex of the culture are presented.</w:t>
      </w:r>
      <w:r w:rsidRPr="00CB0BB6">
        <w:rPr>
          <w:sz w:val="18"/>
          <w:szCs w:val="18"/>
        </w:rPr>
        <w:t xml:space="preserve"> </w:t>
      </w:r>
      <w:r w:rsidR="00E730EC">
        <w:rPr>
          <w:sz w:val="18"/>
          <w:szCs w:val="18"/>
          <w:lang w:val="en-US"/>
        </w:rPr>
        <w:t>The most ancient sites of this culture spread on the southeast coast. As a result of the Tarya coastal population with the inhabitants of the valley of the Kamchatka River, there arose the continental cultures community of hunters and fishermen</w:t>
      </w:r>
      <w:r w:rsidR="002F2E9A">
        <w:rPr>
          <w:sz w:val="18"/>
          <w:szCs w:val="18"/>
          <w:lang w:val="en-US"/>
        </w:rPr>
        <w:t xml:space="preserve">, which combined the blade technique and polish tools, as well as, although to a lesser extent, the tradition of using labrets. </w:t>
      </w:r>
      <w:r w:rsidRPr="00CB0BB6">
        <w:rPr>
          <w:sz w:val="18"/>
          <w:szCs w:val="18"/>
          <w:lang w:val="en-US"/>
        </w:rPr>
        <w:t>Dating the Tarya culture will likely need to II</w:t>
      </w:r>
      <w:r w:rsidR="0057418B" w:rsidRPr="00CB0BB6">
        <w:rPr>
          <w:sz w:val="18"/>
          <w:szCs w:val="18"/>
          <w:lang w:val="en-US"/>
        </w:rPr>
        <w:t>–</w:t>
      </w:r>
      <w:r w:rsidRPr="007E3086">
        <w:rPr>
          <w:sz w:val="18"/>
          <w:szCs w:val="18"/>
          <w:lang w:val="en-US"/>
        </w:rPr>
        <w:t>I millennium BC. The Old Itel’men culture, in which local options selected, developing on the basis of the Tarya culture from I millennium AD. Northern Kamchatka is probably the busiest place of cultural contacts between the ancient population of Kamchatka, Priokhot’e and Chukotka, where formed the local community having a certain originality.</w:t>
      </w:r>
    </w:p>
    <w:p w14:paraId="38AFCD13" w14:textId="77777777" w:rsidR="003A1196" w:rsidRPr="00CB0BB6" w:rsidRDefault="003A1196" w:rsidP="00CD59A7">
      <w:pPr>
        <w:pStyle w:val="20"/>
        <w:adjustRightInd w:val="0"/>
        <w:snapToGrid w:val="0"/>
        <w:ind w:firstLine="0"/>
        <w:rPr>
          <w:sz w:val="18"/>
          <w:szCs w:val="18"/>
        </w:rPr>
      </w:pPr>
    </w:p>
    <w:p w14:paraId="5BD53DD3" w14:textId="1BB638DA" w:rsidR="00E515B6" w:rsidRPr="00CB0BB6" w:rsidRDefault="00E515B6" w:rsidP="00CB0BB6">
      <w:pPr>
        <w:pStyle w:val="20"/>
        <w:adjustRightInd w:val="0"/>
        <w:snapToGrid w:val="0"/>
        <w:ind w:firstLine="0"/>
        <w:rPr>
          <w:i/>
          <w:iCs/>
          <w:sz w:val="18"/>
          <w:szCs w:val="18"/>
        </w:rPr>
      </w:pPr>
      <w:r w:rsidRPr="00CB0BB6">
        <w:rPr>
          <w:i/>
          <w:iCs/>
          <w:sz w:val="18"/>
          <w:szCs w:val="18"/>
        </w:rPr>
        <w:t>Keywords</w:t>
      </w:r>
    </w:p>
    <w:p w14:paraId="1EB1B965" w14:textId="25A07FF7" w:rsidR="00E515B6" w:rsidRDefault="00872D65" w:rsidP="00CD59A7">
      <w:pPr>
        <w:pStyle w:val="a3"/>
        <w:ind w:firstLine="284"/>
        <w:jc w:val="both"/>
        <w:rPr>
          <w:color w:val="1E322F"/>
          <w:sz w:val="18"/>
          <w:szCs w:val="18"/>
          <w:lang w:val="en-US"/>
        </w:rPr>
      </w:pPr>
      <w:r w:rsidRPr="00CB0BB6">
        <w:rPr>
          <w:color w:val="1E322F"/>
          <w:sz w:val="18"/>
          <w:szCs w:val="18"/>
          <w:lang w:val="en-US"/>
        </w:rPr>
        <w:t xml:space="preserve">Tarya culture, Late </w:t>
      </w:r>
      <w:r w:rsidR="0057418B" w:rsidRPr="0057418B">
        <w:rPr>
          <w:color w:val="1E322F"/>
          <w:sz w:val="18"/>
          <w:szCs w:val="18"/>
          <w:lang w:val="en-US"/>
        </w:rPr>
        <w:t>Neoli</w:t>
      </w:r>
      <w:r w:rsidR="0057418B">
        <w:rPr>
          <w:color w:val="1E322F"/>
          <w:sz w:val="18"/>
          <w:szCs w:val="18"/>
          <w:lang w:val="en-US"/>
        </w:rPr>
        <w:t>thic</w:t>
      </w:r>
      <w:r w:rsidRPr="007E3086">
        <w:rPr>
          <w:color w:val="1E322F"/>
          <w:sz w:val="18"/>
          <w:szCs w:val="18"/>
          <w:lang w:val="en-US"/>
        </w:rPr>
        <w:t>, Kamchatka,</w:t>
      </w:r>
      <w:r w:rsidR="0093403F" w:rsidRPr="007E3086">
        <w:rPr>
          <w:color w:val="1E322F"/>
          <w:sz w:val="18"/>
          <w:szCs w:val="18"/>
          <w:lang w:val="en-US"/>
        </w:rPr>
        <w:t xml:space="preserve"> Far East</w:t>
      </w:r>
      <w:r w:rsidR="0057418B">
        <w:rPr>
          <w:color w:val="1E322F"/>
          <w:sz w:val="18"/>
          <w:szCs w:val="18"/>
          <w:lang w:val="en-US"/>
        </w:rPr>
        <w:t>.</w:t>
      </w:r>
    </w:p>
    <w:p w14:paraId="5E355E00" w14:textId="77777777" w:rsidR="0057418B" w:rsidRPr="00B32764" w:rsidRDefault="0057418B" w:rsidP="00CB0BB6">
      <w:pPr>
        <w:spacing w:before="120" w:after="60" w:line="240" w:lineRule="auto"/>
        <w:jc w:val="both"/>
        <w:rPr>
          <w:rFonts w:ascii="Times New Roman" w:hAnsi="Times New Roman" w:cs="Times New Roman"/>
          <w:i/>
          <w:sz w:val="18"/>
          <w:szCs w:val="18"/>
          <w:shd w:val="clear" w:color="auto" w:fill="FFFFFF"/>
        </w:rPr>
      </w:pPr>
      <w:r w:rsidRPr="00D203FC">
        <w:rPr>
          <w:rFonts w:ascii="Times New Roman" w:hAnsi="Times New Roman" w:cs="Times New Roman"/>
          <w:i/>
          <w:sz w:val="18"/>
          <w:szCs w:val="18"/>
          <w:shd w:val="clear" w:color="auto" w:fill="FFFFFF"/>
          <w:lang w:val="en-US"/>
        </w:rPr>
        <w:t>Acknowledgements</w:t>
      </w:r>
    </w:p>
    <w:p w14:paraId="0496635A" w14:textId="77777777" w:rsidR="00A919C0" w:rsidRPr="00B32764" w:rsidRDefault="00A919C0" w:rsidP="00CD59A7">
      <w:pPr>
        <w:pStyle w:val="af0"/>
        <w:shd w:val="clear" w:color="auto" w:fill="FFFFFF"/>
        <w:spacing w:before="120" w:beforeAutospacing="0" w:after="60" w:afterAutospacing="0"/>
        <w:rPr>
          <w:sz w:val="18"/>
          <w:szCs w:val="18"/>
          <w:lang w:eastAsia="ja-JP"/>
        </w:rPr>
      </w:pPr>
      <w:r w:rsidRPr="00E81E43">
        <w:rPr>
          <w:i/>
          <w:sz w:val="18"/>
          <w:szCs w:val="18"/>
          <w:lang w:val="en-US" w:eastAsia="ja-JP"/>
        </w:rPr>
        <w:t>For</w:t>
      </w:r>
      <w:r w:rsidRPr="00B32764">
        <w:rPr>
          <w:i/>
          <w:sz w:val="18"/>
          <w:szCs w:val="18"/>
          <w:lang w:eastAsia="ja-JP"/>
        </w:rPr>
        <w:t xml:space="preserve"> </w:t>
      </w:r>
      <w:r w:rsidRPr="00E81E43">
        <w:rPr>
          <w:i/>
          <w:sz w:val="18"/>
          <w:szCs w:val="18"/>
          <w:lang w:val="en-US" w:eastAsia="ja-JP"/>
        </w:rPr>
        <w:t>citation</w:t>
      </w:r>
    </w:p>
    <w:p w14:paraId="23222731" w14:textId="77777777" w:rsidR="00B625B3" w:rsidRPr="00B32764" w:rsidRDefault="00B625B3" w:rsidP="00CB0BB6">
      <w:pPr>
        <w:pStyle w:val="a3"/>
        <w:jc w:val="both"/>
        <w:rPr>
          <w:color w:val="1E322F"/>
        </w:rPr>
      </w:pPr>
    </w:p>
    <w:p w14:paraId="704651EC" w14:textId="77777777" w:rsidR="0093403F" w:rsidRPr="00CB0BB6" w:rsidRDefault="00EA7A25" w:rsidP="00CB0BB6">
      <w:pPr>
        <w:pStyle w:val="a3"/>
        <w:ind w:firstLine="284"/>
        <w:jc w:val="center"/>
        <w:rPr>
          <w:b/>
          <w:color w:val="1E322F"/>
          <w:sz w:val="22"/>
          <w:szCs w:val="22"/>
        </w:rPr>
      </w:pPr>
      <w:r w:rsidRPr="00CB0BB6">
        <w:rPr>
          <w:b/>
          <w:color w:val="1E322F"/>
          <w:sz w:val="22"/>
          <w:szCs w:val="22"/>
        </w:rPr>
        <w:t>Введение</w:t>
      </w:r>
    </w:p>
    <w:p w14:paraId="54C1C3BE" w14:textId="77777777" w:rsidR="00EA7A25" w:rsidRPr="00CB0BB6" w:rsidRDefault="00EA7A25" w:rsidP="00CB0BB6">
      <w:pPr>
        <w:pStyle w:val="a3"/>
        <w:ind w:firstLine="284"/>
        <w:jc w:val="center"/>
        <w:rPr>
          <w:b/>
          <w:color w:val="1E322F"/>
          <w:sz w:val="22"/>
          <w:szCs w:val="22"/>
          <w:highlight w:val="green"/>
        </w:rPr>
      </w:pPr>
    </w:p>
    <w:p w14:paraId="3062FB7E" w14:textId="7B56353C" w:rsidR="0001662B" w:rsidRPr="0001662B" w:rsidRDefault="00310D04" w:rsidP="0001662B">
      <w:pPr>
        <w:spacing w:after="0" w:line="240" w:lineRule="auto"/>
        <w:ind w:firstLine="708"/>
        <w:jc w:val="both"/>
        <w:rPr>
          <w:rFonts w:ascii="Times New Roman" w:hAnsi="Times New Roman" w:cs="Times New Roman"/>
          <w:bCs/>
          <w:color w:val="000000"/>
        </w:rPr>
      </w:pPr>
      <w:r w:rsidRPr="00CB0BB6">
        <w:rPr>
          <w:rFonts w:ascii="Times New Roman" w:hAnsi="Times New Roman" w:cs="Times New Roman"/>
          <w:bCs/>
          <w:color w:val="000000"/>
        </w:rPr>
        <w:t xml:space="preserve">Данная статья посвящена </w:t>
      </w:r>
      <w:r w:rsidR="004D15C8">
        <w:rPr>
          <w:rFonts w:ascii="Times New Roman" w:hAnsi="Times New Roman" w:cs="Times New Roman"/>
          <w:bCs/>
          <w:color w:val="000000"/>
        </w:rPr>
        <w:t>одной из интересных и еще не до конца изученной т</w:t>
      </w:r>
      <w:r w:rsidRPr="00CB0BB6">
        <w:rPr>
          <w:rFonts w:ascii="Times New Roman" w:hAnsi="Times New Roman" w:cs="Times New Roman"/>
          <w:bCs/>
          <w:color w:val="000000"/>
        </w:rPr>
        <w:t xml:space="preserve">арьинской культур позднего неолита Камчатки. </w:t>
      </w:r>
      <w:r w:rsidR="0001662B" w:rsidRPr="004D15C8">
        <w:rPr>
          <w:rFonts w:ascii="Times New Roman" w:hAnsi="Times New Roman" w:cs="Times New Roman"/>
          <w:bCs/>
          <w:color w:val="000000"/>
        </w:rPr>
        <w:t>Целью данной работы является обсуждение вопросов, связанных с происхождением, критериями выделения, размещением, временем существования тарьинской культуры, а также характерными чертами и особенностями в ее материальной культуре, контактами с сопредельными общностями.</w:t>
      </w:r>
    </w:p>
    <w:p w14:paraId="337B3DAE" w14:textId="0B3AD536" w:rsidR="00455A92" w:rsidRPr="00CB0BB6" w:rsidRDefault="00455A92" w:rsidP="00CB0BB6">
      <w:pPr>
        <w:adjustRightInd w:val="0"/>
        <w:snapToGrid w:val="0"/>
        <w:spacing w:after="0" w:line="240" w:lineRule="auto"/>
        <w:ind w:firstLine="284"/>
        <w:jc w:val="both"/>
        <w:rPr>
          <w:rFonts w:ascii="Times New Roman" w:hAnsi="Times New Roman" w:cs="Times New Roman"/>
          <w:bCs/>
          <w:color w:val="000000"/>
        </w:rPr>
      </w:pPr>
      <w:r w:rsidRPr="00CB0BB6">
        <w:rPr>
          <w:rFonts w:ascii="Times New Roman" w:hAnsi="Times New Roman" w:cs="Times New Roman"/>
          <w:bCs/>
          <w:color w:val="000000"/>
        </w:rPr>
        <w:t>Вп</w:t>
      </w:r>
      <w:r w:rsidR="00B625B3" w:rsidRPr="00CB0BB6">
        <w:rPr>
          <w:rFonts w:ascii="Times New Roman" w:hAnsi="Times New Roman" w:cs="Times New Roman"/>
          <w:bCs/>
          <w:color w:val="000000"/>
        </w:rPr>
        <w:t xml:space="preserve">ервые стоянки тарьинской культуры </w:t>
      </w:r>
      <w:r w:rsidRPr="00CB0BB6">
        <w:rPr>
          <w:rFonts w:ascii="Times New Roman" w:hAnsi="Times New Roman" w:cs="Times New Roman"/>
          <w:bCs/>
          <w:color w:val="000000"/>
        </w:rPr>
        <w:t xml:space="preserve">в Авачинской губе </w:t>
      </w:r>
      <w:r w:rsidR="00B625B3" w:rsidRPr="00CB0BB6">
        <w:rPr>
          <w:rFonts w:ascii="Times New Roman" w:hAnsi="Times New Roman" w:cs="Times New Roman"/>
          <w:bCs/>
          <w:color w:val="000000"/>
        </w:rPr>
        <w:t xml:space="preserve">исследовались В. И. Иохельсоном в 1910 г. </w:t>
      </w:r>
      <w:r w:rsidR="00B97C8E" w:rsidRPr="00CB0BB6">
        <w:rPr>
          <w:rFonts w:ascii="Times New Roman" w:hAnsi="Times New Roman" w:cs="Times New Roman"/>
          <w:bCs/>
          <w:color w:val="000000"/>
        </w:rPr>
        <w:t>[</w:t>
      </w:r>
      <w:r w:rsidR="00B625B3" w:rsidRPr="00CB0BB6">
        <w:rPr>
          <w:rFonts w:ascii="Times New Roman" w:hAnsi="Times New Roman" w:cs="Times New Roman"/>
          <w:bCs/>
          <w:color w:val="000000"/>
          <w:lang w:val="en-US"/>
        </w:rPr>
        <w:t>Johelson</w:t>
      </w:r>
      <w:r w:rsidR="00B97C8E" w:rsidRPr="00CB0BB6">
        <w:rPr>
          <w:rFonts w:ascii="Times New Roman" w:hAnsi="Times New Roman" w:cs="Times New Roman"/>
          <w:bCs/>
          <w:color w:val="000000"/>
        </w:rPr>
        <w:t>,</w:t>
      </w:r>
      <w:r w:rsidR="00B625B3" w:rsidRPr="00CB0BB6">
        <w:rPr>
          <w:rFonts w:ascii="Times New Roman" w:hAnsi="Times New Roman" w:cs="Times New Roman"/>
          <w:bCs/>
          <w:color w:val="000000"/>
        </w:rPr>
        <w:t xml:space="preserve"> 1928</w:t>
      </w:r>
      <w:r w:rsidR="00B97C8E" w:rsidRPr="00CB0BB6">
        <w:rPr>
          <w:rFonts w:ascii="Times New Roman" w:hAnsi="Times New Roman" w:cs="Times New Roman"/>
          <w:bCs/>
          <w:color w:val="000000"/>
        </w:rPr>
        <w:t>]</w:t>
      </w:r>
      <w:r w:rsidR="00B625B3" w:rsidRPr="00CB0BB6">
        <w:rPr>
          <w:rFonts w:ascii="Times New Roman" w:hAnsi="Times New Roman" w:cs="Times New Roman"/>
          <w:bCs/>
          <w:color w:val="000000"/>
        </w:rPr>
        <w:t xml:space="preserve">. </w:t>
      </w:r>
      <w:r w:rsidR="008C6070" w:rsidRPr="00CB0BB6">
        <w:rPr>
          <w:rFonts w:ascii="Times New Roman" w:hAnsi="Times New Roman" w:cs="Times New Roman"/>
          <w:bCs/>
          <w:color w:val="000000"/>
        </w:rPr>
        <w:t xml:space="preserve">Он попытался </w:t>
      </w:r>
      <w:r w:rsidR="000E21E0" w:rsidRPr="00CB0BB6">
        <w:rPr>
          <w:rFonts w:ascii="Times New Roman" w:hAnsi="Times New Roman" w:cs="Times New Roman"/>
          <w:bCs/>
          <w:color w:val="000000"/>
        </w:rPr>
        <w:t>систематизировать</w:t>
      </w:r>
      <w:r w:rsidR="008C6070" w:rsidRPr="00CB0BB6">
        <w:rPr>
          <w:rFonts w:ascii="Times New Roman" w:hAnsi="Times New Roman" w:cs="Times New Roman"/>
          <w:bCs/>
          <w:color w:val="000000"/>
        </w:rPr>
        <w:t xml:space="preserve"> </w:t>
      </w:r>
      <w:r w:rsidR="000E21E0" w:rsidRPr="00CB0BB6">
        <w:rPr>
          <w:rFonts w:ascii="Times New Roman" w:hAnsi="Times New Roman" w:cs="Times New Roman"/>
          <w:bCs/>
          <w:color w:val="000000"/>
        </w:rPr>
        <w:t>собранные</w:t>
      </w:r>
      <w:r w:rsidR="008C6070" w:rsidRPr="00CB0BB6">
        <w:rPr>
          <w:rFonts w:ascii="Times New Roman" w:hAnsi="Times New Roman" w:cs="Times New Roman"/>
          <w:bCs/>
          <w:color w:val="000000"/>
        </w:rPr>
        <w:t xml:space="preserve"> </w:t>
      </w:r>
      <w:r w:rsidR="000E21E0" w:rsidRPr="00CB0BB6">
        <w:rPr>
          <w:rFonts w:ascii="Times New Roman" w:hAnsi="Times New Roman" w:cs="Times New Roman"/>
          <w:bCs/>
          <w:color w:val="000000"/>
        </w:rPr>
        <w:t>коллекции артефактов</w:t>
      </w:r>
      <w:r w:rsidR="008C6070" w:rsidRPr="00CB0BB6">
        <w:rPr>
          <w:rFonts w:ascii="Times New Roman" w:hAnsi="Times New Roman" w:cs="Times New Roman"/>
          <w:bCs/>
          <w:color w:val="000000"/>
        </w:rPr>
        <w:t>, выявить сходство с материалами соседних регионов.</w:t>
      </w:r>
    </w:p>
    <w:p w14:paraId="19FA08B7" w14:textId="77777777" w:rsidR="008C6070" w:rsidRPr="00CB0BB6" w:rsidRDefault="00B625B3" w:rsidP="00CB0BB6">
      <w:pPr>
        <w:adjustRightInd w:val="0"/>
        <w:snapToGrid w:val="0"/>
        <w:spacing w:after="0" w:line="240" w:lineRule="auto"/>
        <w:ind w:firstLine="284"/>
        <w:jc w:val="both"/>
        <w:rPr>
          <w:rFonts w:ascii="Times New Roman" w:hAnsi="Times New Roman" w:cs="Times New Roman"/>
          <w:bCs/>
          <w:color w:val="000000"/>
        </w:rPr>
      </w:pPr>
      <w:r w:rsidRPr="00CB0BB6">
        <w:rPr>
          <w:rFonts w:ascii="Times New Roman" w:hAnsi="Times New Roman" w:cs="Times New Roman"/>
          <w:bCs/>
          <w:color w:val="000000"/>
        </w:rPr>
        <w:t>В 192</w:t>
      </w:r>
      <w:r w:rsidR="003F743C" w:rsidRPr="00CB0BB6">
        <w:rPr>
          <w:rFonts w:ascii="Times New Roman" w:hAnsi="Times New Roman" w:cs="Times New Roman"/>
          <w:bCs/>
          <w:color w:val="000000"/>
        </w:rPr>
        <w:t>1</w:t>
      </w:r>
      <w:r w:rsidRPr="00CB0BB6">
        <w:rPr>
          <w:rFonts w:ascii="Times New Roman" w:hAnsi="Times New Roman" w:cs="Times New Roman"/>
          <w:bCs/>
          <w:color w:val="000000"/>
        </w:rPr>
        <w:t xml:space="preserve"> г. </w:t>
      </w:r>
      <w:r w:rsidR="00FB1554" w:rsidRPr="00CB0BB6">
        <w:rPr>
          <w:rFonts w:ascii="Times New Roman" w:hAnsi="Times New Roman" w:cs="Times New Roman"/>
          <w:bCs/>
          <w:color w:val="000000"/>
        </w:rPr>
        <w:t xml:space="preserve">шведская ботаническая экспедицией под руководством С. Бергмана проводила </w:t>
      </w:r>
      <w:r w:rsidRPr="00CB0BB6">
        <w:rPr>
          <w:rFonts w:ascii="Times New Roman" w:hAnsi="Times New Roman" w:cs="Times New Roman"/>
          <w:bCs/>
          <w:color w:val="000000"/>
        </w:rPr>
        <w:t xml:space="preserve">раскопки </w:t>
      </w:r>
      <w:r w:rsidR="00FB1554" w:rsidRPr="00CB0BB6">
        <w:rPr>
          <w:rFonts w:ascii="Times New Roman" w:hAnsi="Times New Roman" w:cs="Times New Roman"/>
          <w:bCs/>
          <w:color w:val="000000"/>
        </w:rPr>
        <w:t>стоянок</w:t>
      </w:r>
      <w:r w:rsidRPr="00CB0BB6">
        <w:rPr>
          <w:rFonts w:ascii="Times New Roman" w:hAnsi="Times New Roman" w:cs="Times New Roman"/>
          <w:bCs/>
          <w:color w:val="000000"/>
        </w:rPr>
        <w:t xml:space="preserve"> этой культуры</w:t>
      </w:r>
      <w:r w:rsidR="003F743C" w:rsidRPr="00CB0BB6">
        <w:rPr>
          <w:rFonts w:ascii="Times New Roman" w:hAnsi="Times New Roman" w:cs="Times New Roman"/>
          <w:bCs/>
          <w:color w:val="000000"/>
        </w:rPr>
        <w:t xml:space="preserve"> в бухте Тарья близ Петропавловска</w:t>
      </w:r>
      <w:r w:rsidR="008C6070" w:rsidRPr="00CB0BB6">
        <w:rPr>
          <w:rFonts w:ascii="Times New Roman" w:hAnsi="Times New Roman" w:cs="Times New Roman"/>
          <w:bCs/>
          <w:color w:val="000000"/>
        </w:rPr>
        <w:t>. Археологические материалы были опубликованы И.</w:t>
      </w:r>
      <w:r w:rsidRPr="00CB0BB6">
        <w:rPr>
          <w:rFonts w:ascii="Times New Roman" w:hAnsi="Times New Roman" w:cs="Times New Roman"/>
          <w:bCs/>
          <w:color w:val="000000"/>
        </w:rPr>
        <w:t xml:space="preserve"> Шнелл</w:t>
      </w:r>
      <w:r w:rsidR="008C6070" w:rsidRPr="00CB0BB6">
        <w:rPr>
          <w:rFonts w:ascii="Times New Roman" w:hAnsi="Times New Roman" w:cs="Times New Roman"/>
          <w:bCs/>
          <w:color w:val="000000"/>
        </w:rPr>
        <w:t>ом</w:t>
      </w:r>
      <w:r w:rsidRPr="00CB0BB6">
        <w:rPr>
          <w:rFonts w:ascii="Times New Roman" w:hAnsi="Times New Roman" w:cs="Times New Roman"/>
          <w:bCs/>
          <w:color w:val="000000"/>
        </w:rPr>
        <w:t xml:space="preserve"> </w:t>
      </w:r>
      <w:r w:rsidR="00B97C8E" w:rsidRPr="00CB0BB6">
        <w:rPr>
          <w:rFonts w:ascii="Times New Roman" w:hAnsi="Times New Roman" w:cs="Times New Roman"/>
          <w:bCs/>
          <w:color w:val="000000"/>
        </w:rPr>
        <w:t>[</w:t>
      </w:r>
      <w:r w:rsidRPr="00CB0BB6">
        <w:rPr>
          <w:rFonts w:ascii="Times New Roman" w:hAnsi="Times New Roman" w:cs="Times New Roman"/>
          <w:bCs/>
          <w:color w:val="000000"/>
          <w:lang w:val="en-US"/>
        </w:rPr>
        <w:t>Shnell</w:t>
      </w:r>
      <w:r w:rsidR="00B97C8E" w:rsidRPr="00CB0BB6">
        <w:rPr>
          <w:rFonts w:ascii="Times New Roman" w:hAnsi="Times New Roman" w:cs="Times New Roman"/>
          <w:bCs/>
          <w:color w:val="000000"/>
        </w:rPr>
        <w:t>,</w:t>
      </w:r>
      <w:r w:rsidRPr="00CB0BB6">
        <w:rPr>
          <w:rFonts w:ascii="Times New Roman" w:hAnsi="Times New Roman" w:cs="Times New Roman"/>
          <w:bCs/>
          <w:color w:val="000000"/>
        </w:rPr>
        <w:t xml:space="preserve"> 1932</w:t>
      </w:r>
      <w:r w:rsidR="00B97C8E" w:rsidRPr="00CB0BB6">
        <w:rPr>
          <w:rFonts w:ascii="Times New Roman" w:hAnsi="Times New Roman" w:cs="Times New Roman"/>
          <w:bCs/>
          <w:color w:val="000000"/>
        </w:rPr>
        <w:t>]</w:t>
      </w:r>
      <w:r w:rsidR="008C6070" w:rsidRPr="00CB0BB6">
        <w:rPr>
          <w:rFonts w:ascii="Times New Roman" w:hAnsi="Times New Roman" w:cs="Times New Roman"/>
          <w:bCs/>
          <w:color w:val="000000"/>
        </w:rPr>
        <w:t xml:space="preserve">, который </w:t>
      </w:r>
      <w:r w:rsidR="003F743C" w:rsidRPr="00CB0BB6">
        <w:rPr>
          <w:rFonts w:ascii="Times New Roman" w:hAnsi="Times New Roman" w:cs="Times New Roman"/>
          <w:bCs/>
          <w:color w:val="000000"/>
        </w:rPr>
        <w:t xml:space="preserve">отнес </w:t>
      </w:r>
      <w:r w:rsidR="008C6070" w:rsidRPr="00CB0BB6">
        <w:rPr>
          <w:rFonts w:ascii="Times New Roman" w:hAnsi="Times New Roman" w:cs="Times New Roman"/>
          <w:bCs/>
          <w:color w:val="000000"/>
        </w:rPr>
        <w:t xml:space="preserve">их </w:t>
      </w:r>
      <w:r w:rsidR="003F743C" w:rsidRPr="00CB0BB6">
        <w:rPr>
          <w:rFonts w:ascii="Times New Roman" w:hAnsi="Times New Roman" w:cs="Times New Roman"/>
          <w:bCs/>
          <w:color w:val="000000"/>
        </w:rPr>
        <w:t xml:space="preserve">к </w:t>
      </w:r>
      <w:r w:rsidR="008C6070" w:rsidRPr="00CB0BB6">
        <w:rPr>
          <w:rFonts w:ascii="Times New Roman" w:hAnsi="Times New Roman" w:cs="Times New Roman"/>
          <w:bCs/>
          <w:color w:val="000000"/>
        </w:rPr>
        <w:t>неолит</w:t>
      </w:r>
      <w:r w:rsidR="003F743C" w:rsidRPr="00CB0BB6">
        <w:rPr>
          <w:rFonts w:ascii="Times New Roman" w:hAnsi="Times New Roman" w:cs="Times New Roman"/>
          <w:bCs/>
          <w:color w:val="000000"/>
        </w:rPr>
        <w:t>ическому времени</w:t>
      </w:r>
      <w:r w:rsidR="008C6070" w:rsidRPr="00CB0BB6">
        <w:rPr>
          <w:rFonts w:ascii="Times New Roman" w:hAnsi="Times New Roman" w:cs="Times New Roman"/>
          <w:bCs/>
          <w:color w:val="000000"/>
        </w:rPr>
        <w:t xml:space="preserve"> и </w:t>
      </w:r>
      <w:r w:rsidR="003F743C" w:rsidRPr="00CB0BB6">
        <w:rPr>
          <w:rFonts w:ascii="Times New Roman" w:hAnsi="Times New Roman" w:cs="Times New Roman"/>
          <w:bCs/>
          <w:color w:val="000000"/>
        </w:rPr>
        <w:t xml:space="preserve">провел </w:t>
      </w:r>
      <w:r w:rsidR="008C6070" w:rsidRPr="00CB0BB6">
        <w:rPr>
          <w:rFonts w:ascii="Times New Roman" w:hAnsi="Times New Roman" w:cs="Times New Roman"/>
          <w:bCs/>
          <w:color w:val="000000"/>
        </w:rPr>
        <w:t>сравн</w:t>
      </w:r>
      <w:r w:rsidR="003F743C" w:rsidRPr="00CB0BB6">
        <w:rPr>
          <w:rFonts w:ascii="Times New Roman" w:hAnsi="Times New Roman" w:cs="Times New Roman"/>
          <w:bCs/>
          <w:color w:val="000000"/>
        </w:rPr>
        <w:t>ение</w:t>
      </w:r>
      <w:r w:rsidR="008C6070" w:rsidRPr="00CB0BB6">
        <w:rPr>
          <w:rFonts w:ascii="Times New Roman" w:hAnsi="Times New Roman" w:cs="Times New Roman"/>
          <w:bCs/>
          <w:color w:val="000000"/>
        </w:rPr>
        <w:t xml:space="preserve"> с курильскими и алеутскими находками</w:t>
      </w:r>
      <w:r w:rsidRPr="00CB0BB6">
        <w:rPr>
          <w:rFonts w:ascii="Times New Roman" w:hAnsi="Times New Roman" w:cs="Times New Roman"/>
          <w:bCs/>
          <w:color w:val="000000"/>
        </w:rPr>
        <w:t>.</w:t>
      </w:r>
    </w:p>
    <w:p w14:paraId="282D196B" w14:textId="1ACA194D" w:rsidR="000B0E31" w:rsidRPr="00342D67" w:rsidRDefault="000B0E31" w:rsidP="00CB0BB6">
      <w:pPr>
        <w:adjustRightInd w:val="0"/>
        <w:snapToGrid w:val="0"/>
        <w:spacing w:after="0" w:line="240" w:lineRule="auto"/>
        <w:ind w:firstLine="284"/>
        <w:jc w:val="both"/>
        <w:rPr>
          <w:rFonts w:ascii="Times New Roman" w:hAnsi="Times New Roman" w:cs="Times New Roman"/>
          <w:bCs/>
          <w:color w:val="000000"/>
        </w:rPr>
      </w:pPr>
      <w:r w:rsidRPr="00CB0BB6">
        <w:rPr>
          <w:rFonts w:ascii="Times New Roman" w:hAnsi="Times New Roman" w:cs="Times New Roman"/>
          <w:bCs/>
          <w:color w:val="000000"/>
        </w:rPr>
        <w:lastRenderedPageBreak/>
        <w:t xml:space="preserve">Небольшие раскопки </w:t>
      </w:r>
      <w:r w:rsidR="000D6935" w:rsidRPr="00CB0BB6">
        <w:rPr>
          <w:rFonts w:ascii="Times New Roman" w:hAnsi="Times New Roman" w:cs="Times New Roman"/>
          <w:bCs/>
          <w:color w:val="000000"/>
        </w:rPr>
        <w:t xml:space="preserve">в 1926 г. </w:t>
      </w:r>
      <w:r w:rsidR="0005326E" w:rsidRPr="00CB0BB6">
        <w:rPr>
          <w:rFonts w:ascii="Times New Roman" w:hAnsi="Times New Roman" w:cs="Times New Roman"/>
          <w:bCs/>
          <w:color w:val="000000"/>
        </w:rPr>
        <w:t xml:space="preserve">на Мишенной сопке </w:t>
      </w:r>
      <w:r w:rsidRPr="00CB0BB6">
        <w:rPr>
          <w:rFonts w:ascii="Times New Roman" w:hAnsi="Times New Roman" w:cs="Times New Roman"/>
          <w:bCs/>
          <w:color w:val="000000"/>
        </w:rPr>
        <w:t xml:space="preserve">в районе Петропавловска, в Авачинской губе, в Тарье произвела </w:t>
      </w:r>
      <w:r w:rsidR="006E25AF" w:rsidRPr="006D5997">
        <w:rPr>
          <w:rFonts w:ascii="Times New Roman" w:hAnsi="Times New Roman" w:cs="Times New Roman"/>
          <w:bCs/>
          <w:color w:val="000000"/>
        </w:rPr>
        <w:t xml:space="preserve">Е. П. </w:t>
      </w:r>
      <w:r w:rsidRPr="00342D67">
        <w:rPr>
          <w:rFonts w:ascii="Times New Roman" w:hAnsi="Times New Roman" w:cs="Times New Roman"/>
          <w:bCs/>
          <w:color w:val="000000"/>
        </w:rPr>
        <w:t xml:space="preserve">Орлова </w:t>
      </w:r>
      <w:r w:rsidR="007422C0" w:rsidRPr="007E3086">
        <w:rPr>
          <w:rFonts w:ascii="Times New Roman" w:hAnsi="Times New Roman" w:cs="Times New Roman"/>
          <w:bCs/>
          <w:color w:val="000000"/>
        </w:rPr>
        <w:t>[</w:t>
      </w:r>
      <w:r w:rsidRPr="00342D67">
        <w:rPr>
          <w:rFonts w:ascii="Times New Roman" w:hAnsi="Times New Roman" w:cs="Times New Roman"/>
          <w:bCs/>
          <w:color w:val="000000"/>
        </w:rPr>
        <w:t>1999</w:t>
      </w:r>
      <w:r w:rsidR="007422C0" w:rsidRPr="007E3086">
        <w:rPr>
          <w:rFonts w:ascii="Times New Roman" w:hAnsi="Times New Roman" w:cs="Times New Roman"/>
          <w:bCs/>
          <w:color w:val="000000"/>
        </w:rPr>
        <w:t>]</w:t>
      </w:r>
      <w:r w:rsidRPr="00342D67">
        <w:rPr>
          <w:rFonts w:ascii="Times New Roman" w:hAnsi="Times New Roman" w:cs="Times New Roman"/>
          <w:bCs/>
          <w:color w:val="000000"/>
        </w:rPr>
        <w:t>.</w:t>
      </w:r>
      <w:r w:rsidR="0005326E" w:rsidRPr="00342D67">
        <w:rPr>
          <w:rFonts w:ascii="Times New Roman" w:hAnsi="Times New Roman" w:cs="Times New Roman"/>
          <w:bCs/>
          <w:color w:val="000000"/>
        </w:rPr>
        <w:t xml:space="preserve"> </w:t>
      </w:r>
      <w:r w:rsidR="000D6935" w:rsidRPr="00342D67">
        <w:rPr>
          <w:rFonts w:ascii="Times New Roman" w:hAnsi="Times New Roman" w:cs="Times New Roman"/>
          <w:bCs/>
          <w:color w:val="000000"/>
        </w:rPr>
        <w:t xml:space="preserve">Находки кратко и частично были опубликованы в сборнике КСИИМК </w:t>
      </w:r>
      <w:r w:rsidR="00CC2FA1" w:rsidRPr="00342D67">
        <w:rPr>
          <w:rFonts w:ascii="Times New Roman" w:hAnsi="Times New Roman" w:cs="Times New Roman"/>
          <w:bCs/>
          <w:color w:val="000000"/>
        </w:rPr>
        <w:t>[</w:t>
      </w:r>
      <w:r w:rsidR="000D6935" w:rsidRPr="00342D67">
        <w:rPr>
          <w:rFonts w:ascii="Times New Roman" w:hAnsi="Times New Roman" w:cs="Times New Roman"/>
          <w:bCs/>
          <w:color w:val="000000"/>
        </w:rPr>
        <w:t xml:space="preserve">Орлова, </w:t>
      </w:r>
      <w:r w:rsidR="000D6935" w:rsidRPr="00C8726E">
        <w:rPr>
          <w:rFonts w:ascii="Times New Roman" w:hAnsi="Times New Roman" w:cs="Times New Roman"/>
          <w:bCs/>
          <w:color w:val="000000"/>
        </w:rPr>
        <w:t>19</w:t>
      </w:r>
      <w:r w:rsidR="00C8726E" w:rsidRPr="00C8726E">
        <w:rPr>
          <w:rFonts w:ascii="Times New Roman" w:hAnsi="Times New Roman" w:cs="Times New Roman"/>
          <w:bCs/>
          <w:color w:val="000000"/>
        </w:rPr>
        <w:t>55</w:t>
      </w:r>
      <w:r w:rsidR="00CC2FA1" w:rsidRPr="00C8726E">
        <w:rPr>
          <w:rFonts w:ascii="Times New Roman" w:hAnsi="Times New Roman" w:cs="Times New Roman"/>
          <w:bCs/>
          <w:color w:val="000000"/>
        </w:rPr>
        <w:t>]</w:t>
      </w:r>
      <w:r w:rsidR="000D6935" w:rsidRPr="00342D67">
        <w:rPr>
          <w:rFonts w:ascii="Times New Roman" w:hAnsi="Times New Roman" w:cs="Times New Roman"/>
          <w:bCs/>
          <w:color w:val="000000"/>
        </w:rPr>
        <w:t>.</w:t>
      </w:r>
    </w:p>
    <w:p w14:paraId="6534D58A" w14:textId="69883C95" w:rsidR="00F911AD" w:rsidRPr="007E3086"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342D67">
        <w:rPr>
          <w:rFonts w:ascii="Times New Roman" w:hAnsi="Times New Roman" w:cs="Times New Roman"/>
          <w:bCs/>
          <w:color w:val="000000"/>
        </w:rPr>
        <w:t>Н.</w:t>
      </w:r>
      <w:r w:rsidR="007422C0" w:rsidRPr="007E3086">
        <w:rPr>
          <w:rFonts w:ascii="Times New Roman" w:hAnsi="Times New Roman" w:cs="Times New Roman"/>
          <w:bCs/>
          <w:color w:val="000000"/>
        </w:rPr>
        <w:t xml:space="preserve"> </w:t>
      </w:r>
      <w:r w:rsidRPr="00342D67">
        <w:rPr>
          <w:rFonts w:ascii="Times New Roman" w:hAnsi="Times New Roman" w:cs="Times New Roman"/>
          <w:bCs/>
          <w:color w:val="000000"/>
        </w:rPr>
        <w:t>А. Гурьев</w:t>
      </w:r>
      <w:r w:rsidR="003F743C" w:rsidRPr="00342D67">
        <w:rPr>
          <w:rFonts w:ascii="Times New Roman" w:hAnsi="Times New Roman" w:cs="Times New Roman"/>
          <w:bCs/>
          <w:color w:val="000000"/>
        </w:rPr>
        <w:t>ым</w:t>
      </w:r>
      <w:r w:rsidRPr="00342D67">
        <w:rPr>
          <w:rFonts w:ascii="Times New Roman" w:hAnsi="Times New Roman" w:cs="Times New Roman"/>
          <w:bCs/>
          <w:color w:val="000000"/>
        </w:rPr>
        <w:t>, помощник</w:t>
      </w:r>
      <w:r w:rsidR="00212468" w:rsidRPr="00342D67">
        <w:rPr>
          <w:rFonts w:ascii="Times New Roman" w:hAnsi="Times New Roman" w:cs="Times New Roman"/>
          <w:bCs/>
          <w:color w:val="000000"/>
        </w:rPr>
        <w:t>ом</w:t>
      </w:r>
      <w:r w:rsidRPr="00342D67">
        <w:rPr>
          <w:rFonts w:ascii="Times New Roman" w:hAnsi="Times New Roman" w:cs="Times New Roman"/>
          <w:bCs/>
          <w:color w:val="000000"/>
        </w:rPr>
        <w:t xml:space="preserve"> капитана траулера </w:t>
      </w:r>
      <w:r w:rsidR="006F1E02">
        <w:rPr>
          <w:rFonts w:ascii="Times New Roman" w:hAnsi="Times New Roman" w:cs="Times New Roman"/>
          <w:bCs/>
          <w:color w:val="000000"/>
        </w:rPr>
        <w:t>«</w:t>
      </w:r>
      <w:r w:rsidRPr="00342D67">
        <w:rPr>
          <w:rFonts w:ascii="Times New Roman" w:hAnsi="Times New Roman" w:cs="Times New Roman"/>
          <w:bCs/>
          <w:color w:val="000000"/>
        </w:rPr>
        <w:t>Красноармеец</w:t>
      </w:r>
      <w:r w:rsidR="006F1E02">
        <w:rPr>
          <w:rFonts w:ascii="Times New Roman" w:hAnsi="Times New Roman" w:cs="Times New Roman"/>
          <w:bCs/>
          <w:color w:val="000000"/>
        </w:rPr>
        <w:t>»</w:t>
      </w:r>
      <w:r w:rsidRPr="007E3086">
        <w:rPr>
          <w:rFonts w:ascii="Times New Roman" w:hAnsi="Times New Roman" w:cs="Times New Roman"/>
          <w:bCs/>
          <w:color w:val="000000"/>
        </w:rPr>
        <w:t xml:space="preserve">, в 1934 г. </w:t>
      </w:r>
      <w:r w:rsidR="003F743C" w:rsidRPr="007E3086">
        <w:rPr>
          <w:rFonts w:ascii="Times New Roman" w:hAnsi="Times New Roman" w:cs="Times New Roman"/>
          <w:bCs/>
          <w:color w:val="000000"/>
        </w:rPr>
        <w:t xml:space="preserve">была </w:t>
      </w:r>
      <w:r w:rsidRPr="007E3086">
        <w:rPr>
          <w:rFonts w:ascii="Times New Roman" w:hAnsi="Times New Roman" w:cs="Times New Roman"/>
          <w:bCs/>
          <w:color w:val="000000"/>
        </w:rPr>
        <w:t>привез</w:t>
      </w:r>
      <w:r w:rsidR="003F743C" w:rsidRPr="007E3086">
        <w:rPr>
          <w:rFonts w:ascii="Times New Roman" w:hAnsi="Times New Roman" w:cs="Times New Roman"/>
          <w:bCs/>
          <w:color w:val="000000"/>
        </w:rPr>
        <w:t>ена</w:t>
      </w:r>
      <w:r w:rsidRPr="007E3086">
        <w:rPr>
          <w:rFonts w:ascii="Times New Roman" w:hAnsi="Times New Roman" w:cs="Times New Roman"/>
          <w:bCs/>
          <w:color w:val="000000"/>
        </w:rPr>
        <w:t xml:space="preserve"> в Ленинград коллекци</w:t>
      </w:r>
      <w:r w:rsidR="003F743C" w:rsidRPr="007E3086">
        <w:rPr>
          <w:rFonts w:ascii="Times New Roman" w:hAnsi="Times New Roman" w:cs="Times New Roman"/>
          <w:bCs/>
          <w:color w:val="000000"/>
        </w:rPr>
        <w:t>я</w:t>
      </w:r>
      <w:r w:rsidRPr="007E3086">
        <w:rPr>
          <w:rFonts w:ascii="Times New Roman" w:hAnsi="Times New Roman" w:cs="Times New Roman"/>
          <w:bCs/>
          <w:color w:val="000000"/>
        </w:rPr>
        <w:t xml:space="preserve"> каменных изделий с Камчатки, которая была собрана </w:t>
      </w:r>
      <w:r w:rsidR="00212468" w:rsidRPr="007E3086">
        <w:rPr>
          <w:rFonts w:ascii="Times New Roman" w:hAnsi="Times New Roman" w:cs="Times New Roman"/>
          <w:bCs/>
          <w:color w:val="000000"/>
        </w:rPr>
        <w:t>в яме, вырытой по</w:t>
      </w:r>
      <w:r w:rsidR="004D15C8">
        <w:rPr>
          <w:rFonts w:ascii="Times New Roman" w:hAnsi="Times New Roman" w:cs="Times New Roman"/>
          <w:bCs/>
          <w:color w:val="000000"/>
        </w:rPr>
        <w:t>д</w:t>
      </w:r>
      <w:r w:rsidR="00212468" w:rsidRPr="007E3086">
        <w:rPr>
          <w:rFonts w:ascii="Times New Roman" w:hAnsi="Times New Roman" w:cs="Times New Roman"/>
          <w:bCs/>
          <w:color w:val="000000"/>
        </w:rPr>
        <w:t xml:space="preserve"> фундамент постройки, в районе</w:t>
      </w:r>
      <w:r w:rsidRPr="007E3086">
        <w:rPr>
          <w:rFonts w:ascii="Times New Roman" w:hAnsi="Times New Roman" w:cs="Times New Roman"/>
          <w:bCs/>
          <w:color w:val="000000"/>
        </w:rPr>
        <w:t xml:space="preserve"> бухты Тарья недалеко от Соленого озера, где </w:t>
      </w:r>
      <w:r w:rsidR="00212468" w:rsidRPr="007E3086">
        <w:rPr>
          <w:rFonts w:ascii="Times New Roman" w:hAnsi="Times New Roman" w:cs="Times New Roman"/>
          <w:bCs/>
          <w:color w:val="000000"/>
        </w:rPr>
        <w:t xml:space="preserve">ранее </w:t>
      </w:r>
      <w:r w:rsidRPr="007E3086">
        <w:rPr>
          <w:rFonts w:ascii="Times New Roman" w:hAnsi="Times New Roman" w:cs="Times New Roman"/>
          <w:bCs/>
          <w:color w:val="000000"/>
        </w:rPr>
        <w:t>проводили</w:t>
      </w:r>
      <w:r w:rsidR="00212468" w:rsidRPr="007E3086">
        <w:rPr>
          <w:rFonts w:ascii="Times New Roman" w:hAnsi="Times New Roman" w:cs="Times New Roman"/>
          <w:bCs/>
          <w:color w:val="000000"/>
        </w:rPr>
        <w:t>сь</w:t>
      </w:r>
      <w:r w:rsidRPr="007E3086">
        <w:rPr>
          <w:rFonts w:ascii="Times New Roman" w:hAnsi="Times New Roman" w:cs="Times New Roman"/>
          <w:bCs/>
          <w:color w:val="000000"/>
        </w:rPr>
        <w:t xml:space="preserve"> раскопки В</w:t>
      </w:r>
      <w:r w:rsidRPr="007422C0">
        <w:rPr>
          <w:rFonts w:ascii="Times New Roman" w:hAnsi="Times New Roman" w:cs="Times New Roman"/>
          <w:bCs/>
          <w:color w:val="000000"/>
        </w:rPr>
        <w:t>.</w:t>
      </w:r>
      <w:r w:rsidR="007422C0" w:rsidRPr="007E3086">
        <w:rPr>
          <w:rFonts w:ascii="Times New Roman" w:hAnsi="Times New Roman" w:cs="Times New Roman"/>
          <w:bCs/>
          <w:color w:val="000000"/>
        </w:rPr>
        <w:t xml:space="preserve"> </w:t>
      </w:r>
      <w:r w:rsidRPr="007E3086">
        <w:rPr>
          <w:rFonts w:ascii="Times New Roman" w:hAnsi="Times New Roman" w:cs="Times New Roman"/>
          <w:bCs/>
          <w:color w:val="000000"/>
        </w:rPr>
        <w:t>И. Иохельсон</w:t>
      </w:r>
      <w:r w:rsidR="00212468" w:rsidRPr="007E3086">
        <w:rPr>
          <w:rFonts w:ascii="Times New Roman" w:hAnsi="Times New Roman" w:cs="Times New Roman"/>
          <w:bCs/>
          <w:color w:val="000000"/>
        </w:rPr>
        <w:t>ом</w:t>
      </w:r>
      <w:r w:rsidRPr="007E3086">
        <w:rPr>
          <w:rFonts w:ascii="Times New Roman" w:hAnsi="Times New Roman" w:cs="Times New Roman"/>
          <w:bCs/>
          <w:color w:val="000000"/>
        </w:rPr>
        <w:t xml:space="preserve"> и И. Шнел</w:t>
      </w:r>
      <w:r w:rsidR="007C5C8F" w:rsidRPr="007E3086">
        <w:rPr>
          <w:rFonts w:ascii="Times New Roman" w:hAnsi="Times New Roman" w:cs="Times New Roman"/>
          <w:bCs/>
          <w:color w:val="000000"/>
        </w:rPr>
        <w:t>л</w:t>
      </w:r>
      <w:r w:rsidR="00212468" w:rsidRPr="007E3086">
        <w:rPr>
          <w:rFonts w:ascii="Times New Roman" w:hAnsi="Times New Roman" w:cs="Times New Roman"/>
          <w:bCs/>
          <w:color w:val="000000"/>
        </w:rPr>
        <w:t>ом</w:t>
      </w:r>
      <w:r w:rsidRPr="007E3086">
        <w:rPr>
          <w:rFonts w:ascii="Times New Roman" w:hAnsi="Times New Roman" w:cs="Times New Roman"/>
          <w:bCs/>
          <w:color w:val="000000"/>
        </w:rPr>
        <w:t xml:space="preserve"> </w:t>
      </w:r>
      <w:r w:rsidR="00B97C8E" w:rsidRPr="007E3086">
        <w:rPr>
          <w:rFonts w:ascii="Times New Roman" w:hAnsi="Times New Roman" w:cs="Times New Roman"/>
          <w:bCs/>
          <w:color w:val="000000"/>
        </w:rPr>
        <w:t>[</w:t>
      </w:r>
      <w:r w:rsidRPr="007E3086">
        <w:rPr>
          <w:rFonts w:ascii="Times New Roman" w:hAnsi="Times New Roman" w:cs="Times New Roman"/>
          <w:bCs/>
          <w:color w:val="000000"/>
        </w:rPr>
        <w:t>Дикова</w:t>
      </w:r>
      <w:r w:rsidR="00B97C8E" w:rsidRPr="007E3086">
        <w:rPr>
          <w:rFonts w:ascii="Times New Roman" w:hAnsi="Times New Roman" w:cs="Times New Roman"/>
          <w:bCs/>
          <w:color w:val="000000"/>
        </w:rPr>
        <w:t>,</w:t>
      </w:r>
      <w:r w:rsidRPr="007E3086">
        <w:rPr>
          <w:rFonts w:ascii="Times New Roman" w:hAnsi="Times New Roman" w:cs="Times New Roman"/>
          <w:bCs/>
          <w:color w:val="000000"/>
        </w:rPr>
        <w:t xml:space="preserve"> 1983</w:t>
      </w:r>
      <w:r w:rsidR="00B97C8E" w:rsidRPr="007E3086">
        <w:rPr>
          <w:rFonts w:ascii="Times New Roman" w:hAnsi="Times New Roman" w:cs="Times New Roman"/>
          <w:bCs/>
          <w:color w:val="000000"/>
        </w:rPr>
        <w:t>]</w:t>
      </w:r>
      <w:r w:rsidRPr="007E3086">
        <w:rPr>
          <w:rFonts w:ascii="Times New Roman" w:hAnsi="Times New Roman" w:cs="Times New Roman"/>
          <w:bCs/>
          <w:color w:val="000000"/>
        </w:rPr>
        <w:t>. Эта коллекция обстоятельно описана археологом Д.</w:t>
      </w:r>
      <w:r w:rsidR="007A361C" w:rsidRPr="007E3086">
        <w:rPr>
          <w:rFonts w:ascii="Times New Roman" w:hAnsi="Times New Roman" w:cs="Times New Roman"/>
          <w:bCs/>
          <w:color w:val="000000"/>
        </w:rPr>
        <w:t>Н</w:t>
      </w:r>
      <w:r w:rsidRPr="007E3086">
        <w:rPr>
          <w:rFonts w:ascii="Times New Roman" w:hAnsi="Times New Roman" w:cs="Times New Roman"/>
          <w:bCs/>
          <w:color w:val="000000"/>
        </w:rPr>
        <w:t xml:space="preserve">. Левом </w:t>
      </w:r>
      <w:r w:rsidR="00B97C8E" w:rsidRPr="007E3086">
        <w:rPr>
          <w:rFonts w:ascii="Times New Roman" w:hAnsi="Times New Roman" w:cs="Times New Roman"/>
          <w:bCs/>
          <w:color w:val="000000"/>
        </w:rPr>
        <w:t>[</w:t>
      </w:r>
      <w:r w:rsidRPr="007E3086">
        <w:rPr>
          <w:rFonts w:ascii="Times New Roman" w:hAnsi="Times New Roman" w:cs="Times New Roman"/>
          <w:bCs/>
          <w:color w:val="000000"/>
        </w:rPr>
        <w:t>1935</w:t>
      </w:r>
      <w:r w:rsidR="00B97C8E" w:rsidRPr="007E3086">
        <w:rPr>
          <w:rFonts w:ascii="Times New Roman" w:hAnsi="Times New Roman" w:cs="Times New Roman"/>
          <w:bCs/>
          <w:color w:val="000000"/>
        </w:rPr>
        <w:t>]</w:t>
      </w:r>
      <w:r w:rsidRPr="007E3086">
        <w:rPr>
          <w:rFonts w:ascii="Times New Roman" w:hAnsi="Times New Roman" w:cs="Times New Roman"/>
          <w:bCs/>
          <w:color w:val="000000"/>
        </w:rPr>
        <w:t xml:space="preserve">. В ней находилось несколько десятков орудий, а также зооморфные и антропоморфные фигурки. </w:t>
      </w:r>
      <w:r w:rsidR="00920AF9" w:rsidRPr="007E3086">
        <w:rPr>
          <w:rFonts w:ascii="Times New Roman" w:hAnsi="Times New Roman" w:cs="Times New Roman"/>
          <w:bCs/>
          <w:color w:val="000000"/>
        </w:rPr>
        <w:t>Материалы стоянки д</w:t>
      </w:r>
      <w:r w:rsidRPr="007E3086">
        <w:rPr>
          <w:rFonts w:ascii="Times New Roman" w:hAnsi="Times New Roman" w:cs="Times New Roman"/>
          <w:bCs/>
          <w:color w:val="000000"/>
        </w:rPr>
        <w:t>атировалась концом неолита и определял</w:t>
      </w:r>
      <w:r w:rsidR="00920AF9" w:rsidRPr="007E3086">
        <w:rPr>
          <w:rFonts w:ascii="Times New Roman" w:hAnsi="Times New Roman" w:cs="Times New Roman"/>
          <w:bCs/>
          <w:color w:val="000000"/>
        </w:rPr>
        <w:t>и</w:t>
      </w:r>
      <w:r w:rsidRPr="007E3086">
        <w:rPr>
          <w:rFonts w:ascii="Times New Roman" w:hAnsi="Times New Roman" w:cs="Times New Roman"/>
          <w:bCs/>
          <w:color w:val="000000"/>
        </w:rPr>
        <w:t>сь более древн</w:t>
      </w:r>
      <w:r w:rsidR="00920AF9" w:rsidRPr="007E3086">
        <w:rPr>
          <w:rFonts w:ascii="Times New Roman" w:hAnsi="Times New Roman" w:cs="Times New Roman"/>
          <w:bCs/>
          <w:color w:val="000000"/>
        </w:rPr>
        <w:t>ими</w:t>
      </w:r>
      <w:r w:rsidRPr="007E3086">
        <w:rPr>
          <w:rFonts w:ascii="Times New Roman" w:hAnsi="Times New Roman" w:cs="Times New Roman"/>
          <w:bCs/>
          <w:color w:val="000000"/>
        </w:rPr>
        <w:t xml:space="preserve">, чем </w:t>
      </w:r>
      <w:r w:rsidR="00920AF9" w:rsidRPr="007E3086">
        <w:rPr>
          <w:rFonts w:ascii="Times New Roman" w:hAnsi="Times New Roman" w:cs="Times New Roman"/>
          <w:bCs/>
          <w:color w:val="000000"/>
        </w:rPr>
        <w:t>другие</w:t>
      </w:r>
      <w:r w:rsidRPr="007E3086">
        <w:rPr>
          <w:rFonts w:ascii="Times New Roman" w:hAnsi="Times New Roman" w:cs="Times New Roman"/>
          <w:bCs/>
          <w:color w:val="000000"/>
        </w:rPr>
        <w:t xml:space="preserve"> археологические </w:t>
      </w:r>
      <w:r w:rsidR="00920AF9" w:rsidRPr="007E3086">
        <w:rPr>
          <w:rFonts w:ascii="Times New Roman" w:hAnsi="Times New Roman" w:cs="Times New Roman"/>
          <w:bCs/>
          <w:color w:val="000000"/>
        </w:rPr>
        <w:t>находки</w:t>
      </w:r>
      <w:r w:rsidRPr="007E3086">
        <w:rPr>
          <w:rFonts w:ascii="Times New Roman" w:hAnsi="Times New Roman" w:cs="Times New Roman"/>
          <w:bCs/>
          <w:color w:val="000000"/>
        </w:rPr>
        <w:t xml:space="preserve"> с Камчатки.</w:t>
      </w:r>
    </w:p>
    <w:p w14:paraId="36F10DC3" w14:textId="6CD0B6A3" w:rsidR="00B625B3" w:rsidRPr="007E3086"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Существенный вклад по обобщению археологических данных сделали С.</w:t>
      </w:r>
      <w:r w:rsidR="00882944">
        <w:rPr>
          <w:rFonts w:ascii="Times New Roman" w:hAnsi="Times New Roman" w:cs="Times New Roman"/>
          <w:bCs/>
          <w:color w:val="000000"/>
        </w:rPr>
        <w:t xml:space="preserve"> </w:t>
      </w:r>
      <w:r w:rsidRPr="00342D67">
        <w:rPr>
          <w:rFonts w:ascii="Times New Roman" w:hAnsi="Times New Roman" w:cs="Times New Roman"/>
          <w:bCs/>
          <w:color w:val="000000"/>
        </w:rPr>
        <w:t xml:space="preserve">И. Руденко </w:t>
      </w:r>
      <w:r w:rsidR="00B97C8E" w:rsidRPr="00342D67">
        <w:rPr>
          <w:rFonts w:ascii="Times New Roman" w:hAnsi="Times New Roman" w:cs="Times New Roman"/>
          <w:bCs/>
          <w:color w:val="000000"/>
        </w:rPr>
        <w:t>[</w:t>
      </w:r>
      <w:r w:rsidRPr="00342D67">
        <w:rPr>
          <w:rFonts w:ascii="Times New Roman" w:hAnsi="Times New Roman" w:cs="Times New Roman"/>
          <w:bCs/>
          <w:color w:val="000000"/>
        </w:rPr>
        <w:t>1948</w:t>
      </w:r>
      <w:r w:rsidR="00B97C8E" w:rsidRPr="00342D67">
        <w:rPr>
          <w:rFonts w:ascii="Times New Roman" w:hAnsi="Times New Roman" w:cs="Times New Roman"/>
          <w:bCs/>
          <w:color w:val="000000"/>
        </w:rPr>
        <w:t>]</w:t>
      </w:r>
      <w:r w:rsidRPr="00342D67">
        <w:rPr>
          <w:rFonts w:ascii="Times New Roman" w:hAnsi="Times New Roman" w:cs="Times New Roman"/>
          <w:bCs/>
          <w:color w:val="000000"/>
        </w:rPr>
        <w:t>, который разработал типологию костяных и каменных орудий, и В.</w:t>
      </w:r>
      <w:r w:rsidR="00882944">
        <w:rPr>
          <w:rFonts w:ascii="Times New Roman" w:hAnsi="Times New Roman" w:cs="Times New Roman"/>
          <w:bCs/>
          <w:color w:val="000000"/>
        </w:rPr>
        <w:t xml:space="preserve"> </w:t>
      </w:r>
      <w:r w:rsidRPr="00342D67">
        <w:rPr>
          <w:rFonts w:ascii="Times New Roman" w:hAnsi="Times New Roman" w:cs="Times New Roman"/>
          <w:bCs/>
          <w:color w:val="000000"/>
        </w:rPr>
        <w:t xml:space="preserve">В. Антропова </w:t>
      </w:r>
      <w:r w:rsidR="00B97C8E" w:rsidRPr="00342D67">
        <w:rPr>
          <w:rFonts w:ascii="Times New Roman" w:hAnsi="Times New Roman" w:cs="Times New Roman"/>
          <w:bCs/>
          <w:color w:val="000000"/>
        </w:rPr>
        <w:t>[</w:t>
      </w:r>
      <w:r w:rsidRPr="00342D67">
        <w:rPr>
          <w:rFonts w:ascii="Times New Roman" w:hAnsi="Times New Roman" w:cs="Times New Roman"/>
          <w:bCs/>
          <w:color w:val="000000"/>
        </w:rPr>
        <w:t>1949</w:t>
      </w:r>
      <w:r w:rsidR="00B97C8E" w:rsidRPr="00342D67">
        <w:rPr>
          <w:rFonts w:ascii="Times New Roman" w:hAnsi="Times New Roman" w:cs="Times New Roman"/>
          <w:bCs/>
          <w:color w:val="000000"/>
        </w:rPr>
        <w:t>]</w:t>
      </w:r>
      <w:r w:rsidRPr="00342D67">
        <w:rPr>
          <w:rFonts w:ascii="Times New Roman" w:hAnsi="Times New Roman" w:cs="Times New Roman"/>
          <w:bCs/>
          <w:color w:val="000000"/>
        </w:rPr>
        <w:t>, подготовившая обзор всех археологических камчатских находок.</w:t>
      </w:r>
      <w:r w:rsidR="0093259D" w:rsidRPr="00342D67">
        <w:rPr>
          <w:rFonts w:ascii="Times New Roman" w:hAnsi="Times New Roman" w:cs="Times New Roman"/>
          <w:bCs/>
          <w:color w:val="000000"/>
        </w:rPr>
        <w:t xml:space="preserve"> И.</w:t>
      </w:r>
      <w:r w:rsidR="00882944">
        <w:rPr>
          <w:rFonts w:ascii="Times New Roman" w:hAnsi="Times New Roman" w:cs="Times New Roman"/>
          <w:bCs/>
          <w:color w:val="000000"/>
        </w:rPr>
        <w:t xml:space="preserve"> </w:t>
      </w:r>
      <w:r w:rsidR="007D0DEC" w:rsidRPr="00342D67">
        <w:rPr>
          <w:rFonts w:ascii="Times New Roman" w:hAnsi="Times New Roman" w:cs="Times New Roman"/>
          <w:bCs/>
          <w:color w:val="000000"/>
        </w:rPr>
        <w:t xml:space="preserve">С. </w:t>
      </w:r>
      <w:r w:rsidR="0093259D" w:rsidRPr="00342D67">
        <w:rPr>
          <w:rFonts w:ascii="Times New Roman" w:hAnsi="Times New Roman" w:cs="Times New Roman"/>
          <w:bCs/>
          <w:color w:val="000000"/>
        </w:rPr>
        <w:t>Руденко пришел к выводу о том, что тарьинский период является более древним, чем время существования друг</w:t>
      </w:r>
      <w:r w:rsidR="007D0DEC" w:rsidRPr="00342D67">
        <w:rPr>
          <w:rFonts w:ascii="Times New Roman" w:hAnsi="Times New Roman" w:cs="Times New Roman"/>
          <w:bCs/>
          <w:color w:val="000000"/>
        </w:rPr>
        <w:t>ой</w:t>
      </w:r>
      <w:r w:rsidR="0093259D" w:rsidRPr="00342D67">
        <w:rPr>
          <w:rFonts w:ascii="Times New Roman" w:hAnsi="Times New Roman" w:cs="Times New Roman"/>
          <w:bCs/>
          <w:color w:val="000000"/>
        </w:rPr>
        <w:t xml:space="preserve"> южнокамчатск</w:t>
      </w:r>
      <w:r w:rsidR="007D0DEC" w:rsidRPr="00342D67">
        <w:rPr>
          <w:rFonts w:ascii="Times New Roman" w:hAnsi="Times New Roman" w:cs="Times New Roman"/>
          <w:bCs/>
          <w:color w:val="000000"/>
        </w:rPr>
        <w:t>ой</w:t>
      </w:r>
      <w:r w:rsidR="0093259D" w:rsidRPr="00342D67">
        <w:rPr>
          <w:rFonts w:ascii="Times New Roman" w:hAnsi="Times New Roman" w:cs="Times New Roman"/>
          <w:bCs/>
          <w:color w:val="000000"/>
        </w:rPr>
        <w:t xml:space="preserve"> стоянк</w:t>
      </w:r>
      <w:r w:rsidR="007D0DEC" w:rsidRPr="00342D67">
        <w:rPr>
          <w:rFonts w:ascii="Times New Roman" w:hAnsi="Times New Roman" w:cs="Times New Roman"/>
          <w:bCs/>
          <w:color w:val="000000"/>
        </w:rPr>
        <w:t>и</w:t>
      </w:r>
      <w:r w:rsidR="0093259D" w:rsidRPr="00342D67">
        <w:rPr>
          <w:rFonts w:ascii="Times New Roman" w:hAnsi="Times New Roman" w:cs="Times New Roman"/>
          <w:bCs/>
          <w:color w:val="000000"/>
        </w:rPr>
        <w:t xml:space="preserve"> </w:t>
      </w:r>
      <w:r w:rsidR="007D0DEC" w:rsidRPr="00342D67">
        <w:rPr>
          <w:rFonts w:ascii="Times New Roman" w:hAnsi="Times New Roman" w:cs="Times New Roman"/>
          <w:bCs/>
          <w:color w:val="000000"/>
        </w:rPr>
        <w:t>у Курильского озера, исследова</w:t>
      </w:r>
      <w:r w:rsidR="004D15C8">
        <w:rPr>
          <w:rFonts w:ascii="Times New Roman" w:hAnsi="Times New Roman" w:cs="Times New Roman"/>
          <w:bCs/>
          <w:color w:val="000000"/>
        </w:rPr>
        <w:t>нной</w:t>
      </w:r>
      <w:r w:rsidR="007D0DEC" w:rsidRPr="00342D67">
        <w:rPr>
          <w:rFonts w:ascii="Times New Roman" w:hAnsi="Times New Roman" w:cs="Times New Roman"/>
          <w:bCs/>
          <w:color w:val="000000"/>
        </w:rPr>
        <w:t xml:space="preserve"> В.</w:t>
      </w:r>
      <w:r w:rsidR="00882944">
        <w:rPr>
          <w:rFonts w:ascii="Times New Roman" w:hAnsi="Times New Roman" w:cs="Times New Roman"/>
          <w:bCs/>
          <w:color w:val="000000"/>
        </w:rPr>
        <w:t xml:space="preserve"> </w:t>
      </w:r>
      <w:r w:rsidR="007D0DEC" w:rsidRPr="007E3086">
        <w:rPr>
          <w:rFonts w:ascii="Times New Roman" w:hAnsi="Times New Roman" w:cs="Times New Roman"/>
          <w:bCs/>
          <w:color w:val="000000"/>
        </w:rPr>
        <w:t>И. Иохельсоном.</w:t>
      </w:r>
    </w:p>
    <w:p w14:paraId="58A9CAA1" w14:textId="3C58D8B7" w:rsidR="00B625B3" w:rsidRPr="00342D67"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А.</w:t>
      </w:r>
      <w:r w:rsidR="00882944">
        <w:rPr>
          <w:rFonts w:ascii="Times New Roman" w:hAnsi="Times New Roman" w:cs="Times New Roman"/>
          <w:bCs/>
          <w:color w:val="000000"/>
        </w:rPr>
        <w:t xml:space="preserve"> </w:t>
      </w:r>
      <w:r w:rsidRPr="00342D67">
        <w:rPr>
          <w:rFonts w:ascii="Times New Roman" w:hAnsi="Times New Roman" w:cs="Times New Roman"/>
          <w:bCs/>
          <w:color w:val="000000"/>
        </w:rPr>
        <w:t xml:space="preserve">П. Окладников считал, что наиболее древними из всех известных к тому времени памятников </w:t>
      </w:r>
      <w:r w:rsidR="00AF4F91" w:rsidRPr="00342D67">
        <w:rPr>
          <w:rFonts w:ascii="Times New Roman" w:hAnsi="Times New Roman" w:cs="Times New Roman"/>
          <w:bCs/>
          <w:color w:val="000000"/>
        </w:rPr>
        <w:t xml:space="preserve">Камчатки </w:t>
      </w:r>
      <w:r w:rsidRPr="00342D67">
        <w:rPr>
          <w:rFonts w:ascii="Times New Roman" w:hAnsi="Times New Roman" w:cs="Times New Roman"/>
          <w:bCs/>
          <w:color w:val="000000"/>
        </w:rPr>
        <w:t>являются остатки углубленных жилищ на берегу бухты Тарья</w:t>
      </w:r>
      <w:r w:rsidR="008C6070" w:rsidRPr="00342D67">
        <w:rPr>
          <w:rFonts w:ascii="Times New Roman" w:hAnsi="Times New Roman" w:cs="Times New Roman"/>
          <w:bCs/>
          <w:color w:val="000000"/>
        </w:rPr>
        <w:t>, которые он относил к развитому неолиту</w:t>
      </w:r>
      <w:r w:rsidR="00AF4F91" w:rsidRPr="00342D67">
        <w:rPr>
          <w:rFonts w:ascii="Times New Roman" w:hAnsi="Times New Roman" w:cs="Times New Roman"/>
          <w:bCs/>
          <w:color w:val="000000"/>
        </w:rPr>
        <w:t xml:space="preserve"> и определял по времени </w:t>
      </w:r>
      <w:r w:rsidR="00AF4F91" w:rsidRPr="00342D67">
        <w:rPr>
          <w:rFonts w:ascii="Times New Roman" w:hAnsi="Times New Roman" w:cs="Times New Roman"/>
          <w:bCs/>
          <w:color w:val="000000"/>
          <w:lang w:val="en-US"/>
        </w:rPr>
        <w:t>II</w:t>
      </w:r>
      <w:r w:rsidR="006E25AF">
        <w:rPr>
          <w:rFonts w:ascii="Times New Roman" w:hAnsi="Times New Roman" w:cs="Times New Roman"/>
          <w:bCs/>
          <w:color w:val="000000"/>
        </w:rPr>
        <w:t>–</w:t>
      </w:r>
      <w:r w:rsidR="00AF4F91" w:rsidRPr="007E3086">
        <w:rPr>
          <w:rFonts w:ascii="Times New Roman" w:hAnsi="Times New Roman" w:cs="Times New Roman"/>
          <w:bCs/>
          <w:color w:val="000000"/>
          <w:lang w:val="en-US"/>
        </w:rPr>
        <w:t>I</w:t>
      </w:r>
      <w:r w:rsidR="00AF4F91" w:rsidRPr="007E3086">
        <w:rPr>
          <w:rFonts w:ascii="Times New Roman" w:hAnsi="Times New Roman" w:cs="Times New Roman"/>
          <w:bCs/>
          <w:color w:val="000000"/>
        </w:rPr>
        <w:t xml:space="preserve"> тыс. до н. э.</w:t>
      </w:r>
      <w:r w:rsidR="008C6070" w:rsidRPr="007E3086">
        <w:rPr>
          <w:rFonts w:ascii="Times New Roman" w:hAnsi="Times New Roman" w:cs="Times New Roman"/>
          <w:bCs/>
          <w:color w:val="000000"/>
        </w:rPr>
        <w:t xml:space="preserve"> [Очерки … , 1953. С. 752]</w:t>
      </w:r>
      <w:r w:rsidRPr="007E3086">
        <w:rPr>
          <w:rFonts w:ascii="Times New Roman" w:hAnsi="Times New Roman" w:cs="Times New Roman"/>
          <w:bCs/>
          <w:color w:val="000000"/>
        </w:rPr>
        <w:t>.</w:t>
      </w:r>
      <w:r w:rsidR="008C6070" w:rsidRPr="007E3086">
        <w:rPr>
          <w:rFonts w:ascii="Times New Roman" w:hAnsi="Times New Roman" w:cs="Times New Roman"/>
          <w:bCs/>
          <w:color w:val="000000"/>
        </w:rPr>
        <w:t xml:space="preserve"> </w:t>
      </w:r>
    </w:p>
    <w:p w14:paraId="04CF65B3" w14:textId="344E24E1" w:rsidR="00240640" w:rsidRPr="007E3086" w:rsidRDefault="00BD54D7"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342D67">
        <w:rPr>
          <w:rFonts w:ascii="Times New Roman" w:hAnsi="Times New Roman" w:cs="Times New Roman"/>
          <w:bCs/>
          <w:color w:val="000000"/>
        </w:rPr>
        <w:t>В 1971 г. Н.</w:t>
      </w:r>
      <w:r w:rsidR="00882944">
        <w:rPr>
          <w:rFonts w:ascii="Times New Roman" w:hAnsi="Times New Roman" w:cs="Times New Roman"/>
          <w:bCs/>
          <w:color w:val="000000"/>
        </w:rPr>
        <w:t xml:space="preserve"> </w:t>
      </w:r>
      <w:r w:rsidRPr="00342D67">
        <w:rPr>
          <w:rFonts w:ascii="Times New Roman" w:hAnsi="Times New Roman" w:cs="Times New Roman"/>
          <w:bCs/>
          <w:color w:val="000000"/>
        </w:rPr>
        <w:t>Н. Диков обнаружил Авачинскую многослойную стоянку на окраине пос. Авача, расположенную в пригороде Петропавловска-Камчатского. Исследования этой стоянки были проведены Т.</w:t>
      </w:r>
      <w:r w:rsidR="00882944">
        <w:rPr>
          <w:rFonts w:ascii="Times New Roman" w:hAnsi="Times New Roman" w:cs="Times New Roman"/>
          <w:bCs/>
          <w:color w:val="000000"/>
        </w:rPr>
        <w:t xml:space="preserve"> </w:t>
      </w:r>
      <w:r w:rsidRPr="00342D67">
        <w:rPr>
          <w:rFonts w:ascii="Times New Roman" w:hAnsi="Times New Roman" w:cs="Times New Roman"/>
          <w:bCs/>
          <w:color w:val="000000"/>
        </w:rPr>
        <w:t xml:space="preserve">М. Диковой в 1975 и 1977 гг. </w:t>
      </w:r>
      <w:r w:rsidR="00CC2FA1" w:rsidRPr="00342D67">
        <w:rPr>
          <w:rFonts w:ascii="Times New Roman" w:hAnsi="Times New Roman" w:cs="Times New Roman"/>
          <w:bCs/>
          <w:color w:val="000000"/>
        </w:rPr>
        <w:t>[</w:t>
      </w:r>
      <w:r w:rsidRPr="00342D67">
        <w:rPr>
          <w:rFonts w:ascii="Times New Roman" w:hAnsi="Times New Roman" w:cs="Times New Roman"/>
          <w:bCs/>
          <w:color w:val="000000"/>
        </w:rPr>
        <w:t>Дикова, 1983. С. 118</w:t>
      </w:r>
      <w:r w:rsidR="006F1E02">
        <w:rPr>
          <w:rFonts w:ascii="Times New Roman" w:hAnsi="Times New Roman" w:cs="Times New Roman"/>
          <w:bCs/>
          <w:color w:val="000000"/>
        </w:rPr>
        <w:t>–</w:t>
      </w:r>
      <w:r w:rsidRPr="007E3086">
        <w:rPr>
          <w:rFonts w:ascii="Times New Roman" w:hAnsi="Times New Roman" w:cs="Times New Roman"/>
          <w:bCs/>
          <w:color w:val="000000"/>
        </w:rPr>
        <w:t>165</w:t>
      </w:r>
      <w:r w:rsidR="00CC2FA1" w:rsidRPr="007E3086">
        <w:rPr>
          <w:rFonts w:ascii="Times New Roman" w:hAnsi="Times New Roman" w:cs="Times New Roman"/>
          <w:bCs/>
          <w:color w:val="000000"/>
        </w:rPr>
        <w:t>]</w:t>
      </w:r>
      <w:r w:rsidRPr="007E3086">
        <w:rPr>
          <w:rFonts w:ascii="Times New Roman" w:hAnsi="Times New Roman" w:cs="Times New Roman"/>
          <w:bCs/>
          <w:color w:val="000000"/>
        </w:rPr>
        <w:t>.</w:t>
      </w:r>
    </w:p>
    <w:p w14:paraId="12DBC32A" w14:textId="344EA90B" w:rsidR="005048F1" w:rsidRDefault="00D51FDD" w:rsidP="006F1E02">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Неолит Камчатки изучен пока очень слабо</w:t>
      </w:r>
      <w:r w:rsidR="006245C9" w:rsidRPr="007E3086">
        <w:rPr>
          <w:rFonts w:ascii="Times New Roman" w:hAnsi="Times New Roman" w:cs="Times New Roman"/>
          <w:bCs/>
          <w:color w:val="000000"/>
        </w:rPr>
        <w:t xml:space="preserve"> [Пташинский, 2006]. Несомненно, в этот период существовали различные оригинальные культуры, но для их выделения необходимы более значимые и обоснованные критерии. </w:t>
      </w:r>
      <w:r w:rsidR="004D15C8">
        <w:rPr>
          <w:rFonts w:ascii="Times New Roman" w:hAnsi="Times New Roman" w:cs="Times New Roman"/>
          <w:bCs/>
          <w:color w:val="000000"/>
        </w:rPr>
        <w:t>Тарьинская культура</w:t>
      </w:r>
      <w:r w:rsidR="006245C9" w:rsidRPr="007E3086">
        <w:rPr>
          <w:rFonts w:ascii="Times New Roman" w:hAnsi="Times New Roman" w:cs="Times New Roman"/>
          <w:bCs/>
          <w:color w:val="000000"/>
        </w:rPr>
        <w:t xml:space="preserve"> исследована </w:t>
      </w:r>
      <w:r w:rsidR="00125FA4">
        <w:rPr>
          <w:rFonts w:ascii="Times New Roman" w:hAnsi="Times New Roman" w:cs="Times New Roman"/>
          <w:bCs/>
          <w:color w:val="000000"/>
        </w:rPr>
        <w:t>пока</w:t>
      </w:r>
      <w:r w:rsidR="006245C9" w:rsidRPr="007E3086">
        <w:rPr>
          <w:rFonts w:ascii="Times New Roman" w:hAnsi="Times New Roman" w:cs="Times New Roman"/>
          <w:bCs/>
          <w:color w:val="000000"/>
        </w:rPr>
        <w:t xml:space="preserve"> недостаточно.</w:t>
      </w:r>
    </w:p>
    <w:p w14:paraId="42F4FA63" w14:textId="77777777" w:rsidR="006F1E02" w:rsidRPr="00342D67" w:rsidRDefault="006F1E02"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p>
    <w:p w14:paraId="13DAD297" w14:textId="6DB183BA" w:rsidR="00D51FDD" w:rsidRDefault="004E1864" w:rsidP="006F1E02">
      <w:pPr>
        <w:widowControl w:val="0"/>
        <w:autoSpaceDE w:val="0"/>
        <w:autoSpaceDN w:val="0"/>
        <w:adjustRightInd w:val="0"/>
        <w:snapToGrid w:val="0"/>
        <w:spacing w:after="0" w:line="240" w:lineRule="auto"/>
        <w:ind w:firstLine="284"/>
        <w:jc w:val="center"/>
        <w:rPr>
          <w:rFonts w:ascii="Times New Roman" w:hAnsi="Times New Roman" w:cs="Times New Roman"/>
          <w:b/>
          <w:bCs/>
          <w:color w:val="000000"/>
        </w:rPr>
      </w:pPr>
      <w:r>
        <w:rPr>
          <w:rFonts w:ascii="Times New Roman" w:hAnsi="Times New Roman" w:cs="Times New Roman"/>
          <w:b/>
          <w:bCs/>
          <w:color w:val="000000"/>
        </w:rPr>
        <w:t>Общая характеристика тарьинской культуры</w:t>
      </w:r>
    </w:p>
    <w:p w14:paraId="07073787" w14:textId="77777777" w:rsidR="006F1E02" w:rsidRPr="00342D67" w:rsidRDefault="006F1E02" w:rsidP="00342D67">
      <w:pPr>
        <w:widowControl w:val="0"/>
        <w:autoSpaceDE w:val="0"/>
        <w:autoSpaceDN w:val="0"/>
        <w:adjustRightInd w:val="0"/>
        <w:snapToGrid w:val="0"/>
        <w:spacing w:after="0" w:line="240" w:lineRule="auto"/>
        <w:ind w:firstLine="284"/>
        <w:jc w:val="center"/>
        <w:rPr>
          <w:rFonts w:ascii="Times New Roman" w:hAnsi="Times New Roman" w:cs="Times New Roman"/>
          <w:b/>
          <w:bCs/>
          <w:color w:val="000000"/>
        </w:rPr>
      </w:pPr>
    </w:p>
    <w:p w14:paraId="4CCDA466" w14:textId="2E87D5F8" w:rsidR="00B625B3" w:rsidRPr="007E3086"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342D67">
        <w:rPr>
          <w:rFonts w:ascii="Times New Roman" w:hAnsi="Times New Roman" w:cs="Times New Roman"/>
          <w:bCs/>
          <w:color w:val="000000"/>
        </w:rPr>
        <w:t>Большой вклад в изучение тарьинской культуры внесли Н.</w:t>
      </w:r>
      <w:r w:rsidR="00882944">
        <w:rPr>
          <w:rFonts w:ascii="Times New Roman" w:hAnsi="Times New Roman" w:cs="Times New Roman"/>
          <w:bCs/>
          <w:color w:val="000000"/>
        </w:rPr>
        <w:t xml:space="preserve"> </w:t>
      </w:r>
      <w:r w:rsidRPr="007E3086">
        <w:rPr>
          <w:rFonts w:ascii="Times New Roman" w:hAnsi="Times New Roman" w:cs="Times New Roman"/>
          <w:bCs/>
          <w:color w:val="000000"/>
        </w:rPr>
        <w:t xml:space="preserve">Н. Диков </w:t>
      </w:r>
      <w:r w:rsidR="00B97C8E" w:rsidRPr="007E3086">
        <w:rPr>
          <w:rFonts w:ascii="Times New Roman" w:hAnsi="Times New Roman" w:cs="Times New Roman"/>
          <w:bCs/>
          <w:color w:val="000000"/>
        </w:rPr>
        <w:t>[</w:t>
      </w:r>
      <w:r w:rsidRPr="007E3086">
        <w:rPr>
          <w:rFonts w:ascii="Times New Roman" w:hAnsi="Times New Roman" w:cs="Times New Roman"/>
          <w:bCs/>
          <w:color w:val="000000"/>
        </w:rPr>
        <w:t>1977</w:t>
      </w:r>
      <w:r w:rsidR="00B97C8E" w:rsidRPr="007E3086">
        <w:rPr>
          <w:rFonts w:ascii="Times New Roman" w:hAnsi="Times New Roman" w:cs="Times New Roman"/>
          <w:bCs/>
          <w:color w:val="000000"/>
        </w:rPr>
        <w:t>;</w:t>
      </w:r>
      <w:r w:rsidRPr="007E3086">
        <w:rPr>
          <w:rFonts w:ascii="Times New Roman" w:hAnsi="Times New Roman" w:cs="Times New Roman"/>
          <w:bCs/>
          <w:color w:val="000000"/>
        </w:rPr>
        <w:t xml:space="preserve"> 1979</w:t>
      </w:r>
      <w:r w:rsidR="00B97C8E" w:rsidRPr="007E3086">
        <w:rPr>
          <w:rFonts w:ascii="Times New Roman" w:hAnsi="Times New Roman" w:cs="Times New Roman"/>
          <w:bCs/>
          <w:color w:val="000000"/>
        </w:rPr>
        <w:t>]</w:t>
      </w:r>
      <w:r w:rsidRPr="007E3086">
        <w:rPr>
          <w:rFonts w:ascii="Times New Roman" w:hAnsi="Times New Roman" w:cs="Times New Roman"/>
          <w:bCs/>
          <w:color w:val="000000"/>
        </w:rPr>
        <w:t>, Т.</w:t>
      </w:r>
      <w:r w:rsidR="00882944">
        <w:rPr>
          <w:rFonts w:ascii="Times New Roman" w:hAnsi="Times New Roman" w:cs="Times New Roman"/>
          <w:bCs/>
          <w:color w:val="000000"/>
        </w:rPr>
        <w:t xml:space="preserve"> </w:t>
      </w:r>
      <w:r w:rsidRPr="007E3086">
        <w:rPr>
          <w:rFonts w:ascii="Times New Roman" w:hAnsi="Times New Roman" w:cs="Times New Roman"/>
          <w:bCs/>
          <w:color w:val="000000"/>
        </w:rPr>
        <w:t xml:space="preserve">М. Дикова </w:t>
      </w:r>
      <w:r w:rsidR="00B97C8E" w:rsidRPr="007E3086">
        <w:rPr>
          <w:rFonts w:ascii="Times New Roman" w:hAnsi="Times New Roman" w:cs="Times New Roman"/>
          <w:bCs/>
          <w:color w:val="000000"/>
        </w:rPr>
        <w:t>[</w:t>
      </w:r>
      <w:r w:rsidRPr="007E3086">
        <w:rPr>
          <w:rFonts w:ascii="Times New Roman" w:hAnsi="Times New Roman" w:cs="Times New Roman"/>
          <w:bCs/>
          <w:color w:val="000000"/>
        </w:rPr>
        <w:t>1983</w:t>
      </w:r>
      <w:r w:rsidR="00B97C8E" w:rsidRPr="007E3086">
        <w:rPr>
          <w:rFonts w:ascii="Times New Roman" w:hAnsi="Times New Roman" w:cs="Times New Roman"/>
          <w:bCs/>
          <w:color w:val="000000"/>
        </w:rPr>
        <w:t>]</w:t>
      </w:r>
      <w:r w:rsidRPr="007E3086">
        <w:rPr>
          <w:rFonts w:ascii="Times New Roman" w:hAnsi="Times New Roman" w:cs="Times New Roman"/>
          <w:bCs/>
          <w:color w:val="000000"/>
        </w:rPr>
        <w:t xml:space="preserve"> и А.К. Пономаренко </w:t>
      </w:r>
      <w:r w:rsidR="00B97C8E" w:rsidRPr="007E3086">
        <w:rPr>
          <w:rFonts w:ascii="Times New Roman" w:hAnsi="Times New Roman" w:cs="Times New Roman"/>
          <w:bCs/>
          <w:color w:val="000000"/>
        </w:rPr>
        <w:t>[</w:t>
      </w:r>
      <w:r w:rsidRPr="007E3086">
        <w:rPr>
          <w:rFonts w:ascii="Times New Roman" w:hAnsi="Times New Roman" w:cs="Times New Roman"/>
          <w:bCs/>
          <w:color w:val="000000"/>
        </w:rPr>
        <w:t>1985</w:t>
      </w:r>
      <w:r w:rsidR="00B97C8E" w:rsidRPr="007E3086">
        <w:rPr>
          <w:rFonts w:ascii="Times New Roman" w:hAnsi="Times New Roman" w:cs="Times New Roman"/>
          <w:bCs/>
          <w:color w:val="000000"/>
        </w:rPr>
        <w:t>;</w:t>
      </w:r>
      <w:r w:rsidRPr="007E3086">
        <w:rPr>
          <w:rFonts w:ascii="Times New Roman" w:hAnsi="Times New Roman" w:cs="Times New Roman"/>
          <w:bCs/>
          <w:color w:val="000000"/>
        </w:rPr>
        <w:t xml:space="preserve"> 2000</w:t>
      </w:r>
      <w:r w:rsidR="00B97C8E" w:rsidRPr="007E3086">
        <w:rPr>
          <w:rFonts w:ascii="Times New Roman" w:hAnsi="Times New Roman" w:cs="Times New Roman"/>
          <w:bCs/>
          <w:color w:val="000000"/>
        </w:rPr>
        <w:t>;</w:t>
      </w:r>
      <w:r w:rsidRPr="007E3086">
        <w:rPr>
          <w:rFonts w:ascii="Times New Roman" w:hAnsi="Times New Roman" w:cs="Times New Roman"/>
          <w:bCs/>
          <w:color w:val="000000"/>
        </w:rPr>
        <w:t xml:space="preserve"> 2014</w:t>
      </w:r>
      <w:r w:rsidR="00B97C8E" w:rsidRPr="007E3086">
        <w:rPr>
          <w:rFonts w:ascii="Times New Roman" w:hAnsi="Times New Roman" w:cs="Times New Roman"/>
          <w:bCs/>
          <w:color w:val="000000"/>
        </w:rPr>
        <w:t>]</w:t>
      </w:r>
      <w:r w:rsidRPr="007E3086">
        <w:rPr>
          <w:rFonts w:ascii="Times New Roman" w:hAnsi="Times New Roman" w:cs="Times New Roman"/>
          <w:bCs/>
          <w:color w:val="000000"/>
        </w:rPr>
        <w:t>. Исследователи по-разному характеризовали тарьинскую культуру и предлагали свои варианты хронологии.</w:t>
      </w:r>
    </w:p>
    <w:p w14:paraId="0828CA14" w14:textId="61FD1315" w:rsidR="00B625B3" w:rsidRPr="007E3086"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 xml:space="preserve">Тарьинскую культуру относят к развитому или позднему неолиту. </w:t>
      </w:r>
      <w:r w:rsidR="0001662B" w:rsidRPr="000F5438">
        <w:rPr>
          <w:rFonts w:ascii="Times New Roman" w:hAnsi="Times New Roman" w:cs="Times New Roman"/>
          <w:bCs/>
          <w:color w:val="000000"/>
        </w:rPr>
        <w:t>Исследователи определяли территорию распространения этой культуры в пределах Центральной и Южной Камчатки (от м. Лопатка на юге до р. Тигиль на северо-западе и р. Озерная на северо-востоке)</w:t>
      </w:r>
      <w:r w:rsidRPr="000F5438">
        <w:rPr>
          <w:rFonts w:ascii="Times New Roman" w:hAnsi="Times New Roman" w:cs="Times New Roman"/>
          <w:bCs/>
          <w:color w:val="000000"/>
        </w:rPr>
        <w:t xml:space="preserve"> </w:t>
      </w:r>
      <w:r w:rsidR="00B97C8E" w:rsidRPr="000F5438">
        <w:rPr>
          <w:rFonts w:ascii="Times New Roman" w:hAnsi="Times New Roman" w:cs="Times New Roman"/>
          <w:bCs/>
          <w:color w:val="000000"/>
        </w:rPr>
        <w:t>[</w:t>
      </w:r>
      <w:r w:rsidRPr="000F5438">
        <w:rPr>
          <w:rFonts w:ascii="Times New Roman" w:hAnsi="Times New Roman" w:cs="Times New Roman"/>
          <w:bCs/>
          <w:color w:val="000000"/>
        </w:rPr>
        <w:t>Диков</w:t>
      </w:r>
      <w:r w:rsidR="00B97C8E" w:rsidRPr="000F5438">
        <w:rPr>
          <w:rFonts w:ascii="Times New Roman" w:hAnsi="Times New Roman" w:cs="Times New Roman"/>
          <w:bCs/>
          <w:color w:val="000000"/>
        </w:rPr>
        <w:t>,</w:t>
      </w:r>
      <w:r w:rsidRPr="000F5438">
        <w:rPr>
          <w:rFonts w:ascii="Times New Roman" w:hAnsi="Times New Roman" w:cs="Times New Roman"/>
          <w:bCs/>
          <w:color w:val="000000"/>
        </w:rPr>
        <w:t xml:space="preserve"> 1979</w:t>
      </w:r>
      <w:r w:rsidRPr="00C622C7">
        <w:rPr>
          <w:rFonts w:ascii="Times New Roman" w:hAnsi="Times New Roman" w:cs="Times New Roman"/>
          <w:bCs/>
          <w:color w:val="000000"/>
        </w:rPr>
        <w:t>; Дикова</w:t>
      </w:r>
      <w:r w:rsidR="00B97C8E" w:rsidRPr="00C622C7">
        <w:rPr>
          <w:rFonts w:ascii="Times New Roman" w:hAnsi="Times New Roman" w:cs="Times New Roman"/>
          <w:bCs/>
          <w:color w:val="000000"/>
        </w:rPr>
        <w:t>,</w:t>
      </w:r>
      <w:r w:rsidRPr="00C622C7">
        <w:rPr>
          <w:rFonts w:ascii="Times New Roman" w:hAnsi="Times New Roman" w:cs="Times New Roman"/>
          <w:bCs/>
          <w:color w:val="000000"/>
        </w:rPr>
        <w:t xml:space="preserve"> 1983; Пономаренко, 2000</w:t>
      </w:r>
      <w:r w:rsidR="00B97C8E" w:rsidRPr="00C622C7">
        <w:rPr>
          <w:rFonts w:ascii="Times New Roman" w:hAnsi="Times New Roman" w:cs="Times New Roman"/>
          <w:bCs/>
          <w:color w:val="000000"/>
        </w:rPr>
        <w:t>]</w:t>
      </w:r>
      <w:r w:rsidRPr="00C622C7">
        <w:rPr>
          <w:rFonts w:ascii="Times New Roman" w:hAnsi="Times New Roman" w:cs="Times New Roman"/>
          <w:bCs/>
          <w:color w:val="000000"/>
        </w:rPr>
        <w:t xml:space="preserve">. </w:t>
      </w:r>
      <w:r w:rsidR="00644898" w:rsidRPr="007E3086">
        <w:rPr>
          <w:rFonts w:ascii="Times New Roman" w:hAnsi="Times New Roman" w:cs="Times New Roman"/>
          <w:bCs/>
          <w:color w:val="000000"/>
        </w:rPr>
        <w:t>Множество</w:t>
      </w:r>
      <w:r w:rsidRPr="007E3086">
        <w:rPr>
          <w:rFonts w:ascii="Times New Roman" w:hAnsi="Times New Roman" w:cs="Times New Roman"/>
          <w:bCs/>
          <w:color w:val="000000"/>
        </w:rPr>
        <w:t xml:space="preserve"> стоянок находится на побережье Авачинской губы и по долинам рек, впадающих в нее. Н.</w:t>
      </w:r>
      <w:r w:rsidR="00882944" w:rsidRPr="00342D67">
        <w:rPr>
          <w:rFonts w:ascii="Times New Roman" w:hAnsi="Times New Roman" w:cs="Times New Roman"/>
          <w:bCs/>
          <w:color w:val="000000"/>
        </w:rPr>
        <w:t xml:space="preserve"> </w:t>
      </w:r>
      <w:r w:rsidRPr="00342D67">
        <w:rPr>
          <w:rFonts w:ascii="Times New Roman" w:hAnsi="Times New Roman" w:cs="Times New Roman"/>
          <w:bCs/>
          <w:color w:val="000000"/>
        </w:rPr>
        <w:t xml:space="preserve">Н. Диков подразделял памятники тарьинской культуры на две группы – южнокамчатскую и среднекамчатскую </w:t>
      </w:r>
      <w:r w:rsidR="00B97C8E" w:rsidRPr="00342D67">
        <w:rPr>
          <w:rFonts w:ascii="Times New Roman" w:hAnsi="Times New Roman" w:cs="Times New Roman"/>
          <w:bCs/>
          <w:color w:val="000000"/>
        </w:rPr>
        <w:t>[</w:t>
      </w:r>
      <w:r w:rsidRPr="00342D67">
        <w:rPr>
          <w:rFonts w:ascii="Times New Roman" w:hAnsi="Times New Roman" w:cs="Times New Roman"/>
          <w:bCs/>
          <w:color w:val="000000"/>
        </w:rPr>
        <w:t>Диков 1979</w:t>
      </w:r>
      <w:r w:rsidR="00B97C8E" w:rsidRPr="00342D67">
        <w:rPr>
          <w:rFonts w:ascii="Times New Roman" w:hAnsi="Times New Roman" w:cs="Times New Roman"/>
          <w:bCs/>
          <w:color w:val="000000"/>
        </w:rPr>
        <w:t>.</w:t>
      </w:r>
      <w:r w:rsidRPr="00342D67">
        <w:rPr>
          <w:rFonts w:ascii="Times New Roman" w:hAnsi="Times New Roman" w:cs="Times New Roman"/>
          <w:bCs/>
          <w:color w:val="000000"/>
        </w:rPr>
        <w:t xml:space="preserve"> </w:t>
      </w:r>
      <w:r w:rsidR="00B97C8E" w:rsidRPr="00342D67">
        <w:rPr>
          <w:rFonts w:ascii="Times New Roman" w:hAnsi="Times New Roman" w:cs="Times New Roman"/>
          <w:bCs/>
          <w:color w:val="000000"/>
          <w:lang w:val="en-US"/>
        </w:rPr>
        <w:t>C</w:t>
      </w:r>
      <w:r w:rsidR="00B97C8E" w:rsidRPr="00342D67">
        <w:rPr>
          <w:rFonts w:ascii="Times New Roman" w:hAnsi="Times New Roman" w:cs="Times New Roman"/>
          <w:bCs/>
          <w:color w:val="000000"/>
        </w:rPr>
        <w:t xml:space="preserve">. </w:t>
      </w:r>
      <w:r w:rsidRPr="00342D67">
        <w:rPr>
          <w:rFonts w:ascii="Times New Roman" w:hAnsi="Times New Roman" w:cs="Times New Roman"/>
          <w:bCs/>
          <w:color w:val="000000"/>
        </w:rPr>
        <w:t>120</w:t>
      </w:r>
      <w:r w:rsidR="006F1E02">
        <w:rPr>
          <w:rFonts w:ascii="Times New Roman" w:hAnsi="Times New Roman" w:cs="Times New Roman"/>
          <w:bCs/>
          <w:color w:val="000000"/>
        </w:rPr>
        <w:t>]</w:t>
      </w:r>
      <w:r w:rsidRPr="007E3086">
        <w:rPr>
          <w:rFonts w:ascii="Times New Roman" w:hAnsi="Times New Roman" w:cs="Times New Roman"/>
          <w:bCs/>
          <w:color w:val="000000"/>
        </w:rPr>
        <w:t xml:space="preserve">. К первой группе отнесены стоянки, расположенные в районе Петропавловска-Камчатского, на берегу бухты Тарья, около д. Сероглазка, на Мишенной сопке, у с. Елизово, на левом берегу р. Авача. Ко второй группе – стоянки в долине р. Камчатка (у с. Ключи, на Домашнем озере, </w:t>
      </w:r>
      <w:r w:rsidR="00607128" w:rsidRPr="00B43992">
        <w:rPr>
          <w:rFonts w:ascii="Times New Roman" w:hAnsi="Times New Roman" w:cs="Times New Roman"/>
          <w:bCs/>
          <w:color w:val="000000"/>
        </w:rPr>
        <w:t>Култук (</w:t>
      </w:r>
      <w:r w:rsidR="00607128">
        <w:rPr>
          <w:rFonts w:ascii="Times New Roman" w:hAnsi="Times New Roman" w:cs="Times New Roman"/>
          <w:bCs/>
          <w:color w:val="000000"/>
        </w:rPr>
        <w:t>Ушки-I</w:t>
      </w:r>
      <w:r w:rsidR="00607128">
        <w:rPr>
          <w:rFonts w:ascii="Times New Roman" w:hAnsi="Times New Roman" w:cs="Times New Roman"/>
          <w:bCs/>
          <w:color w:val="000000"/>
          <w:lang w:val="en-US"/>
        </w:rPr>
        <w:t>II</w:t>
      </w:r>
      <w:r w:rsidR="00607128" w:rsidRPr="00B43992">
        <w:rPr>
          <w:rFonts w:ascii="Times New Roman" w:hAnsi="Times New Roman" w:cs="Times New Roman"/>
          <w:bCs/>
          <w:color w:val="000000"/>
        </w:rPr>
        <w:t>)</w:t>
      </w:r>
      <w:r w:rsidR="00607128" w:rsidRPr="00342D67">
        <w:rPr>
          <w:rFonts w:ascii="Times New Roman" w:hAnsi="Times New Roman" w:cs="Times New Roman"/>
          <w:bCs/>
          <w:color w:val="000000"/>
        </w:rPr>
        <w:t xml:space="preserve">, </w:t>
      </w:r>
      <w:r w:rsidRPr="00342D67">
        <w:rPr>
          <w:rFonts w:ascii="Times New Roman" w:hAnsi="Times New Roman" w:cs="Times New Roman"/>
          <w:bCs/>
          <w:color w:val="000000"/>
        </w:rPr>
        <w:t xml:space="preserve">Застойчик). К южной группе тарьинской культуры отнесены стоянки Копыто </w:t>
      </w:r>
      <w:r w:rsidRPr="00342D67">
        <w:rPr>
          <w:rFonts w:ascii="Times New Roman" w:hAnsi="Times New Roman" w:cs="Times New Roman"/>
          <w:bCs/>
          <w:color w:val="000000"/>
          <w:lang w:val="en-US"/>
        </w:rPr>
        <w:t>II</w:t>
      </w:r>
      <w:r w:rsidRPr="00342D67">
        <w:rPr>
          <w:rFonts w:ascii="Times New Roman" w:hAnsi="Times New Roman" w:cs="Times New Roman"/>
          <w:bCs/>
          <w:color w:val="000000"/>
        </w:rPr>
        <w:t>, Жупаново (</w:t>
      </w:r>
      <w:r w:rsidRPr="00342D67">
        <w:rPr>
          <w:rFonts w:ascii="Times New Roman" w:hAnsi="Times New Roman" w:cs="Times New Roman"/>
          <w:bCs/>
          <w:color w:val="000000"/>
          <w:lang w:val="en-US"/>
        </w:rPr>
        <w:t>III</w:t>
      </w:r>
      <w:r w:rsidRPr="00342D67">
        <w:rPr>
          <w:rFonts w:ascii="Times New Roman" w:hAnsi="Times New Roman" w:cs="Times New Roman"/>
          <w:bCs/>
          <w:color w:val="000000"/>
        </w:rPr>
        <w:t xml:space="preserve"> слой)</w:t>
      </w:r>
      <w:r w:rsidR="00101BC2" w:rsidRPr="00342D67">
        <w:rPr>
          <w:rFonts w:ascii="Times New Roman" w:hAnsi="Times New Roman" w:cs="Times New Roman"/>
          <w:bCs/>
          <w:color w:val="000000"/>
        </w:rPr>
        <w:t>,</w:t>
      </w:r>
      <w:r w:rsidRPr="00342D67">
        <w:rPr>
          <w:rFonts w:ascii="Times New Roman" w:hAnsi="Times New Roman" w:cs="Times New Roman"/>
          <w:bCs/>
          <w:color w:val="000000"/>
        </w:rPr>
        <w:t xml:space="preserve"> Большой Камень, Рябухина, исследованные А.</w:t>
      </w:r>
      <w:r w:rsidR="00607128" w:rsidRPr="00342D67">
        <w:rPr>
          <w:rFonts w:ascii="Times New Roman" w:hAnsi="Times New Roman" w:cs="Times New Roman"/>
          <w:bCs/>
          <w:color w:val="000000"/>
        </w:rPr>
        <w:t xml:space="preserve"> </w:t>
      </w:r>
      <w:r w:rsidRPr="007E3086">
        <w:rPr>
          <w:rFonts w:ascii="Times New Roman" w:hAnsi="Times New Roman" w:cs="Times New Roman"/>
          <w:bCs/>
          <w:color w:val="000000"/>
        </w:rPr>
        <w:t xml:space="preserve">К. Пономаренко </w:t>
      </w:r>
      <w:r w:rsidR="00B97C8E" w:rsidRPr="007E3086">
        <w:rPr>
          <w:rFonts w:ascii="Times New Roman" w:hAnsi="Times New Roman" w:cs="Times New Roman"/>
          <w:bCs/>
          <w:color w:val="000000"/>
        </w:rPr>
        <w:t>[</w:t>
      </w:r>
      <w:r w:rsidR="006545CF">
        <w:rPr>
          <w:rFonts w:ascii="Times New Roman" w:hAnsi="Times New Roman" w:cs="Times New Roman"/>
          <w:bCs/>
          <w:color w:val="000000"/>
        </w:rPr>
        <w:t xml:space="preserve">Российский …, </w:t>
      </w:r>
      <w:r w:rsidRPr="006545CF">
        <w:rPr>
          <w:rFonts w:ascii="Times New Roman" w:hAnsi="Times New Roman" w:cs="Times New Roman"/>
          <w:bCs/>
          <w:color w:val="000000"/>
        </w:rPr>
        <w:t>2005</w:t>
      </w:r>
      <w:r w:rsidR="006545CF">
        <w:rPr>
          <w:rFonts w:ascii="Times New Roman" w:hAnsi="Times New Roman" w:cs="Times New Roman"/>
          <w:bCs/>
          <w:color w:val="000000"/>
        </w:rPr>
        <w:t>. С. 279</w:t>
      </w:r>
      <w:r w:rsidR="00B97C8E" w:rsidRPr="006545CF">
        <w:rPr>
          <w:rFonts w:ascii="Times New Roman" w:hAnsi="Times New Roman" w:cs="Times New Roman"/>
          <w:bCs/>
          <w:color w:val="000000"/>
        </w:rPr>
        <w:t>]</w:t>
      </w:r>
      <w:r w:rsidRPr="006545CF">
        <w:rPr>
          <w:rFonts w:ascii="Times New Roman" w:hAnsi="Times New Roman" w:cs="Times New Roman"/>
          <w:bCs/>
          <w:color w:val="000000"/>
        </w:rPr>
        <w:t>.</w:t>
      </w:r>
      <w:r w:rsidRPr="007E3086">
        <w:rPr>
          <w:rFonts w:ascii="Times New Roman" w:hAnsi="Times New Roman" w:cs="Times New Roman"/>
          <w:bCs/>
          <w:color w:val="000000"/>
        </w:rPr>
        <w:t xml:space="preserve"> </w:t>
      </w:r>
    </w:p>
    <w:p w14:paraId="1FDD1FC2" w14:textId="36CB337C" w:rsidR="00B625B3" w:rsidRPr="007E3086" w:rsidRDefault="00FD20BB"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 xml:space="preserve">По мнению </w:t>
      </w:r>
      <w:r w:rsidR="00B625B3" w:rsidRPr="007E3086">
        <w:rPr>
          <w:rFonts w:ascii="Times New Roman" w:hAnsi="Times New Roman" w:cs="Times New Roman"/>
          <w:bCs/>
          <w:color w:val="000000"/>
        </w:rPr>
        <w:t>Н.</w:t>
      </w:r>
      <w:r w:rsidR="00607128" w:rsidRPr="00342D67">
        <w:rPr>
          <w:rFonts w:ascii="Times New Roman" w:hAnsi="Times New Roman" w:cs="Times New Roman"/>
          <w:bCs/>
          <w:color w:val="000000"/>
        </w:rPr>
        <w:t xml:space="preserve"> </w:t>
      </w:r>
      <w:r w:rsidR="00B625B3" w:rsidRPr="007E3086">
        <w:rPr>
          <w:rFonts w:ascii="Times New Roman" w:hAnsi="Times New Roman" w:cs="Times New Roman"/>
          <w:bCs/>
          <w:color w:val="000000"/>
        </w:rPr>
        <w:t>Н. Диков</w:t>
      </w:r>
      <w:r w:rsidR="00920AF9" w:rsidRPr="007E3086">
        <w:rPr>
          <w:rFonts w:ascii="Times New Roman" w:hAnsi="Times New Roman" w:cs="Times New Roman"/>
          <w:bCs/>
          <w:color w:val="000000"/>
        </w:rPr>
        <w:t>а</w:t>
      </w:r>
      <w:r w:rsidR="00B625B3" w:rsidRPr="007E3086">
        <w:rPr>
          <w:rFonts w:ascii="Times New Roman" w:hAnsi="Times New Roman" w:cs="Times New Roman"/>
          <w:bCs/>
          <w:color w:val="000000"/>
        </w:rPr>
        <w:t xml:space="preserve"> </w:t>
      </w:r>
      <w:r w:rsidR="00CC2FA1" w:rsidRPr="007E3086">
        <w:rPr>
          <w:rFonts w:ascii="Times New Roman" w:hAnsi="Times New Roman" w:cs="Times New Roman"/>
          <w:bCs/>
          <w:color w:val="000000"/>
        </w:rPr>
        <w:t>[</w:t>
      </w:r>
      <w:r w:rsidR="00B625B3" w:rsidRPr="007E3086">
        <w:rPr>
          <w:rFonts w:ascii="Times New Roman" w:hAnsi="Times New Roman" w:cs="Times New Roman"/>
          <w:bCs/>
          <w:color w:val="000000"/>
        </w:rPr>
        <w:t>1979</w:t>
      </w:r>
      <w:r w:rsidR="00CC2FA1" w:rsidRPr="007E3086">
        <w:rPr>
          <w:rFonts w:ascii="Times New Roman" w:hAnsi="Times New Roman" w:cs="Times New Roman"/>
          <w:bCs/>
          <w:color w:val="000000"/>
        </w:rPr>
        <w:t>]</w:t>
      </w:r>
      <w:r w:rsidR="00B625B3" w:rsidRPr="007E3086">
        <w:rPr>
          <w:rFonts w:ascii="Times New Roman" w:hAnsi="Times New Roman" w:cs="Times New Roman"/>
          <w:bCs/>
          <w:color w:val="000000"/>
        </w:rPr>
        <w:t xml:space="preserve">, южнокамчатские памятники тарьинской культуры </w:t>
      </w:r>
      <w:r w:rsidRPr="007E3086">
        <w:rPr>
          <w:rFonts w:ascii="Times New Roman" w:hAnsi="Times New Roman" w:cs="Times New Roman"/>
          <w:bCs/>
          <w:color w:val="000000"/>
        </w:rPr>
        <w:t xml:space="preserve">являются </w:t>
      </w:r>
      <w:r w:rsidR="00B625B3" w:rsidRPr="007E3086">
        <w:rPr>
          <w:rFonts w:ascii="Times New Roman" w:hAnsi="Times New Roman" w:cs="Times New Roman"/>
          <w:bCs/>
          <w:color w:val="000000"/>
        </w:rPr>
        <w:t>более древни</w:t>
      </w:r>
      <w:r w:rsidRPr="007E3086">
        <w:rPr>
          <w:rFonts w:ascii="Times New Roman" w:hAnsi="Times New Roman" w:cs="Times New Roman"/>
          <w:bCs/>
          <w:color w:val="000000"/>
        </w:rPr>
        <w:t>ми</w:t>
      </w:r>
      <w:r w:rsidR="00B625B3" w:rsidRPr="007E3086">
        <w:rPr>
          <w:rFonts w:ascii="Times New Roman" w:hAnsi="Times New Roman" w:cs="Times New Roman"/>
          <w:bCs/>
          <w:color w:val="000000"/>
        </w:rPr>
        <w:t xml:space="preserve">, чем среднекамчатские, и что именно с юга </w:t>
      </w:r>
      <w:r w:rsidRPr="007E3086">
        <w:rPr>
          <w:rFonts w:ascii="Times New Roman" w:hAnsi="Times New Roman" w:cs="Times New Roman"/>
          <w:bCs/>
          <w:color w:val="000000"/>
        </w:rPr>
        <w:t xml:space="preserve">тарьинцы могли </w:t>
      </w:r>
      <w:r w:rsidR="00B625B3" w:rsidRPr="007E3086">
        <w:rPr>
          <w:rFonts w:ascii="Times New Roman" w:hAnsi="Times New Roman" w:cs="Times New Roman"/>
          <w:bCs/>
          <w:color w:val="000000"/>
        </w:rPr>
        <w:t>распростран</w:t>
      </w:r>
      <w:r w:rsidRPr="007E3086">
        <w:rPr>
          <w:rFonts w:ascii="Times New Roman" w:hAnsi="Times New Roman" w:cs="Times New Roman"/>
          <w:bCs/>
          <w:color w:val="000000"/>
        </w:rPr>
        <w:t>яться</w:t>
      </w:r>
      <w:r w:rsidR="00B625B3" w:rsidRPr="007E3086">
        <w:rPr>
          <w:rFonts w:ascii="Times New Roman" w:hAnsi="Times New Roman" w:cs="Times New Roman"/>
          <w:bCs/>
          <w:color w:val="000000"/>
        </w:rPr>
        <w:t xml:space="preserve"> в долину р. Камчатки.</w:t>
      </w:r>
    </w:p>
    <w:p w14:paraId="14EAE9FC" w14:textId="686FA5F7" w:rsidR="009235BA" w:rsidRPr="00342D67" w:rsidRDefault="005B19D1"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Т.</w:t>
      </w:r>
      <w:r w:rsidR="00607128" w:rsidRPr="00342D67">
        <w:rPr>
          <w:rFonts w:ascii="Times New Roman" w:hAnsi="Times New Roman" w:cs="Times New Roman"/>
          <w:bCs/>
          <w:color w:val="000000"/>
        </w:rPr>
        <w:t xml:space="preserve"> </w:t>
      </w:r>
      <w:r w:rsidRPr="007E3086">
        <w:rPr>
          <w:rFonts w:ascii="Times New Roman" w:hAnsi="Times New Roman" w:cs="Times New Roman"/>
          <w:bCs/>
          <w:color w:val="000000"/>
        </w:rPr>
        <w:t>М. Дикова [1983] выделяет ранний период тарьинской культуры</w:t>
      </w:r>
      <w:r w:rsidR="000E1D8F" w:rsidRPr="00342D67">
        <w:rPr>
          <w:rFonts w:ascii="Times New Roman" w:hAnsi="Times New Roman" w:cs="Times New Roman"/>
          <w:bCs/>
          <w:color w:val="000000"/>
        </w:rPr>
        <w:t>,</w:t>
      </w:r>
      <w:r w:rsidR="000E1D8F">
        <w:rPr>
          <w:rFonts w:ascii="Times New Roman" w:hAnsi="Times New Roman" w:cs="Times New Roman"/>
          <w:bCs/>
          <w:color w:val="000000"/>
        </w:rPr>
        <w:t xml:space="preserve"> определяемый хронологическим интервалом от </w:t>
      </w:r>
      <w:r w:rsidR="000E1D8F" w:rsidRPr="00F36982">
        <w:rPr>
          <w:rFonts w:ascii="Times New Roman" w:hAnsi="Times New Roman" w:cs="Times New Roman"/>
          <w:bCs/>
          <w:color w:val="000000"/>
        </w:rPr>
        <w:t>5</w:t>
      </w:r>
      <w:r w:rsidR="000E1D8F">
        <w:rPr>
          <w:rFonts w:ascii="Times New Roman" w:hAnsi="Times New Roman" w:cs="Times New Roman"/>
          <w:bCs/>
          <w:color w:val="000000"/>
        </w:rPr>
        <w:t> </w:t>
      </w:r>
      <w:r w:rsidR="000E1D8F" w:rsidRPr="00F36982">
        <w:rPr>
          <w:rFonts w:ascii="Times New Roman" w:hAnsi="Times New Roman" w:cs="Times New Roman"/>
          <w:bCs/>
          <w:color w:val="000000"/>
        </w:rPr>
        <w:t xml:space="preserve">200 </w:t>
      </w:r>
      <w:r w:rsidR="000E1D8F" w:rsidRPr="00F36982">
        <w:rPr>
          <w:rFonts w:ascii="Times New Roman" w:hAnsi="Times New Roman" w:cs="Times New Roman"/>
        </w:rPr>
        <w:t>± 100 (МАГ-306)</w:t>
      </w:r>
      <w:r w:rsidR="000E1D8F">
        <w:rPr>
          <w:rFonts w:ascii="Times New Roman" w:hAnsi="Times New Roman" w:cs="Times New Roman"/>
        </w:rPr>
        <w:t xml:space="preserve"> л.н. – датой</w:t>
      </w:r>
      <w:r w:rsidR="000E1D8F" w:rsidRPr="00F36982">
        <w:rPr>
          <w:rFonts w:ascii="Times New Roman" w:hAnsi="Times New Roman" w:cs="Times New Roman"/>
        </w:rPr>
        <w:t xml:space="preserve">, полученной по углю из </w:t>
      </w:r>
      <w:r w:rsidR="000E1D8F">
        <w:rPr>
          <w:rFonts w:ascii="Times New Roman" w:hAnsi="Times New Roman" w:cs="Times New Roman"/>
        </w:rPr>
        <w:t xml:space="preserve">культурного </w:t>
      </w:r>
      <w:r w:rsidR="000E1D8F" w:rsidRPr="00F36982">
        <w:rPr>
          <w:rFonts w:ascii="Times New Roman" w:hAnsi="Times New Roman" w:cs="Times New Roman"/>
        </w:rPr>
        <w:t>слоя</w:t>
      </w:r>
      <w:r w:rsidR="000E1D8F" w:rsidRPr="00342D67">
        <w:rPr>
          <w:rFonts w:ascii="Times New Roman" w:hAnsi="Times New Roman" w:cs="Times New Roman"/>
        </w:rPr>
        <w:t xml:space="preserve"> </w:t>
      </w:r>
      <w:r w:rsidR="000E1D8F" w:rsidRPr="00F36982">
        <w:rPr>
          <w:rFonts w:ascii="Times New Roman" w:hAnsi="Times New Roman" w:cs="Times New Roman"/>
          <w:lang w:val="en-US"/>
        </w:rPr>
        <w:t>III</w:t>
      </w:r>
      <w:r w:rsidR="000E1D8F" w:rsidRPr="00F36982">
        <w:rPr>
          <w:rFonts w:ascii="Times New Roman" w:hAnsi="Times New Roman" w:cs="Times New Roman"/>
        </w:rPr>
        <w:t xml:space="preserve"> стоянки Авача, </w:t>
      </w:r>
      <w:r w:rsidR="000E1D8F">
        <w:rPr>
          <w:rFonts w:ascii="Times New Roman" w:hAnsi="Times New Roman" w:cs="Times New Roman"/>
        </w:rPr>
        <w:t>до</w:t>
      </w:r>
      <w:r w:rsidR="000E1D8F" w:rsidRPr="00F36982">
        <w:rPr>
          <w:rFonts w:ascii="Times New Roman" w:hAnsi="Times New Roman" w:cs="Times New Roman"/>
        </w:rPr>
        <w:t xml:space="preserve"> 4</w:t>
      </w:r>
      <w:r w:rsidR="000E1D8F">
        <w:rPr>
          <w:rFonts w:ascii="Times New Roman" w:hAnsi="Times New Roman" w:cs="Times New Roman"/>
        </w:rPr>
        <w:t> </w:t>
      </w:r>
      <w:r w:rsidR="000E1D8F" w:rsidRPr="00F36982">
        <w:rPr>
          <w:rFonts w:ascii="Times New Roman" w:hAnsi="Times New Roman" w:cs="Times New Roman"/>
        </w:rPr>
        <w:t>210 ± 135 (МАГ-306)</w:t>
      </w:r>
      <w:r w:rsidR="000E1D8F">
        <w:rPr>
          <w:rFonts w:ascii="Times New Roman" w:hAnsi="Times New Roman" w:cs="Times New Roman"/>
        </w:rPr>
        <w:t xml:space="preserve"> и</w:t>
      </w:r>
      <w:r w:rsidR="000E1D8F" w:rsidRPr="00F36982">
        <w:rPr>
          <w:rFonts w:ascii="Times New Roman" w:hAnsi="Times New Roman" w:cs="Times New Roman"/>
        </w:rPr>
        <w:t xml:space="preserve"> 4</w:t>
      </w:r>
      <w:r w:rsidR="000E1D8F">
        <w:rPr>
          <w:rFonts w:ascii="Times New Roman" w:hAnsi="Times New Roman" w:cs="Times New Roman"/>
        </w:rPr>
        <w:t> </w:t>
      </w:r>
      <w:r w:rsidR="000E1D8F" w:rsidRPr="00F36982">
        <w:rPr>
          <w:rFonts w:ascii="Times New Roman" w:hAnsi="Times New Roman" w:cs="Times New Roman"/>
        </w:rPr>
        <w:t xml:space="preserve">380 ± 79 (МАГ-312) </w:t>
      </w:r>
      <w:r w:rsidR="000E1D8F">
        <w:rPr>
          <w:rFonts w:ascii="Times New Roman" w:hAnsi="Times New Roman" w:cs="Times New Roman"/>
        </w:rPr>
        <w:t xml:space="preserve">л.н. – предполагаемый </w:t>
      </w:r>
      <w:r w:rsidR="000E1D8F" w:rsidRPr="00F36982">
        <w:rPr>
          <w:rFonts w:ascii="Times New Roman" w:hAnsi="Times New Roman" w:cs="Times New Roman"/>
        </w:rPr>
        <w:t>возраст участк</w:t>
      </w:r>
      <w:r w:rsidR="000E1D8F">
        <w:rPr>
          <w:rFonts w:ascii="Times New Roman" w:hAnsi="Times New Roman" w:cs="Times New Roman"/>
        </w:rPr>
        <w:t>ов</w:t>
      </w:r>
      <w:r w:rsidR="000E1D8F" w:rsidRPr="00F36982">
        <w:rPr>
          <w:rFonts w:ascii="Times New Roman" w:hAnsi="Times New Roman" w:cs="Times New Roman"/>
        </w:rPr>
        <w:t xml:space="preserve"> </w:t>
      </w:r>
      <w:r w:rsidR="000E1D8F" w:rsidRPr="00F36982">
        <w:rPr>
          <w:rFonts w:ascii="Times New Roman" w:hAnsi="Times New Roman" w:cs="Times New Roman"/>
          <w:lang w:val="en-US"/>
        </w:rPr>
        <w:t>III</w:t>
      </w:r>
      <w:r w:rsidR="000E1D8F">
        <w:rPr>
          <w:rFonts w:ascii="Times New Roman" w:hAnsi="Times New Roman" w:cs="Times New Roman"/>
        </w:rPr>
        <w:t xml:space="preserve"> и </w:t>
      </w:r>
      <w:r w:rsidR="000E1D8F">
        <w:rPr>
          <w:rFonts w:ascii="Times New Roman" w:hAnsi="Times New Roman" w:cs="Times New Roman"/>
          <w:lang w:val="en-US"/>
        </w:rPr>
        <w:t>IV</w:t>
      </w:r>
      <w:r w:rsidR="000E1D8F" w:rsidRPr="00F36982">
        <w:rPr>
          <w:rFonts w:ascii="Times New Roman" w:hAnsi="Times New Roman" w:cs="Times New Roman"/>
        </w:rPr>
        <w:t xml:space="preserve"> на м. Лопатка.</w:t>
      </w:r>
      <w:r w:rsidRPr="007E3086">
        <w:rPr>
          <w:rFonts w:ascii="Times New Roman" w:hAnsi="Times New Roman" w:cs="Times New Roman"/>
          <w:bCs/>
          <w:color w:val="000000"/>
        </w:rPr>
        <w:t xml:space="preserve"> Для </w:t>
      </w:r>
      <w:r w:rsidR="000E1D8F">
        <w:rPr>
          <w:rFonts w:ascii="Times New Roman" w:hAnsi="Times New Roman" w:cs="Times New Roman"/>
          <w:bCs/>
          <w:color w:val="000000"/>
        </w:rPr>
        <w:t>данных комплексо</w:t>
      </w:r>
      <w:commentRangeStart w:id="0"/>
      <w:r w:rsidR="000E1D8F">
        <w:rPr>
          <w:rFonts w:ascii="Times New Roman" w:hAnsi="Times New Roman" w:cs="Times New Roman"/>
          <w:bCs/>
          <w:color w:val="000000"/>
        </w:rPr>
        <w:t>в</w:t>
      </w:r>
      <w:commentRangeEnd w:id="0"/>
      <w:r w:rsidR="000E1D8F">
        <w:rPr>
          <w:rStyle w:val="af1"/>
        </w:rPr>
        <w:commentReference w:id="0"/>
      </w:r>
      <w:r w:rsidR="000E1D8F">
        <w:rPr>
          <w:rFonts w:ascii="Times New Roman" w:hAnsi="Times New Roman" w:cs="Times New Roman"/>
          <w:bCs/>
          <w:color w:val="000000"/>
        </w:rPr>
        <w:t xml:space="preserve"> </w:t>
      </w:r>
      <w:r w:rsidRPr="007E3086">
        <w:rPr>
          <w:rFonts w:ascii="Times New Roman" w:hAnsi="Times New Roman" w:cs="Times New Roman"/>
          <w:bCs/>
          <w:color w:val="000000"/>
        </w:rPr>
        <w:t>характерно сочетание мелких и крупных орудий из камня, различные варианты листовидных наконечников, острообушковые тесла и топоры с подтреугольным сечени</w:t>
      </w:r>
      <w:r w:rsidR="0046239F" w:rsidRPr="007E3086">
        <w:rPr>
          <w:rFonts w:ascii="Times New Roman" w:hAnsi="Times New Roman" w:cs="Times New Roman"/>
          <w:bCs/>
          <w:color w:val="000000"/>
        </w:rPr>
        <w:t>ем</w:t>
      </w:r>
      <w:r w:rsidR="00607128" w:rsidRPr="00342D67">
        <w:rPr>
          <w:rFonts w:ascii="Times New Roman" w:hAnsi="Times New Roman" w:cs="Times New Roman"/>
          <w:bCs/>
          <w:color w:val="000000"/>
        </w:rPr>
        <w:t xml:space="preserve">, </w:t>
      </w:r>
      <w:r w:rsidR="00365B8F" w:rsidRPr="007E3086">
        <w:rPr>
          <w:rFonts w:ascii="Times New Roman" w:hAnsi="Times New Roman" w:cs="Times New Roman"/>
          <w:bCs/>
          <w:color w:val="000000"/>
        </w:rPr>
        <w:t>отсутствие изделий из кости</w:t>
      </w:r>
      <w:r w:rsidR="0046239F" w:rsidRPr="007E3086">
        <w:rPr>
          <w:rFonts w:ascii="Times New Roman" w:hAnsi="Times New Roman" w:cs="Times New Roman"/>
          <w:bCs/>
          <w:color w:val="000000"/>
        </w:rPr>
        <w:t>.</w:t>
      </w:r>
      <w:r w:rsidR="00607128" w:rsidRPr="00342D67">
        <w:rPr>
          <w:rFonts w:ascii="Times New Roman" w:hAnsi="Times New Roman" w:cs="Times New Roman"/>
          <w:bCs/>
          <w:color w:val="000000"/>
        </w:rPr>
        <w:t xml:space="preserve"> </w:t>
      </w:r>
      <w:r w:rsidR="00F731DE" w:rsidRPr="00342D67">
        <w:rPr>
          <w:rFonts w:ascii="Times New Roman" w:hAnsi="Times New Roman" w:cs="Times New Roman"/>
          <w:bCs/>
          <w:color w:val="000000"/>
        </w:rPr>
        <w:t>Жилище</w:t>
      </w:r>
      <w:r w:rsidR="009235BA" w:rsidRPr="00342D67">
        <w:rPr>
          <w:rFonts w:ascii="Times New Roman" w:hAnsi="Times New Roman" w:cs="Times New Roman"/>
          <w:bCs/>
          <w:color w:val="000000"/>
        </w:rPr>
        <w:t xml:space="preserve">, обнаруженное в слое </w:t>
      </w:r>
      <w:r w:rsidR="000E1D8F" w:rsidRPr="006A3FE8">
        <w:rPr>
          <w:rFonts w:ascii="Times New Roman" w:hAnsi="Times New Roman" w:cs="Times New Roman"/>
          <w:bCs/>
          <w:color w:val="000000"/>
          <w:lang w:val="en-US"/>
        </w:rPr>
        <w:t>III</w:t>
      </w:r>
      <w:r w:rsidR="000E1D8F" w:rsidRPr="000E1D8F">
        <w:rPr>
          <w:rFonts w:ascii="Times New Roman" w:hAnsi="Times New Roman" w:cs="Times New Roman"/>
          <w:bCs/>
          <w:color w:val="000000"/>
        </w:rPr>
        <w:t xml:space="preserve"> </w:t>
      </w:r>
      <w:r w:rsidR="009235BA" w:rsidRPr="00342D67">
        <w:rPr>
          <w:rFonts w:ascii="Times New Roman" w:hAnsi="Times New Roman" w:cs="Times New Roman"/>
          <w:bCs/>
          <w:color w:val="000000"/>
        </w:rPr>
        <w:t xml:space="preserve">стоянки Авача, </w:t>
      </w:r>
      <w:r w:rsidR="000E1D8F">
        <w:rPr>
          <w:rFonts w:ascii="Times New Roman" w:hAnsi="Times New Roman" w:cs="Times New Roman"/>
          <w:bCs/>
          <w:color w:val="000000"/>
        </w:rPr>
        <w:t>являлось</w:t>
      </w:r>
      <w:r w:rsidR="000E1D8F" w:rsidRPr="00342D67">
        <w:rPr>
          <w:rFonts w:ascii="Times New Roman" w:hAnsi="Times New Roman" w:cs="Times New Roman"/>
          <w:bCs/>
          <w:color w:val="000000"/>
        </w:rPr>
        <w:t xml:space="preserve"> </w:t>
      </w:r>
      <w:r w:rsidR="009235BA" w:rsidRPr="00342D67">
        <w:rPr>
          <w:rFonts w:ascii="Times New Roman" w:hAnsi="Times New Roman" w:cs="Times New Roman"/>
          <w:bCs/>
          <w:color w:val="000000"/>
        </w:rPr>
        <w:t xml:space="preserve">наземным, с деревянным каркасом и, вероятно, было покрыто берестой и засыпано землей. </w:t>
      </w:r>
      <w:r w:rsidR="00365B8F" w:rsidRPr="00342D67">
        <w:rPr>
          <w:rFonts w:ascii="Times New Roman" w:hAnsi="Times New Roman" w:cs="Times New Roman"/>
          <w:bCs/>
          <w:color w:val="000000"/>
        </w:rPr>
        <w:t>Определить</w:t>
      </w:r>
      <w:r w:rsidR="009235BA" w:rsidRPr="00342D67">
        <w:rPr>
          <w:rFonts w:ascii="Times New Roman" w:hAnsi="Times New Roman" w:cs="Times New Roman"/>
          <w:bCs/>
          <w:color w:val="000000"/>
        </w:rPr>
        <w:t xml:space="preserve"> его форм</w:t>
      </w:r>
      <w:r w:rsidR="00365B8F" w:rsidRPr="00342D67">
        <w:rPr>
          <w:rFonts w:ascii="Times New Roman" w:hAnsi="Times New Roman" w:cs="Times New Roman"/>
          <w:bCs/>
          <w:color w:val="000000"/>
        </w:rPr>
        <w:t>у</w:t>
      </w:r>
      <w:r w:rsidR="009235BA" w:rsidRPr="00342D67">
        <w:rPr>
          <w:rFonts w:ascii="Times New Roman" w:hAnsi="Times New Roman" w:cs="Times New Roman"/>
          <w:bCs/>
          <w:color w:val="000000"/>
        </w:rPr>
        <w:t xml:space="preserve"> и размер</w:t>
      </w:r>
      <w:r w:rsidR="00365B8F" w:rsidRPr="00342D67">
        <w:rPr>
          <w:rFonts w:ascii="Times New Roman" w:hAnsi="Times New Roman" w:cs="Times New Roman"/>
          <w:bCs/>
          <w:color w:val="000000"/>
        </w:rPr>
        <w:t xml:space="preserve"> сложно, т. к. исследовался только небольшой участок на этом памятнике.</w:t>
      </w:r>
      <w:r w:rsidR="00C622C7">
        <w:rPr>
          <w:rFonts w:ascii="Times New Roman" w:hAnsi="Times New Roman" w:cs="Times New Roman"/>
          <w:bCs/>
          <w:color w:val="000000"/>
        </w:rPr>
        <w:t xml:space="preserve"> </w:t>
      </w:r>
      <w:r w:rsidR="00C622C7" w:rsidRPr="000F5438">
        <w:rPr>
          <w:rFonts w:ascii="Times New Roman" w:hAnsi="Times New Roman" w:cs="Times New Roman"/>
          <w:bCs/>
          <w:color w:val="000000"/>
        </w:rPr>
        <w:t>Представляется, что эти комплексы выглядят разнородными.</w:t>
      </w:r>
    </w:p>
    <w:p w14:paraId="23D9584D" w14:textId="597EBB26" w:rsidR="00A66254" w:rsidRPr="000F5438" w:rsidRDefault="0046239F" w:rsidP="00342D67">
      <w:pPr>
        <w:widowControl w:val="0"/>
        <w:autoSpaceDE w:val="0"/>
        <w:autoSpaceDN w:val="0"/>
        <w:adjustRightInd w:val="0"/>
        <w:snapToGrid w:val="0"/>
        <w:spacing w:after="0" w:line="240" w:lineRule="auto"/>
        <w:ind w:firstLine="284"/>
        <w:jc w:val="both"/>
        <w:rPr>
          <w:rFonts w:ascii="Times New Roman" w:hAnsi="Times New Roman" w:cs="Times New Roman"/>
        </w:rPr>
      </w:pPr>
      <w:r w:rsidRPr="00342D67">
        <w:rPr>
          <w:rFonts w:ascii="Times New Roman" w:hAnsi="Times New Roman" w:cs="Times New Roman"/>
        </w:rPr>
        <w:t>Большинство стоянок,</w:t>
      </w:r>
      <w:r w:rsidR="00F731DE" w:rsidRPr="00342D67">
        <w:rPr>
          <w:rFonts w:ascii="Times New Roman" w:hAnsi="Times New Roman" w:cs="Times New Roman"/>
        </w:rPr>
        <w:t xml:space="preserve"> </w:t>
      </w:r>
      <w:r w:rsidRPr="00342D67">
        <w:rPr>
          <w:rFonts w:ascii="Times New Roman" w:hAnsi="Times New Roman" w:cs="Times New Roman"/>
        </w:rPr>
        <w:t>которые</w:t>
      </w:r>
      <w:r w:rsidR="00F731DE" w:rsidRPr="00342D67">
        <w:rPr>
          <w:rFonts w:ascii="Times New Roman" w:hAnsi="Times New Roman" w:cs="Times New Roman"/>
        </w:rPr>
        <w:t xml:space="preserve"> действительно могут быть объединены в единую культуру</w:t>
      </w:r>
      <w:r w:rsidR="00C02C50">
        <w:rPr>
          <w:rFonts w:ascii="Times New Roman" w:hAnsi="Times New Roman" w:cs="Times New Roman"/>
        </w:rPr>
        <w:t xml:space="preserve"> </w:t>
      </w:r>
      <w:r w:rsidR="00C02C50" w:rsidRPr="000F5438">
        <w:rPr>
          <w:rFonts w:ascii="Times New Roman" w:hAnsi="Times New Roman" w:cs="Times New Roman"/>
        </w:rPr>
        <w:t>(тарьинскую по Н. Н. Дикову)</w:t>
      </w:r>
      <w:r w:rsidR="00F731DE" w:rsidRPr="00342D67">
        <w:rPr>
          <w:rFonts w:ascii="Times New Roman" w:hAnsi="Times New Roman" w:cs="Times New Roman"/>
        </w:rPr>
        <w:t xml:space="preserve"> и имеют наибольшее сходство в материальных комплексах, </w:t>
      </w:r>
      <w:r w:rsidR="00F731DE" w:rsidRPr="00342D67">
        <w:rPr>
          <w:rFonts w:ascii="Times New Roman" w:hAnsi="Times New Roman" w:cs="Times New Roman"/>
        </w:rPr>
        <w:lastRenderedPageBreak/>
        <w:t xml:space="preserve">относятся ко </w:t>
      </w:r>
      <w:r w:rsidR="00F731DE" w:rsidRPr="00342D67">
        <w:rPr>
          <w:rFonts w:ascii="Times New Roman" w:hAnsi="Times New Roman" w:cs="Times New Roman"/>
          <w:lang w:val="en-US"/>
        </w:rPr>
        <w:t>II</w:t>
      </w:r>
      <w:r w:rsidR="00F731DE" w:rsidRPr="00342D67">
        <w:rPr>
          <w:rFonts w:ascii="Times New Roman" w:hAnsi="Times New Roman" w:cs="Times New Roman"/>
        </w:rPr>
        <w:t xml:space="preserve"> – </w:t>
      </w:r>
      <w:r w:rsidR="00F731DE" w:rsidRPr="00342D67">
        <w:rPr>
          <w:rFonts w:ascii="Times New Roman" w:hAnsi="Times New Roman" w:cs="Times New Roman"/>
          <w:lang w:val="en-US"/>
        </w:rPr>
        <w:t>I</w:t>
      </w:r>
      <w:r w:rsidR="00F731DE" w:rsidRPr="00342D67">
        <w:rPr>
          <w:rFonts w:ascii="Times New Roman" w:hAnsi="Times New Roman" w:cs="Times New Roman"/>
        </w:rPr>
        <w:t xml:space="preserve"> тыс. до н.э.</w:t>
      </w:r>
      <w:r w:rsidR="0016292F">
        <w:rPr>
          <w:rFonts w:ascii="Times New Roman" w:hAnsi="Times New Roman" w:cs="Times New Roman"/>
        </w:rPr>
        <w:t xml:space="preserve">, их радиоуглеродный возраст определяется в диапазоне от </w:t>
      </w:r>
      <w:r w:rsidR="00B625B3" w:rsidRPr="007E3086">
        <w:rPr>
          <w:rFonts w:ascii="Times New Roman" w:hAnsi="Times New Roman" w:cs="Times New Roman"/>
          <w:bCs/>
          <w:color w:val="000000"/>
        </w:rPr>
        <w:t>3</w:t>
      </w:r>
      <w:r w:rsidR="00B26FC0">
        <w:rPr>
          <w:rFonts w:ascii="Times New Roman" w:hAnsi="Times New Roman" w:cs="Times New Roman"/>
          <w:bCs/>
          <w:color w:val="000000"/>
        </w:rPr>
        <w:t> </w:t>
      </w:r>
      <w:r w:rsidR="00B625B3" w:rsidRPr="00342D67">
        <w:rPr>
          <w:rFonts w:ascii="Times New Roman" w:hAnsi="Times New Roman" w:cs="Times New Roman"/>
          <w:bCs/>
          <w:color w:val="000000"/>
        </w:rPr>
        <w:t>900</w:t>
      </w:r>
      <w:r w:rsidR="00B26FC0" w:rsidRPr="00342D67">
        <w:rPr>
          <w:rFonts w:ascii="Times New Roman" w:hAnsi="Times New Roman" w:cs="Times New Roman"/>
          <w:bCs/>
          <w:color w:val="000000"/>
        </w:rPr>
        <w:t xml:space="preserve"> </w:t>
      </w:r>
      <w:r w:rsidR="00B625B3" w:rsidRPr="00342D67">
        <w:rPr>
          <w:rFonts w:ascii="Times New Roman" w:hAnsi="Times New Roman" w:cs="Times New Roman"/>
        </w:rPr>
        <w:t>±</w:t>
      </w:r>
      <w:r w:rsidR="00B26FC0" w:rsidRPr="00342D67">
        <w:rPr>
          <w:rFonts w:ascii="Times New Roman" w:hAnsi="Times New Roman" w:cs="Times New Roman"/>
        </w:rPr>
        <w:t xml:space="preserve"> </w:t>
      </w:r>
      <w:r w:rsidR="00B625B3" w:rsidRPr="00342D67">
        <w:rPr>
          <w:rFonts w:ascii="Times New Roman" w:hAnsi="Times New Roman" w:cs="Times New Roman"/>
        </w:rPr>
        <w:t xml:space="preserve">100 </w:t>
      </w:r>
      <w:r w:rsidR="0016292F">
        <w:rPr>
          <w:rFonts w:ascii="Times New Roman" w:hAnsi="Times New Roman" w:cs="Times New Roman"/>
        </w:rPr>
        <w:t>до</w:t>
      </w:r>
      <w:r w:rsidR="001C4791" w:rsidRPr="007E3086">
        <w:rPr>
          <w:rFonts w:ascii="Times New Roman" w:hAnsi="Times New Roman" w:cs="Times New Roman"/>
          <w:bCs/>
          <w:color w:val="000000"/>
        </w:rPr>
        <w:t xml:space="preserve"> </w:t>
      </w:r>
      <w:r w:rsidR="00B625B3" w:rsidRPr="007E3086">
        <w:rPr>
          <w:rFonts w:ascii="Times New Roman" w:hAnsi="Times New Roman" w:cs="Times New Roman"/>
        </w:rPr>
        <w:t>2</w:t>
      </w:r>
      <w:r w:rsidR="00B26FC0">
        <w:rPr>
          <w:rFonts w:ascii="Times New Roman" w:hAnsi="Times New Roman" w:cs="Times New Roman"/>
        </w:rPr>
        <w:t> </w:t>
      </w:r>
      <w:r w:rsidR="00B625B3" w:rsidRPr="00342D67">
        <w:rPr>
          <w:rFonts w:ascii="Times New Roman" w:hAnsi="Times New Roman" w:cs="Times New Roman"/>
        </w:rPr>
        <w:t>200</w:t>
      </w:r>
      <w:r w:rsidR="00B26FC0" w:rsidRPr="00342D67">
        <w:rPr>
          <w:rFonts w:ascii="Times New Roman" w:hAnsi="Times New Roman" w:cs="Times New Roman"/>
        </w:rPr>
        <w:t xml:space="preserve"> </w:t>
      </w:r>
      <w:r w:rsidR="00B625B3" w:rsidRPr="00342D67">
        <w:rPr>
          <w:rFonts w:ascii="Times New Roman" w:hAnsi="Times New Roman" w:cs="Times New Roman"/>
        </w:rPr>
        <w:t>±</w:t>
      </w:r>
      <w:r w:rsidR="00B26FC0" w:rsidRPr="00342D67">
        <w:rPr>
          <w:rFonts w:ascii="Times New Roman" w:hAnsi="Times New Roman" w:cs="Times New Roman"/>
        </w:rPr>
        <w:t xml:space="preserve"> </w:t>
      </w:r>
      <w:r w:rsidR="00B625B3" w:rsidRPr="00342D67">
        <w:rPr>
          <w:rFonts w:ascii="Times New Roman" w:hAnsi="Times New Roman" w:cs="Times New Roman"/>
        </w:rPr>
        <w:t xml:space="preserve">100 </w:t>
      </w:r>
      <w:r w:rsidR="0016292F">
        <w:rPr>
          <w:rFonts w:ascii="Times New Roman" w:hAnsi="Times New Roman" w:cs="Times New Roman"/>
        </w:rPr>
        <w:t>(Табл. 1)</w:t>
      </w:r>
      <w:r w:rsidR="00B625B3" w:rsidRPr="007E3086">
        <w:rPr>
          <w:rFonts w:ascii="Times New Roman" w:hAnsi="Times New Roman" w:cs="Times New Roman"/>
        </w:rPr>
        <w:t xml:space="preserve"> </w:t>
      </w:r>
      <w:r w:rsidR="004A1148" w:rsidRPr="007E3086">
        <w:rPr>
          <w:rFonts w:ascii="Times New Roman" w:hAnsi="Times New Roman" w:cs="Times New Roman"/>
        </w:rPr>
        <w:t>[</w:t>
      </w:r>
      <w:r w:rsidR="00B625B3" w:rsidRPr="007E3086">
        <w:rPr>
          <w:rFonts w:ascii="Times New Roman" w:hAnsi="Times New Roman" w:cs="Times New Roman"/>
        </w:rPr>
        <w:t>Диков</w:t>
      </w:r>
      <w:r w:rsidR="004A1148" w:rsidRPr="007E3086">
        <w:rPr>
          <w:rFonts w:ascii="Times New Roman" w:hAnsi="Times New Roman" w:cs="Times New Roman"/>
        </w:rPr>
        <w:t>,</w:t>
      </w:r>
      <w:r w:rsidR="00B625B3" w:rsidRPr="007E3086">
        <w:rPr>
          <w:rFonts w:ascii="Times New Roman" w:hAnsi="Times New Roman" w:cs="Times New Roman"/>
        </w:rPr>
        <w:t xml:space="preserve"> 1977</w:t>
      </w:r>
      <w:r w:rsidR="004A1148" w:rsidRPr="007E3086">
        <w:rPr>
          <w:rFonts w:ascii="Times New Roman" w:hAnsi="Times New Roman" w:cs="Times New Roman"/>
        </w:rPr>
        <w:t>;</w:t>
      </w:r>
      <w:r w:rsidR="00B625B3" w:rsidRPr="007E3086">
        <w:rPr>
          <w:rFonts w:ascii="Times New Roman" w:hAnsi="Times New Roman" w:cs="Times New Roman"/>
        </w:rPr>
        <w:t xml:space="preserve"> 1979; Дикова</w:t>
      </w:r>
      <w:r w:rsidR="004A1148" w:rsidRPr="007E3086">
        <w:rPr>
          <w:rFonts w:ascii="Times New Roman" w:hAnsi="Times New Roman" w:cs="Times New Roman"/>
        </w:rPr>
        <w:t>,</w:t>
      </w:r>
      <w:r w:rsidR="00B625B3" w:rsidRPr="007E3086">
        <w:rPr>
          <w:rFonts w:ascii="Times New Roman" w:hAnsi="Times New Roman" w:cs="Times New Roman"/>
        </w:rPr>
        <w:t xml:space="preserve"> 1983; Пономаренко</w:t>
      </w:r>
      <w:r w:rsidR="004A1148" w:rsidRPr="007E3086">
        <w:rPr>
          <w:rFonts w:ascii="Times New Roman" w:hAnsi="Times New Roman" w:cs="Times New Roman"/>
        </w:rPr>
        <w:t>,</w:t>
      </w:r>
      <w:r w:rsidR="00B625B3" w:rsidRPr="007E3086">
        <w:rPr>
          <w:rFonts w:ascii="Times New Roman" w:hAnsi="Times New Roman" w:cs="Times New Roman"/>
        </w:rPr>
        <w:t xml:space="preserve"> 2014</w:t>
      </w:r>
      <w:r w:rsidR="004A1148" w:rsidRPr="007E3086">
        <w:rPr>
          <w:rFonts w:ascii="Times New Roman" w:hAnsi="Times New Roman" w:cs="Times New Roman"/>
        </w:rPr>
        <w:t>]</w:t>
      </w:r>
      <w:r w:rsidR="00B625B3" w:rsidRPr="007E3086">
        <w:rPr>
          <w:rFonts w:ascii="Times New Roman" w:hAnsi="Times New Roman" w:cs="Times New Roman"/>
        </w:rPr>
        <w:t>.</w:t>
      </w:r>
      <w:r w:rsidR="002601F9">
        <w:rPr>
          <w:rFonts w:ascii="Times New Roman" w:hAnsi="Times New Roman" w:cs="Times New Roman"/>
        </w:rPr>
        <w:t xml:space="preserve"> </w:t>
      </w:r>
      <w:r w:rsidR="00F60169" w:rsidRPr="007E3086">
        <w:rPr>
          <w:rFonts w:ascii="Times New Roman" w:hAnsi="Times New Roman" w:cs="Times New Roman"/>
        </w:rPr>
        <w:t xml:space="preserve">В </w:t>
      </w:r>
      <w:r w:rsidR="00A66254" w:rsidRPr="007E3086">
        <w:rPr>
          <w:rFonts w:ascii="Times New Roman" w:hAnsi="Times New Roman" w:cs="Times New Roman"/>
        </w:rPr>
        <w:t>э</w:t>
      </w:r>
      <w:r w:rsidR="00F60169" w:rsidRPr="007E3086">
        <w:rPr>
          <w:rFonts w:ascii="Times New Roman" w:hAnsi="Times New Roman" w:cs="Times New Roman"/>
        </w:rPr>
        <w:t xml:space="preserve">то время увеличивается количество и разнообразие каменных орудий. Имеются различия в инвентаре с </w:t>
      </w:r>
      <w:r w:rsidR="00A66254" w:rsidRPr="007E3086">
        <w:rPr>
          <w:rFonts w:ascii="Times New Roman" w:hAnsi="Times New Roman" w:cs="Times New Roman"/>
        </w:rPr>
        <w:t>комплексами стоянок предшествующих этапов развития Камчатки</w:t>
      </w:r>
      <w:r w:rsidR="00031A68" w:rsidRPr="007E3086">
        <w:rPr>
          <w:rFonts w:ascii="Times New Roman" w:hAnsi="Times New Roman" w:cs="Times New Roman"/>
        </w:rPr>
        <w:t xml:space="preserve"> (</w:t>
      </w:r>
      <w:commentRangeStart w:id="1"/>
      <w:r w:rsidR="00031A68" w:rsidRPr="007E3086">
        <w:rPr>
          <w:rFonts w:ascii="Times New Roman" w:hAnsi="Times New Roman" w:cs="Times New Roman"/>
        </w:rPr>
        <w:t xml:space="preserve">в первой и второй неолитических культурах </w:t>
      </w:r>
      <w:commentRangeEnd w:id="1"/>
      <w:r w:rsidR="000E1D8F">
        <w:rPr>
          <w:rStyle w:val="af1"/>
        </w:rPr>
        <w:commentReference w:id="1"/>
      </w:r>
      <w:r w:rsidR="00031A68" w:rsidRPr="00342D67">
        <w:rPr>
          <w:rFonts w:ascii="Times New Roman" w:hAnsi="Times New Roman" w:cs="Times New Roman"/>
        </w:rPr>
        <w:t xml:space="preserve">Камчатки широко развита пластинчатая техника, </w:t>
      </w:r>
      <w:commentRangeStart w:id="2"/>
      <w:r w:rsidR="00031A68" w:rsidRPr="00342D67">
        <w:rPr>
          <w:rFonts w:ascii="Times New Roman" w:hAnsi="Times New Roman" w:cs="Times New Roman"/>
        </w:rPr>
        <w:t>отсутствует шлифовка орудий</w:t>
      </w:r>
      <w:commentRangeEnd w:id="2"/>
      <w:r w:rsidR="006314A2">
        <w:rPr>
          <w:rStyle w:val="af1"/>
        </w:rPr>
        <w:commentReference w:id="2"/>
      </w:r>
      <w:r w:rsidR="00031A68" w:rsidRPr="00342D67">
        <w:rPr>
          <w:rFonts w:ascii="Times New Roman" w:hAnsi="Times New Roman" w:cs="Times New Roman"/>
        </w:rPr>
        <w:t xml:space="preserve">, </w:t>
      </w:r>
      <w:commentRangeStart w:id="3"/>
      <w:r w:rsidR="00031A68" w:rsidRPr="00342D67">
        <w:rPr>
          <w:rFonts w:ascii="Times New Roman" w:hAnsi="Times New Roman" w:cs="Times New Roman"/>
        </w:rPr>
        <w:t>нет костяных орудий</w:t>
      </w:r>
      <w:commentRangeEnd w:id="3"/>
      <w:r w:rsidR="006314A2">
        <w:rPr>
          <w:rStyle w:val="af1"/>
        </w:rPr>
        <w:commentReference w:id="3"/>
      </w:r>
      <w:r w:rsidR="00031A68" w:rsidRPr="00342D67">
        <w:rPr>
          <w:rFonts w:ascii="Times New Roman" w:hAnsi="Times New Roman" w:cs="Times New Roman"/>
        </w:rPr>
        <w:t>)</w:t>
      </w:r>
      <w:r w:rsidR="00A66254" w:rsidRPr="00342D67">
        <w:rPr>
          <w:rFonts w:ascii="Times New Roman" w:hAnsi="Times New Roman" w:cs="Times New Roman"/>
        </w:rPr>
        <w:t>.</w:t>
      </w:r>
      <w:r w:rsidR="00774333" w:rsidRPr="00342D67">
        <w:rPr>
          <w:rFonts w:ascii="Times New Roman" w:hAnsi="Times New Roman" w:cs="Times New Roman"/>
        </w:rPr>
        <w:t xml:space="preserve"> </w:t>
      </w:r>
      <w:r w:rsidR="00C02C50" w:rsidRPr="000F5438">
        <w:rPr>
          <w:rFonts w:ascii="Times New Roman" w:hAnsi="Times New Roman" w:cs="Times New Roman"/>
        </w:rPr>
        <w:t xml:space="preserve">На ранненеолитических стоянках Авача-1 и Авача-9 топоры и тесла имеют </w:t>
      </w:r>
      <w:r w:rsidR="00125FA4" w:rsidRPr="000F5438">
        <w:rPr>
          <w:rFonts w:ascii="Times New Roman" w:hAnsi="Times New Roman" w:cs="Times New Roman"/>
        </w:rPr>
        <w:t xml:space="preserve">только </w:t>
      </w:r>
      <w:r w:rsidR="00C02C50" w:rsidRPr="000F5438">
        <w:rPr>
          <w:rFonts w:ascii="Times New Roman" w:hAnsi="Times New Roman" w:cs="Times New Roman"/>
        </w:rPr>
        <w:t>частично пришлифованные лезвия.</w:t>
      </w:r>
    </w:p>
    <w:p w14:paraId="641D43B8" w14:textId="11D806CB" w:rsidR="00DE087C" w:rsidRPr="00342D67"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0F5438">
        <w:rPr>
          <w:rFonts w:ascii="Times New Roman" w:hAnsi="Times New Roman" w:cs="Times New Roman"/>
          <w:bCs/>
          <w:color w:val="000000"/>
        </w:rPr>
        <w:t xml:space="preserve">Зимние жилища тарьинцев </w:t>
      </w:r>
      <w:r w:rsidR="00A56071" w:rsidRPr="000F5438">
        <w:rPr>
          <w:rFonts w:ascii="Times New Roman" w:hAnsi="Times New Roman" w:cs="Times New Roman"/>
          <w:bCs/>
          <w:color w:val="000000"/>
        </w:rPr>
        <w:t>были углубленными</w:t>
      </w:r>
      <w:r w:rsidR="00A56071" w:rsidRPr="00342D67">
        <w:rPr>
          <w:rFonts w:ascii="Times New Roman" w:hAnsi="Times New Roman" w:cs="Times New Roman"/>
          <w:bCs/>
          <w:color w:val="000000"/>
        </w:rPr>
        <w:t xml:space="preserve"> с прямоугольными или квадратными котлованами. </w:t>
      </w:r>
      <w:r w:rsidR="006D184B" w:rsidRPr="00342D67">
        <w:rPr>
          <w:rFonts w:ascii="Times New Roman" w:hAnsi="Times New Roman" w:cs="Times New Roman"/>
          <w:bCs/>
          <w:color w:val="000000"/>
        </w:rPr>
        <w:t xml:space="preserve">Бревенчатое </w:t>
      </w:r>
      <w:r w:rsidR="00A56071" w:rsidRPr="00342D67">
        <w:rPr>
          <w:rFonts w:ascii="Times New Roman" w:hAnsi="Times New Roman" w:cs="Times New Roman"/>
          <w:bCs/>
          <w:color w:val="000000"/>
        </w:rPr>
        <w:t>перекрыти</w:t>
      </w:r>
      <w:r w:rsidR="006D184B" w:rsidRPr="00342D67">
        <w:rPr>
          <w:rFonts w:ascii="Times New Roman" w:hAnsi="Times New Roman" w:cs="Times New Roman"/>
          <w:bCs/>
          <w:color w:val="000000"/>
        </w:rPr>
        <w:t>е</w:t>
      </w:r>
      <w:r w:rsidR="00A56071" w:rsidRPr="00342D67">
        <w:rPr>
          <w:rFonts w:ascii="Times New Roman" w:hAnsi="Times New Roman" w:cs="Times New Roman"/>
          <w:bCs/>
          <w:color w:val="000000"/>
        </w:rPr>
        <w:t xml:space="preserve"> опирал</w:t>
      </w:r>
      <w:r w:rsidR="006D184B" w:rsidRPr="00342D67">
        <w:rPr>
          <w:rFonts w:ascii="Times New Roman" w:hAnsi="Times New Roman" w:cs="Times New Roman"/>
          <w:bCs/>
          <w:color w:val="000000"/>
        </w:rPr>
        <w:t>о</w:t>
      </w:r>
      <w:r w:rsidR="00A56071" w:rsidRPr="00342D67">
        <w:rPr>
          <w:rFonts w:ascii="Times New Roman" w:hAnsi="Times New Roman" w:cs="Times New Roman"/>
          <w:bCs/>
          <w:color w:val="000000"/>
        </w:rPr>
        <w:t>сь на</w:t>
      </w:r>
      <w:r w:rsidR="006D184B" w:rsidRPr="00342D67">
        <w:rPr>
          <w:rFonts w:ascii="Times New Roman" w:hAnsi="Times New Roman" w:cs="Times New Roman"/>
          <w:bCs/>
          <w:color w:val="000000"/>
        </w:rPr>
        <w:t xml:space="preserve"> прямоугольную конструкцию в центре над очагом. Сверху жилища имели земляную насыпь. Летние </w:t>
      </w:r>
      <w:r w:rsidR="00DE087C" w:rsidRPr="00342D67">
        <w:rPr>
          <w:rFonts w:ascii="Times New Roman" w:hAnsi="Times New Roman" w:cs="Times New Roman"/>
          <w:bCs/>
          <w:color w:val="000000"/>
        </w:rPr>
        <w:t xml:space="preserve">промысловые </w:t>
      </w:r>
      <w:r w:rsidR="006D184B" w:rsidRPr="00342D67">
        <w:rPr>
          <w:rFonts w:ascii="Times New Roman" w:hAnsi="Times New Roman" w:cs="Times New Roman"/>
          <w:bCs/>
          <w:color w:val="000000"/>
        </w:rPr>
        <w:t>жилища были свайные</w:t>
      </w:r>
      <w:r w:rsidR="00DE087C" w:rsidRPr="00342D67">
        <w:rPr>
          <w:rFonts w:ascii="Times New Roman" w:hAnsi="Times New Roman" w:cs="Times New Roman"/>
          <w:bCs/>
          <w:color w:val="000000"/>
        </w:rPr>
        <w:t xml:space="preserve"> (шалаши на столбах)</w:t>
      </w:r>
      <w:r w:rsidR="00BA04FC" w:rsidRPr="00342D67">
        <w:rPr>
          <w:rFonts w:ascii="Times New Roman" w:hAnsi="Times New Roman" w:cs="Times New Roman"/>
          <w:bCs/>
          <w:color w:val="000000"/>
        </w:rPr>
        <w:t xml:space="preserve">. Наиболее древние свайные постройки выявлены на стоянке Большой Камень (первая половина </w:t>
      </w:r>
      <w:r w:rsidR="00BA04FC" w:rsidRPr="00342D67">
        <w:rPr>
          <w:rFonts w:ascii="Times New Roman" w:hAnsi="Times New Roman" w:cs="Times New Roman"/>
          <w:bCs/>
          <w:color w:val="000000"/>
          <w:lang w:val="en-US"/>
        </w:rPr>
        <w:t>I</w:t>
      </w:r>
      <w:r w:rsidR="00BA04FC" w:rsidRPr="00342D67">
        <w:rPr>
          <w:rFonts w:ascii="Times New Roman" w:hAnsi="Times New Roman" w:cs="Times New Roman"/>
          <w:bCs/>
          <w:color w:val="000000"/>
        </w:rPr>
        <w:t xml:space="preserve"> тыс. до н. э.)</w:t>
      </w:r>
      <w:r w:rsidR="00DE087C" w:rsidRPr="00342D67">
        <w:rPr>
          <w:rFonts w:ascii="Times New Roman" w:hAnsi="Times New Roman" w:cs="Times New Roman"/>
          <w:bCs/>
          <w:color w:val="000000"/>
        </w:rPr>
        <w:t xml:space="preserve"> [Пономаренко, </w:t>
      </w:r>
      <w:r w:rsidR="00BA04FC" w:rsidRPr="00342D67">
        <w:rPr>
          <w:rFonts w:ascii="Times New Roman" w:hAnsi="Times New Roman" w:cs="Times New Roman"/>
          <w:bCs/>
          <w:color w:val="000000"/>
        </w:rPr>
        <w:t>2000</w:t>
      </w:r>
      <w:r w:rsidR="00125FA4">
        <w:rPr>
          <w:rFonts w:ascii="Times New Roman" w:hAnsi="Times New Roman" w:cs="Times New Roman"/>
          <w:bCs/>
          <w:color w:val="000000"/>
        </w:rPr>
        <w:t xml:space="preserve">, </w:t>
      </w:r>
      <w:r w:rsidR="00125FA4" w:rsidRPr="00342D67">
        <w:rPr>
          <w:rFonts w:ascii="Times New Roman" w:hAnsi="Times New Roman" w:cs="Times New Roman"/>
          <w:bCs/>
          <w:color w:val="000000"/>
        </w:rPr>
        <w:t>2014</w:t>
      </w:r>
      <w:r w:rsidR="00DE087C" w:rsidRPr="00342D67">
        <w:rPr>
          <w:rFonts w:ascii="Times New Roman" w:hAnsi="Times New Roman" w:cs="Times New Roman"/>
          <w:bCs/>
          <w:color w:val="000000"/>
        </w:rPr>
        <w:t>].</w:t>
      </w:r>
    </w:p>
    <w:p w14:paraId="51BBE5D0" w14:textId="5B66AD04" w:rsidR="000953D7" w:rsidRPr="007E3086" w:rsidRDefault="00DE087C"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342D67">
        <w:rPr>
          <w:rFonts w:ascii="Times New Roman" w:hAnsi="Times New Roman" w:cs="Times New Roman"/>
          <w:bCs/>
          <w:color w:val="000000"/>
        </w:rPr>
        <w:t>К тарьинским жилищам относят углубленное жилище в Култуке на берегу Ушковского озера [Диков, 1979. С. 126]. Оно</w:t>
      </w:r>
      <w:r w:rsidR="000953D7" w:rsidRPr="00342D67">
        <w:rPr>
          <w:rFonts w:ascii="Times New Roman" w:hAnsi="Times New Roman" w:cs="Times New Roman"/>
          <w:bCs/>
          <w:color w:val="000000"/>
        </w:rPr>
        <w:t xml:space="preserve"> </w:t>
      </w:r>
      <w:r w:rsidR="00125FA4">
        <w:rPr>
          <w:rFonts w:ascii="Times New Roman" w:hAnsi="Times New Roman" w:cs="Times New Roman"/>
          <w:bCs/>
          <w:color w:val="000000"/>
        </w:rPr>
        <w:t>было значительных размеров</w:t>
      </w:r>
      <w:r w:rsidR="006314A2">
        <w:rPr>
          <w:rFonts w:ascii="Times New Roman" w:hAnsi="Times New Roman" w:cs="Times New Roman"/>
          <w:bCs/>
          <w:color w:val="000000"/>
        </w:rPr>
        <w:t xml:space="preserve"> и имело</w:t>
      </w:r>
      <w:r w:rsidR="000953D7" w:rsidRPr="007E3086">
        <w:rPr>
          <w:rFonts w:ascii="Times New Roman" w:hAnsi="Times New Roman" w:cs="Times New Roman"/>
          <w:bCs/>
          <w:color w:val="000000"/>
        </w:rPr>
        <w:t xml:space="preserve"> округл</w:t>
      </w:r>
      <w:r w:rsidR="006314A2">
        <w:rPr>
          <w:rFonts w:ascii="Times New Roman" w:hAnsi="Times New Roman" w:cs="Times New Roman"/>
          <w:bCs/>
          <w:color w:val="000000"/>
        </w:rPr>
        <w:t>ую</w:t>
      </w:r>
      <w:r w:rsidR="000953D7" w:rsidRPr="007E3086">
        <w:rPr>
          <w:rFonts w:ascii="Times New Roman" w:hAnsi="Times New Roman" w:cs="Times New Roman"/>
          <w:bCs/>
          <w:color w:val="000000"/>
        </w:rPr>
        <w:t xml:space="preserve"> форм</w:t>
      </w:r>
      <w:r w:rsidR="006314A2">
        <w:rPr>
          <w:rFonts w:ascii="Times New Roman" w:hAnsi="Times New Roman" w:cs="Times New Roman"/>
          <w:bCs/>
          <w:color w:val="000000"/>
        </w:rPr>
        <w:t>у</w:t>
      </w:r>
      <w:r w:rsidR="000953D7" w:rsidRPr="007E3086">
        <w:rPr>
          <w:rFonts w:ascii="Times New Roman" w:hAnsi="Times New Roman" w:cs="Times New Roman"/>
          <w:bCs/>
          <w:color w:val="000000"/>
        </w:rPr>
        <w:t xml:space="preserve">. </w:t>
      </w:r>
      <w:r w:rsidR="00706E45" w:rsidRPr="007E3086">
        <w:rPr>
          <w:rFonts w:ascii="Times New Roman" w:hAnsi="Times New Roman" w:cs="Times New Roman"/>
          <w:bCs/>
          <w:color w:val="000000"/>
        </w:rPr>
        <w:t>В жилище найден</w:t>
      </w:r>
      <w:r w:rsidR="00125FA4">
        <w:rPr>
          <w:rFonts w:ascii="Times New Roman" w:hAnsi="Times New Roman" w:cs="Times New Roman"/>
          <w:bCs/>
          <w:color w:val="000000"/>
        </w:rPr>
        <w:t xml:space="preserve"> немногочисленный каменный инвентарь</w:t>
      </w:r>
      <w:r w:rsidR="00396489" w:rsidRPr="007E3086">
        <w:rPr>
          <w:rFonts w:ascii="Times New Roman" w:hAnsi="Times New Roman" w:cs="Times New Roman"/>
          <w:bCs/>
          <w:color w:val="000000"/>
        </w:rPr>
        <w:t>.</w:t>
      </w:r>
      <w:r w:rsidR="00706E45" w:rsidRPr="007E3086">
        <w:rPr>
          <w:rFonts w:ascii="Times New Roman" w:hAnsi="Times New Roman" w:cs="Times New Roman"/>
          <w:bCs/>
          <w:color w:val="000000"/>
        </w:rPr>
        <w:t xml:space="preserve"> </w:t>
      </w:r>
      <w:r w:rsidR="00396489" w:rsidRPr="007E3086">
        <w:rPr>
          <w:rFonts w:ascii="Times New Roman" w:hAnsi="Times New Roman" w:cs="Times New Roman"/>
          <w:bCs/>
          <w:color w:val="000000"/>
        </w:rPr>
        <w:t>Однако там не было узкоклинковых и ширококлинковых ножей с выделенным насадом, “горб</w:t>
      </w:r>
      <w:r w:rsidR="000B16BA" w:rsidRPr="007E3086">
        <w:rPr>
          <w:rFonts w:ascii="Times New Roman" w:hAnsi="Times New Roman" w:cs="Times New Roman"/>
          <w:bCs/>
          <w:color w:val="000000"/>
        </w:rPr>
        <w:t>а</w:t>
      </w:r>
      <w:r w:rsidR="00396489" w:rsidRPr="007E3086">
        <w:rPr>
          <w:rFonts w:ascii="Times New Roman" w:hAnsi="Times New Roman" w:cs="Times New Roman"/>
          <w:bCs/>
          <w:color w:val="000000"/>
        </w:rPr>
        <w:t>тых” ножей, лабреток</w:t>
      </w:r>
      <w:r w:rsidR="000B16BA" w:rsidRPr="007E3086">
        <w:rPr>
          <w:rFonts w:ascii="Times New Roman" w:hAnsi="Times New Roman" w:cs="Times New Roman"/>
          <w:bCs/>
          <w:color w:val="000000"/>
        </w:rPr>
        <w:t>,</w:t>
      </w:r>
      <w:r w:rsidR="00396489" w:rsidRPr="007E3086">
        <w:rPr>
          <w:rFonts w:ascii="Times New Roman" w:hAnsi="Times New Roman" w:cs="Times New Roman"/>
          <w:bCs/>
          <w:color w:val="000000"/>
        </w:rPr>
        <w:t xml:space="preserve"> </w:t>
      </w:r>
      <w:r w:rsidR="000B16BA" w:rsidRPr="007E3086">
        <w:rPr>
          <w:rFonts w:ascii="Times New Roman" w:hAnsi="Times New Roman" w:cs="Times New Roman"/>
          <w:bCs/>
          <w:color w:val="000000"/>
        </w:rPr>
        <w:t>фигурок из камня, являющимися характерными культуроопределяющими элементами для тарьинской культуры. Наличие пластинчатой техники также указывает на несколько иные традиции обитателей этого жилища. Все эти отличия</w:t>
      </w:r>
      <w:r w:rsidR="00761D8B" w:rsidRPr="007E3086">
        <w:rPr>
          <w:rFonts w:ascii="Times New Roman" w:hAnsi="Times New Roman" w:cs="Times New Roman"/>
          <w:bCs/>
          <w:color w:val="000000"/>
        </w:rPr>
        <w:t xml:space="preserve"> и довольно малое количество находок на такой площади (более 100 </w:t>
      </w:r>
      <w:r w:rsidR="00C23281" w:rsidRPr="007E3086">
        <w:rPr>
          <w:rFonts w:ascii="Times New Roman" w:hAnsi="Times New Roman" w:cs="Times New Roman"/>
          <w:color w:val="222222"/>
          <w:shd w:val="clear" w:color="auto" w:fill="FFFFFF"/>
        </w:rPr>
        <w:t>м²</w:t>
      </w:r>
      <w:r w:rsidR="00761D8B" w:rsidRPr="007E3086">
        <w:rPr>
          <w:rFonts w:ascii="Times New Roman" w:hAnsi="Times New Roman" w:cs="Times New Roman"/>
          <w:bCs/>
          <w:color w:val="000000"/>
        </w:rPr>
        <w:t>) может свидетельствовать о том, что охотники и рыболовы этого поселения могут иметь совершенно другое происхождение и даже не относиться к тарьинской культуре.</w:t>
      </w:r>
    </w:p>
    <w:p w14:paraId="306C3760" w14:textId="574A6C3B" w:rsidR="00D157F6" w:rsidRPr="007E3086"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Основным занятием</w:t>
      </w:r>
      <w:r w:rsidR="00DB1129" w:rsidRPr="007E3086">
        <w:rPr>
          <w:rFonts w:ascii="Times New Roman" w:hAnsi="Times New Roman" w:cs="Times New Roman"/>
          <w:bCs/>
          <w:color w:val="000000"/>
        </w:rPr>
        <w:t xml:space="preserve"> тарьинцев</w:t>
      </w:r>
      <w:r w:rsidR="00985036" w:rsidRPr="007E3086">
        <w:rPr>
          <w:rFonts w:ascii="Times New Roman" w:hAnsi="Times New Roman" w:cs="Times New Roman"/>
          <w:bCs/>
          <w:color w:val="000000"/>
        </w:rPr>
        <w:t>, по мнению</w:t>
      </w:r>
      <w:r w:rsidR="00031A68" w:rsidRPr="007E3086">
        <w:rPr>
          <w:rFonts w:ascii="Times New Roman" w:hAnsi="Times New Roman" w:cs="Times New Roman"/>
          <w:bCs/>
          <w:color w:val="000000"/>
        </w:rPr>
        <w:t xml:space="preserve"> </w:t>
      </w:r>
      <w:r w:rsidR="00DB1129" w:rsidRPr="007E3086">
        <w:rPr>
          <w:rFonts w:ascii="Times New Roman" w:hAnsi="Times New Roman" w:cs="Times New Roman"/>
          <w:bCs/>
          <w:color w:val="000000"/>
        </w:rPr>
        <w:t>А. К. Пономаренко</w:t>
      </w:r>
      <w:r w:rsidR="00031A68" w:rsidRPr="007E3086">
        <w:rPr>
          <w:rFonts w:ascii="Times New Roman" w:hAnsi="Times New Roman" w:cs="Times New Roman"/>
          <w:bCs/>
          <w:color w:val="000000"/>
        </w:rPr>
        <w:t xml:space="preserve"> [</w:t>
      </w:r>
      <w:r w:rsidR="00DB1129" w:rsidRPr="007E3086">
        <w:rPr>
          <w:rFonts w:ascii="Times New Roman" w:hAnsi="Times New Roman" w:cs="Times New Roman"/>
          <w:bCs/>
          <w:color w:val="000000"/>
        </w:rPr>
        <w:t xml:space="preserve">2000. С. </w:t>
      </w:r>
      <w:r w:rsidR="00BC05DD" w:rsidRPr="007E3086">
        <w:rPr>
          <w:rFonts w:ascii="Times New Roman" w:hAnsi="Times New Roman" w:cs="Times New Roman"/>
          <w:bCs/>
          <w:color w:val="000000"/>
        </w:rPr>
        <w:t>189</w:t>
      </w:r>
      <w:r w:rsidR="00031A68" w:rsidRPr="007E3086">
        <w:rPr>
          <w:rFonts w:ascii="Times New Roman" w:hAnsi="Times New Roman" w:cs="Times New Roman"/>
          <w:bCs/>
          <w:color w:val="000000"/>
        </w:rPr>
        <w:t>]</w:t>
      </w:r>
      <w:r w:rsidR="00985036" w:rsidRPr="007E3086">
        <w:rPr>
          <w:rFonts w:ascii="Times New Roman" w:hAnsi="Times New Roman" w:cs="Times New Roman"/>
          <w:bCs/>
          <w:color w:val="000000"/>
        </w:rPr>
        <w:t xml:space="preserve"> </w:t>
      </w:r>
      <w:r w:rsidRPr="007E3086">
        <w:rPr>
          <w:rFonts w:ascii="Times New Roman" w:hAnsi="Times New Roman" w:cs="Times New Roman"/>
          <w:bCs/>
          <w:color w:val="000000"/>
        </w:rPr>
        <w:t>было рыболовство,</w:t>
      </w:r>
      <w:r w:rsidR="00DB1129" w:rsidRPr="007E3086">
        <w:rPr>
          <w:rFonts w:ascii="Times New Roman" w:hAnsi="Times New Roman" w:cs="Times New Roman"/>
          <w:bCs/>
          <w:color w:val="000000"/>
        </w:rPr>
        <w:t xml:space="preserve"> </w:t>
      </w:r>
      <w:r w:rsidRPr="007E3086">
        <w:rPr>
          <w:rFonts w:ascii="Times New Roman" w:hAnsi="Times New Roman" w:cs="Times New Roman"/>
          <w:bCs/>
          <w:color w:val="000000"/>
        </w:rPr>
        <w:t xml:space="preserve">охота на сухопутных животных, </w:t>
      </w:r>
      <w:r w:rsidR="00DB1129" w:rsidRPr="007E3086">
        <w:rPr>
          <w:rFonts w:ascii="Times New Roman" w:hAnsi="Times New Roman" w:cs="Times New Roman"/>
          <w:bCs/>
          <w:color w:val="000000"/>
        </w:rPr>
        <w:t xml:space="preserve">а также спорадическая </w:t>
      </w:r>
      <w:r w:rsidRPr="007E3086">
        <w:rPr>
          <w:rFonts w:ascii="Times New Roman" w:hAnsi="Times New Roman" w:cs="Times New Roman"/>
          <w:bCs/>
          <w:color w:val="000000"/>
        </w:rPr>
        <w:t xml:space="preserve">добыча морских животных на лежбищах. Охота на птиц, собирательство на суше и в литоральной зоне имело вспомогательное значение. В культурном слое </w:t>
      </w:r>
      <w:r w:rsidR="00DC23E8">
        <w:rPr>
          <w:rFonts w:ascii="Times New Roman" w:hAnsi="Times New Roman" w:cs="Times New Roman"/>
          <w:bCs/>
          <w:color w:val="000000"/>
        </w:rPr>
        <w:t xml:space="preserve">прибрежных </w:t>
      </w:r>
      <w:r w:rsidRPr="007E3086">
        <w:rPr>
          <w:rFonts w:ascii="Times New Roman" w:hAnsi="Times New Roman" w:cs="Times New Roman"/>
          <w:bCs/>
          <w:color w:val="000000"/>
        </w:rPr>
        <w:t>стоянок выявлены раковинные кучи, находится большое количество костей наземных и морских</w:t>
      </w:r>
      <w:r w:rsidR="00985036" w:rsidRPr="007E3086">
        <w:rPr>
          <w:rFonts w:ascii="Times New Roman" w:hAnsi="Times New Roman" w:cs="Times New Roman"/>
          <w:bCs/>
          <w:color w:val="000000"/>
        </w:rPr>
        <w:t xml:space="preserve"> животных</w:t>
      </w:r>
      <w:r w:rsidRPr="007E3086">
        <w:rPr>
          <w:rFonts w:ascii="Times New Roman" w:hAnsi="Times New Roman" w:cs="Times New Roman"/>
          <w:bCs/>
          <w:color w:val="000000"/>
        </w:rPr>
        <w:t>, а также птиц.</w:t>
      </w:r>
      <w:r w:rsidR="00985036" w:rsidRPr="007E3086">
        <w:rPr>
          <w:rFonts w:ascii="Times New Roman" w:hAnsi="Times New Roman" w:cs="Times New Roman"/>
          <w:bCs/>
          <w:color w:val="000000"/>
        </w:rPr>
        <w:t xml:space="preserve"> А. В. Пташинский [2003. </w:t>
      </w:r>
      <w:r w:rsidR="00985036" w:rsidRPr="007E3086">
        <w:rPr>
          <w:rFonts w:ascii="Times New Roman" w:hAnsi="Times New Roman" w:cs="Times New Roman"/>
          <w:bCs/>
          <w:color w:val="000000"/>
          <w:lang w:val="en-US"/>
        </w:rPr>
        <w:t>C</w:t>
      </w:r>
      <w:r w:rsidR="00985036" w:rsidRPr="007E3086">
        <w:rPr>
          <w:rFonts w:ascii="Times New Roman" w:hAnsi="Times New Roman" w:cs="Times New Roman"/>
          <w:bCs/>
          <w:color w:val="000000"/>
        </w:rPr>
        <w:t>. 37] пол</w:t>
      </w:r>
      <w:r w:rsidR="00D504F5" w:rsidRPr="007E3086">
        <w:rPr>
          <w:rFonts w:ascii="Times New Roman" w:hAnsi="Times New Roman" w:cs="Times New Roman"/>
          <w:bCs/>
          <w:color w:val="000000"/>
        </w:rPr>
        <w:t>а</w:t>
      </w:r>
      <w:r w:rsidR="00985036" w:rsidRPr="007E3086">
        <w:rPr>
          <w:rFonts w:ascii="Times New Roman" w:hAnsi="Times New Roman" w:cs="Times New Roman"/>
          <w:bCs/>
          <w:color w:val="000000"/>
        </w:rPr>
        <w:t>гает, что ведущей формой хозяйства для тарьинцев</w:t>
      </w:r>
      <w:r w:rsidR="00D504F5" w:rsidRPr="007E3086">
        <w:rPr>
          <w:rFonts w:ascii="Times New Roman" w:hAnsi="Times New Roman" w:cs="Times New Roman"/>
          <w:bCs/>
          <w:color w:val="000000"/>
        </w:rPr>
        <w:t xml:space="preserve"> являлся специализированный морской промысел.</w:t>
      </w:r>
      <w:r w:rsidR="00967CD8" w:rsidRPr="007E3086">
        <w:rPr>
          <w:rFonts w:ascii="Times New Roman" w:hAnsi="Times New Roman" w:cs="Times New Roman"/>
          <w:bCs/>
          <w:color w:val="000000"/>
        </w:rPr>
        <w:t xml:space="preserve"> В устье руч. Рябухина на </w:t>
      </w:r>
      <w:r w:rsidR="00B10136" w:rsidRPr="007E3086">
        <w:rPr>
          <w:rFonts w:ascii="Times New Roman" w:hAnsi="Times New Roman" w:cs="Times New Roman"/>
          <w:bCs/>
          <w:color w:val="000000"/>
        </w:rPr>
        <w:t>п</w:t>
      </w:r>
      <w:r w:rsidR="00B10136">
        <w:rPr>
          <w:rFonts w:ascii="Times New Roman" w:hAnsi="Times New Roman" w:cs="Times New Roman"/>
          <w:bCs/>
          <w:color w:val="000000"/>
        </w:rPr>
        <w:t>-</w:t>
      </w:r>
      <w:r w:rsidR="00B10136" w:rsidRPr="007E3086">
        <w:rPr>
          <w:rFonts w:ascii="Times New Roman" w:hAnsi="Times New Roman" w:cs="Times New Roman"/>
          <w:bCs/>
          <w:color w:val="000000"/>
        </w:rPr>
        <w:t xml:space="preserve">ове </w:t>
      </w:r>
      <w:r w:rsidR="00967CD8" w:rsidRPr="007E3086">
        <w:rPr>
          <w:rFonts w:ascii="Times New Roman" w:hAnsi="Times New Roman" w:cs="Times New Roman"/>
          <w:bCs/>
          <w:color w:val="000000"/>
        </w:rPr>
        <w:t xml:space="preserve">Лопатка найден фрагмент наконечника гарпуна с желобком для каменного копьеца и двумя симметрично расположенными зубцами. Датируется стоянка Рябухина концом </w:t>
      </w:r>
      <w:r w:rsidR="00967CD8" w:rsidRPr="007E3086">
        <w:rPr>
          <w:rFonts w:ascii="Times New Roman" w:hAnsi="Times New Roman" w:cs="Times New Roman"/>
          <w:bCs/>
          <w:color w:val="000000"/>
          <w:lang w:val="en-US"/>
        </w:rPr>
        <w:t>II</w:t>
      </w:r>
      <w:r w:rsidR="00967CD8" w:rsidRPr="007E3086">
        <w:rPr>
          <w:rFonts w:ascii="Times New Roman" w:hAnsi="Times New Roman" w:cs="Times New Roman"/>
          <w:bCs/>
          <w:color w:val="000000"/>
        </w:rPr>
        <w:t xml:space="preserve"> тыс. </w:t>
      </w:r>
      <w:r w:rsidR="00B26FC0" w:rsidRPr="007E3086">
        <w:rPr>
          <w:rFonts w:ascii="Times New Roman" w:hAnsi="Times New Roman" w:cs="Times New Roman"/>
          <w:bCs/>
          <w:color w:val="000000"/>
        </w:rPr>
        <w:t xml:space="preserve">– </w:t>
      </w:r>
      <w:r w:rsidR="00967CD8" w:rsidRPr="007E3086">
        <w:rPr>
          <w:rFonts w:ascii="Times New Roman" w:hAnsi="Times New Roman" w:cs="Times New Roman"/>
          <w:bCs/>
          <w:color w:val="000000"/>
        </w:rPr>
        <w:t xml:space="preserve">началом </w:t>
      </w:r>
      <w:r w:rsidR="00967CD8" w:rsidRPr="007E3086">
        <w:rPr>
          <w:rFonts w:ascii="Times New Roman" w:hAnsi="Times New Roman" w:cs="Times New Roman"/>
          <w:bCs/>
          <w:color w:val="000000"/>
          <w:lang w:val="en-US"/>
        </w:rPr>
        <w:t>I</w:t>
      </w:r>
      <w:r w:rsidR="00967CD8" w:rsidRPr="007E3086">
        <w:rPr>
          <w:rFonts w:ascii="Times New Roman" w:hAnsi="Times New Roman" w:cs="Times New Roman"/>
          <w:bCs/>
          <w:color w:val="000000"/>
        </w:rPr>
        <w:t xml:space="preserve"> тыс. до н. э. [Пономаренко, 2000. </w:t>
      </w:r>
      <w:r w:rsidR="00967CD8" w:rsidRPr="007E3086">
        <w:rPr>
          <w:rFonts w:ascii="Times New Roman" w:hAnsi="Times New Roman" w:cs="Times New Roman"/>
          <w:bCs/>
          <w:color w:val="000000"/>
          <w:lang w:val="en-US"/>
        </w:rPr>
        <w:t>C</w:t>
      </w:r>
      <w:r w:rsidR="00967CD8" w:rsidRPr="007E3086">
        <w:rPr>
          <w:rFonts w:ascii="Times New Roman" w:hAnsi="Times New Roman" w:cs="Times New Roman"/>
          <w:bCs/>
          <w:color w:val="000000"/>
        </w:rPr>
        <w:t>. 148]. Это свидетельствует</w:t>
      </w:r>
      <w:r w:rsidR="0055346D" w:rsidRPr="007E3086">
        <w:rPr>
          <w:rFonts w:ascii="Times New Roman" w:hAnsi="Times New Roman" w:cs="Times New Roman"/>
          <w:bCs/>
          <w:color w:val="000000"/>
        </w:rPr>
        <w:t xml:space="preserve"> о том, что тарьинц</w:t>
      </w:r>
      <w:r w:rsidR="00167D05" w:rsidRPr="007E3086">
        <w:rPr>
          <w:rFonts w:ascii="Times New Roman" w:hAnsi="Times New Roman" w:cs="Times New Roman"/>
          <w:bCs/>
          <w:color w:val="000000"/>
        </w:rPr>
        <w:t>ы</w:t>
      </w:r>
      <w:r w:rsidR="0055346D" w:rsidRPr="007E3086">
        <w:rPr>
          <w:rFonts w:ascii="Times New Roman" w:hAnsi="Times New Roman" w:cs="Times New Roman"/>
          <w:bCs/>
          <w:color w:val="000000"/>
        </w:rPr>
        <w:t xml:space="preserve"> уже</w:t>
      </w:r>
      <w:r w:rsidR="00167D05" w:rsidRPr="007E3086">
        <w:rPr>
          <w:rFonts w:ascii="Times New Roman" w:hAnsi="Times New Roman" w:cs="Times New Roman"/>
          <w:bCs/>
          <w:color w:val="000000"/>
        </w:rPr>
        <w:t xml:space="preserve"> </w:t>
      </w:r>
      <w:r w:rsidR="00167D05" w:rsidRPr="007E3086">
        <w:rPr>
          <w:rFonts w:ascii="Times New Roman" w:hAnsi="Times New Roman" w:cs="Times New Roman"/>
          <w:bCs/>
          <w:color w:val="000000"/>
          <w:lang w:val="en-US"/>
        </w:rPr>
        <w:t>c</w:t>
      </w:r>
      <w:r w:rsidR="00167D05" w:rsidRPr="007E3086">
        <w:rPr>
          <w:rFonts w:ascii="Times New Roman" w:hAnsi="Times New Roman" w:cs="Times New Roman"/>
          <w:bCs/>
          <w:color w:val="000000"/>
        </w:rPr>
        <w:t xml:space="preserve"> конца </w:t>
      </w:r>
      <w:r w:rsidR="00167D05" w:rsidRPr="007E3086">
        <w:rPr>
          <w:rFonts w:ascii="Times New Roman" w:hAnsi="Times New Roman" w:cs="Times New Roman"/>
          <w:bCs/>
          <w:color w:val="000000"/>
          <w:lang w:val="en-US"/>
        </w:rPr>
        <w:t>II</w:t>
      </w:r>
      <w:r w:rsidR="00167D05" w:rsidRPr="007E3086">
        <w:rPr>
          <w:rFonts w:ascii="Times New Roman" w:hAnsi="Times New Roman" w:cs="Times New Roman"/>
          <w:bCs/>
          <w:color w:val="000000"/>
        </w:rPr>
        <w:t xml:space="preserve"> тыс. до н. э. использовали гарпуны в морском промысле. Причем, следует отметить, что у наконечника со стоянки Рябухина в верхней части сделана боковая выемка для копьеца из камня, как у алеутских образцов.</w:t>
      </w:r>
    </w:p>
    <w:p w14:paraId="7261AF52" w14:textId="1F8F5C42" w:rsidR="00B625B3" w:rsidRPr="007E3086" w:rsidRDefault="00D157F6"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 xml:space="preserve">В период существования тарьинской культуры значительная часть каменных орудий изготовлена </w:t>
      </w:r>
      <w:r w:rsidR="003C0ECF" w:rsidRPr="007E3086">
        <w:rPr>
          <w:rFonts w:ascii="Times New Roman" w:hAnsi="Times New Roman" w:cs="Times New Roman"/>
          <w:bCs/>
          <w:color w:val="000000"/>
        </w:rPr>
        <w:t>на</w:t>
      </w:r>
      <w:r w:rsidRPr="007E3086">
        <w:rPr>
          <w:rFonts w:ascii="Times New Roman" w:hAnsi="Times New Roman" w:cs="Times New Roman"/>
          <w:bCs/>
          <w:color w:val="000000"/>
        </w:rPr>
        <w:t xml:space="preserve"> отщеп</w:t>
      </w:r>
      <w:r w:rsidR="003C0ECF" w:rsidRPr="007E3086">
        <w:rPr>
          <w:rFonts w:ascii="Times New Roman" w:hAnsi="Times New Roman" w:cs="Times New Roman"/>
          <w:bCs/>
          <w:color w:val="000000"/>
        </w:rPr>
        <w:t>ах</w:t>
      </w:r>
      <w:r w:rsidRPr="007E3086">
        <w:rPr>
          <w:rFonts w:ascii="Times New Roman" w:hAnsi="Times New Roman" w:cs="Times New Roman"/>
          <w:bCs/>
          <w:color w:val="000000"/>
        </w:rPr>
        <w:t xml:space="preserve">. </w:t>
      </w:r>
      <w:r w:rsidR="00BA04FC" w:rsidRPr="007E3086">
        <w:rPr>
          <w:rFonts w:ascii="Times New Roman" w:hAnsi="Times New Roman" w:cs="Times New Roman"/>
          <w:bCs/>
          <w:color w:val="000000"/>
        </w:rPr>
        <w:t>Наиболее характерными</w:t>
      </w:r>
      <w:r w:rsidR="00B625B3" w:rsidRPr="007E3086">
        <w:rPr>
          <w:rFonts w:ascii="Times New Roman" w:hAnsi="Times New Roman" w:cs="Times New Roman"/>
          <w:bCs/>
          <w:color w:val="000000"/>
        </w:rPr>
        <w:t xml:space="preserve"> орудиями из камня этой культуры являются преимущественно черешковые метательные наконечники; </w:t>
      </w:r>
      <w:r w:rsidR="003C0ECF" w:rsidRPr="007E3086">
        <w:rPr>
          <w:rFonts w:ascii="Times New Roman" w:hAnsi="Times New Roman" w:cs="Times New Roman"/>
          <w:bCs/>
          <w:color w:val="000000"/>
        </w:rPr>
        <w:t>преобладают</w:t>
      </w:r>
      <w:r w:rsidR="00B625B3" w:rsidRPr="007E3086">
        <w:rPr>
          <w:rFonts w:ascii="Times New Roman" w:hAnsi="Times New Roman" w:cs="Times New Roman"/>
          <w:bCs/>
          <w:color w:val="000000"/>
        </w:rPr>
        <w:t xml:space="preserve"> </w:t>
      </w:r>
      <w:r w:rsidR="00B26FC0">
        <w:rPr>
          <w:rFonts w:ascii="Times New Roman" w:hAnsi="Times New Roman" w:cs="Times New Roman"/>
          <w:bCs/>
          <w:color w:val="000000"/>
        </w:rPr>
        <w:t>«</w:t>
      </w:r>
      <w:r w:rsidR="00B625B3" w:rsidRPr="007E3086">
        <w:rPr>
          <w:rFonts w:ascii="Times New Roman" w:hAnsi="Times New Roman" w:cs="Times New Roman"/>
          <w:bCs/>
          <w:color w:val="000000"/>
        </w:rPr>
        <w:t>горбатые</w:t>
      </w:r>
      <w:r w:rsidR="00B26FC0">
        <w:rPr>
          <w:rFonts w:ascii="Times New Roman" w:hAnsi="Times New Roman" w:cs="Times New Roman"/>
          <w:bCs/>
          <w:color w:val="000000"/>
        </w:rPr>
        <w:t>»</w:t>
      </w:r>
      <w:r w:rsidR="003C0ECF" w:rsidRPr="007E3086">
        <w:rPr>
          <w:rFonts w:ascii="Times New Roman" w:hAnsi="Times New Roman" w:cs="Times New Roman"/>
          <w:bCs/>
          <w:color w:val="000000"/>
        </w:rPr>
        <w:t xml:space="preserve"> ножи</w:t>
      </w:r>
      <w:r w:rsidR="00B625B3" w:rsidRPr="007E3086">
        <w:rPr>
          <w:rFonts w:ascii="Times New Roman" w:hAnsi="Times New Roman" w:cs="Times New Roman"/>
          <w:bCs/>
          <w:color w:val="000000"/>
        </w:rPr>
        <w:t xml:space="preserve">, узко- и ширококлинковые с выделенной рукоятью, </w:t>
      </w:r>
      <w:r w:rsidR="003C0ECF" w:rsidRPr="007E3086">
        <w:rPr>
          <w:rFonts w:ascii="Times New Roman" w:hAnsi="Times New Roman" w:cs="Times New Roman"/>
          <w:bCs/>
          <w:color w:val="000000"/>
        </w:rPr>
        <w:t xml:space="preserve">встречаются </w:t>
      </w:r>
      <w:r w:rsidR="00B625B3" w:rsidRPr="007E3086">
        <w:rPr>
          <w:rFonts w:ascii="Times New Roman" w:hAnsi="Times New Roman" w:cs="Times New Roman"/>
          <w:bCs/>
          <w:color w:val="000000"/>
        </w:rPr>
        <w:t>овальные, листовидные, трапециевидные, треугольные; скребки</w:t>
      </w:r>
      <w:r w:rsidR="00F60169" w:rsidRPr="007E3086">
        <w:rPr>
          <w:rFonts w:ascii="Times New Roman" w:hAnsi="Times New Roman" w:cs="Times New Roman"/>
          <w:bCs/>
          <w:color w:val="000000"/>
        </w:rPr>
        <w:t xml:space="preserve"> –</w:t>
      </w:r>
      <w:r w:rsidR="00B625B3" w:rsidRPr="007E3086">
        <w:rPr>
          <w:rFonts w:ascii="Times New Roman" w:hAnsi="Times New Roman" w:cs="Times New Roman"/>
          <w:bCs/>
          <w:color w:val="000000"/>
        </w:rPr>
        <w:t xml:space="preserve"> колоколовидные, овальные, </w:t>
      </w:r>
      <w:r w:rsidR="003C0ECF" w:rsidRPr="007E3086">
        <w:rPr>
          <w:rFonts w:ascii="Times New Roman" w:hAnsi="Times New Roman" w:cs="Times New Roman"/>
          <w:bCs/>
          <w:color w:val="000000"/>
        </w:rPr>
        <w:t>трапециевидные</w:t>
      </w:r>
      <w:r w:rsidR="00B625B3" w:rsidRPr="007E3086">
        <w:rPr>
          <w:rFonts w:ascii="Times New Roman" w:hAnsi="Times New Roman" w:cs="Times New Roman"/>
          <w:bCs/>
          <w:color w:val="000000"/>
        </w:rPr>
        <w:t xml:space="preserve">; тесла </w:t>
      </w:r>
      <w:r w:rsidR="00F60169" w:rsidRPr="007E3086">
        <w:rPr>
          <w:rFonts w:ascii="Times New Roman" w:hAnsi="Times New Roman" w:cs="Times New Roman"/>
          <w:bCs/>
          <w:color w:val="000000"/>
        </w:rPr>
        <w:t>–</w:t>
      </w:r>
      <w:r w:rsidR="00B625B3" w:rsidRPr="007E3086">
        <w:rPr>
          <w:rFonts w:ascii="Times New Roman" w:hAnsi="Times New Roman" w:cs="Times New Roman"/>
          <w:bCs/>
          <w:color w:val="000000"/>
        </w:rPr>
        <w:t xml:space="preserve"> шлифованные, острообушковые с треугольным поперечным сечением, двусторонне- и односторонне-выпуклые; лабретки и лабретовидные шпильки; миниатюрные фигурки </w:t>
      </w:r>
      <w:r w:rsidR="00CC2FA1" w:rsidRPr="007E3086">
        <w:rPr>
          <w:rFonts w:ascii="Times New Roman" w:hAnsi="Times New Roman" w:cs="Times New Roman"/>
          <w:bCs/>
          <w:color w:val="000000"/>
        </w:rPr>
        <w:t>[</w:t>
      </w:r>
      <w:r w:rsidR="00B625B3" w:rsidRPr="007E3086">
        <w:rPr>
          <w:rFonts w:ascii="Times New Roman" w:hAnsi="Times New Roman" w:cs="Times New Roman"/>
          <w:bCs/>
          <w:color w:val="000000"/>
        </w:rPr>
        <w:t>Пономаренко</w:t>
      </w:r>
      <w:r w:rsidR="00CC2FA1" w:rsidRPr="007E3086">
        <w:rPr>
          <w:rFonts w:ascii="Times New Roman" w:hAnsi="Times New Roman" w:cs="Times New Roman"/>
          <w:bCs/>
          <w:color w:val="000000"/>
        </w:rPr>
        <w:t>,</w:t>
      </w:r>
      <w:r w:rsidR="00B625B3" w:rsidRPr="007E3086">
        <w:rPr>
          <w:rFonts w:ascii="Times New Roman" w:hAnsi="Times New Roman" w:cs="Times New Roman"/>
          <w:bCs/>
          <w:color w:val="000000"/>
        </w:rPr>
        <w:t xml:space="preserve"> 2000</w:t>
      </w:r>
      <w:r w:rsidR="00CC2FA1" w:rsidRPr="007E3086">
        <w:rPr>
          <w:rFonts w:ascii="Times New Roman" w:hAnsi="Times New Roman" w:cs="Times New Roman"/>
          <w:bCs/>
          <w:color w:val="000000"/>
        </w:rPr>
        <w:t>]</w:t>
      </w:r>
      <w:r w:rsidR="003B704F" w:rsidRPr="007E3086">
        <w:rPr>
          <w:rFonts w:ascii="Times New Roman" w:hAnsi="Times New Roman" w:cs="Times New Roman"/>
          <w:bCs/>
          <w:color w:val="000000"/>
        </w:rPr>
        <w:t>.</w:t>
      </w:r>
      <w:r w:rsidR="00B625B3" w:rsidRPr="007E3086">
        <w:rPr>
          <w:rFonts w:ascii="Times New Roman" w:hAnsi="Times New Roman" w:cs="Times New Roman"/>
          <w:bCs/>
          <w:color w:val="000000"/>
        </w:rPr>
        <w:t xml:space="preserve"> Большинство из них сделано из кремнистых пород, халцедона и обсидиана.</w:t>
      </w:r>
      <w:r w:rsidR="00937FF6" w:rsidRPr="007E3086">
        <w:rPr>
          <w:rFonts w:ascii="Times New Roman" w:hAnsi="Times New Roman" w:cs="Times New Roman"/>
          <w:bCs/>
          <w:color w:val="000000"/>
        </w:rPr>
        <w:t xml:space="preserve"> </w:t>
      </w:r>
      <w:r w:rsidR="00185594" w:rsidRPr="007E3086">
        <w:rPr>
          <w:rFonts w:ascii="Times New Roman" w:hAnsi="Times New Roman" w:cs="Times New Roman"/>
          <w:bCs/>
          <w:color w:val="000000"/>
        </w:rPr>
        <w:t xml:space="preserve">На стоянках этого времени в долине р. Камчатка отмечается </w:t>
      </w:r>
      <w:r w:rsidR="00B625B3" w:rsidRPr="007E3086">
        <w:rPr>
          <w:rFonts w:ascii="Times New Roman" w:hAnsi="Times New Roman" w:cs="Times New Roman"/>
          <w:bCs/>
          <w:color w:val="000000"/>
        </w:rPr>
        <w:t>сохранение в орудийном комплексе микропластинок</w:t>
      </w:r>
      <w:r w:rsidR="00185594" w:rsidRPr="007E3086">
        <w:rPr>
          <w:rFonts w:ascii="Times New Roman" w:hAnsi="Times New Roman" w:cs="Times New Roman"/>
          <w:bCs/>
          <w:color w:val="000000"/>
        </w:rPr>
        <w:t>,</w:t>
      </w:r>
      <w:r w:rsidR="00B625B3" w:rsidRPr="007E3086">
        <w:rPr>
          <w:rFonts w:ascii="Times New Roman" w:hAnsi="Times New Roman" w:cs="Times New Roman"/>
          <w:bCs/>
          <w:color w:val="000000"/>
        </w:rPr>
        <w:t xml:space="preserve"> сколотых с призматических нуклеусов и изготовленных на них скребков и резцов. На стоянке Авача </w:t>
      </w:r>
      <w:r w:rsidR="00937FF6" w:rsidRPr="007E3086">
        <w:rPr>
          <w:rFonts w:ascii="Times New Roman" w:hAnsi="Times New Roman" w:cs="Times New Roman"/>
          <w:bCs/>
          <w:color w:val="000000"/>
        </w:rPr>
        <w:t>обнаружены</w:t>
      </w:r>
      <w:r w:rsidR="00B625B3" w:rsidRPr="007E3086">
        <w:rPr>
          <w:rFonts w:ascii="Times New Roman" w:hAnsi="Times New Roman" w:cs="Times New Roman"/>
          <w:bCs/>
          <w:color w:val="000000"/>
        </w:rPr>
        <w:t xml:space="preserve"> грузила из галек двух типов: округлые с просверленным посередине биконическим отверстием и плоские с выемками по бокам для привязывания.</w:t>
      </w:r>
      <w:r w:rsidR="00937FF6" w:rsidRPr="007E3086">
        <w:rPr>
          <w:rFonts w:ascii="Times New Roman" w:hAnsi="Times New Roman" w:cs="Times New Roman"/>
          <w:bCs/>
          <w:color w:val="000000"/>
        </w:rPr>
        <w:t xml:space="preserve"> Находки грузил свидетельствуют о существовании добычи рыбы с помощью сетей.</w:t>
      </w:r>
      <w:r w:rsidR="00185594" w:rsidRPr="007E3086">
        <w:rPr>
          <w:rFonts w:ascii="Times New Roman" w:hAnsi="Times New Roman" w:cs="Times New Roman"/>
          <w:bCs/>
          <w:color w:val="000000"/>
        </w:rPr>
        <w:t xml:space="preserve"> </w:t>
      </w:r>
      <w:r w:rsidR="00937FF6" w:rsidRPr="007E3086">
        <w:rPr>
          <w:rFonts w:ascii="Times New Roman" w:hAnsi="Times New Roman" w:cs="Times New Roman"/>
          <w:bCs/>
          <w:color w:val="000000"/>
        </w:rPr>
        <w:t xml:space="preserve">Тарьинцы использовали для освещения </w:t>
      </w:r>
      <w:r w:rsidR="00B625B3" w:rsidRPr="007E3086">
        <w:rPr>
          <w:rFonts w:ascii="Times New Roman" w:hAnsi="Times New Roman" w:cs="Times New Roman"/>
          <w:bCs/>
          <w:color w:val="000000"/>
        </w:rPr>
        <w:t xml:space="preserve">лампы-жирники, </w:t>
      </w:r>
      <w:r w:rsidR="00937FF6" w:rsidRPr="007E3086">
        <w:rPr>
          <w:rFonts w:ascii="Times New Roman" w:hAnsi="Times New Roman" w:cs="Times New Roman"/>
          <w:bCs/>
          <w:color w:val="000000"/>
        </w:rPr>
        <w:t>сделанные</w:t>
      </w:r>
      <w:r w:rsidR="00B625B3" w:rsidRPr="007E3086">
        <w:rPr>
          <w:rFonts w:ascii="Times New Roman" w:hAnsi="Times New Roman" w:cs="Times New Roman"/>
          <w:bCs/>
          <w:color w:val="000000"/>
        </w:rPr>
        <w:t xml:space="preserve"> из галек с выбитым углублением подтреугольной формы для жира.</w:t>
      </w:r>
    </w:p>
    <w:p w14:paraId="288FD640" w14:textId="77777777" w:rsidR="007A1EB4" w:rsidRPr="007E3086" w:rsidRDefault="007A1EB4"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 xml:space="preserve">К сожалению, </w:t>
      </w:r>
      <w:r w:rsidR="007A0178" w:rsidRPr="007E3086">
        <w:rPr>
          <w:rFonts w:ascii="Times New Roman" w:hAnsi="Times New Roman" w:cs="Times New Roman"/>
          <w:bCs/>
          <w:color w:val="000000"/>
        </w:rPr>
        <w:t>на многих тарьинских стоянках</w:t>
      </w:r>
      <w:r w:rsidRPr="007E3086">
        <w:rPr>
          <w:rFonts w:ascii="Times New Roman" w:hAnsi="Times New Roman" w:cs="Times New Roman"/>
          <w:bCs/>
          <w:color w:val="000000"/>
        </w:rPr>
        <w:t xml:space="preserve"> издели</w:t>
      </w:r>
      <w:r w:rsidR="007A0178" w:rsidRPr="007E3086">
        <w:rPr>
          <w:rFonts w:ascii="Times New Roman" w:hAnsi="Times New Roman" w:cs="Times New Roman"/>
          <w:bCs/>
          <w:color w:val="000000"/>
        </w:rPr>
        <w:t>й</w:t>
      </w:r>
      <w:r w:rsidRPr="007E3086">
        <w:rPr>
          <w:rFonts w:ascii="Times New Roman" w:hAnsi="Times New Roman" w:cs="Times New Roman"/>
          <w:bCs/>
          <w:color w:val="000000"/>
        </w:rPr>
        <w:t xml:space="preserve"> из органических материалов не </w:t>
      </w:r>
      <w:r w:rsidR="00937FF6" w:rsidRPr="007E3086">
        <w:rPr>
          <w:rFonts w:ascii="Times New Roman" w:hAnsi="Times New Roman" w:cs="Times New Roman"/>
          <w:bCs/>
          <w:color w:val="000000"/>
        </w:rPr>
        <w:t>сохранилось</w:t>
      </w:r>
      <w:r w:rsidR="003B704F" w:rsidRPr="007E3086">
        <w:rPr>
          <w:rFonts w:ascii="Times New Roman" w:hAnsi="Times New Roman" w:cs="Times New Roman"/>
          <w:bCs/>
          <w:color w:val="000000"/>
        </w:rPr>
        <w:t>.</w:t>
      </w:r>
      <w:r w:rsidRPr="007E3086">
        <w:rPr>
          <w:rFonts w:ascii="Times New Roman" w:hAnsi="Times New Roman" w:cs="Times New Roman"/>
          <w:bCs/>
          <w:color w:val="000000"/>
        </w:rPr>
        <w:t xml:space="preserve"> </w:t>
      </w:r>
      <w:r w:rsidR="00032760" w:rsidRPr="007E3086">
        <w:rPr>
          <w:rFonts w:ascii="Times New Roman" w:hAnsi="Times New Roman" w:cs="Times New Roman"/>
          <w:bCs/>
          <w:color w:val="000000"/>
        </w:rPr>
        <w:t>Значительное количество костя</w:t>
      </w:r>
      <w:r w:rsidR="00937FF6" w:rsidRPr="007E3086">
        <w:rPr>
          <w:rFonts w:ascii="Times New Roman" w:hAnsi="Times New Roman" w:cs="Times New Roman"/>
          <w:bCs/>
          <w:color w:val="000000"/>
        </w:rPr>
        <w:t>ных изделий обнаружено на стоянке в устье руч. Рябухина.</w:t>
      </w:r>
      <w:r w:rsidR="00691CCB" w:rsidRPr="007E3086">
        <w:rPr>
          <w:rFonts w:ascii="Times New Roman" w:hAnsi="Times New Roman" w:cs="Times New Roman"/>
          <w:bCs/>
          <w:color w:val="000000"/>
        </w:rPr>
        <w:t xml:space="preserve"> </w:t>
      </w:r>
      <w:r w:rsidR="00B625B3" w:rsidRPr="007E3086">
        <w:rPr>
          <w:rFonts w:ascii="Times New Roman" w:hAnsi="Times New Roman" w:cs="Times New Roman"/>
          <w:bCs/>
          <w:color w:val="000000"/>
        </w:rPr>
        <w:t xml:space="preserve">Костяные орудия представлены зубчатыми наконечниками гарпунов, </w:t>
      </w:r>
      <w:r w:rsidR="00E53813" w:rsidRPr="007E3086">
        <w:rPr>
          <w:rFonts w:ascii="Times New Roman" w:hAnsi="Times New Roman" w:cs="Times New Roman"/>
          <w:bCs/>
          <w:color w:val="000000"/>
        </w:rPr>
        <w:t xml:space="preserve">наконечником </w:t>
      </w:r>
      <w:r w:rsidR="00B625B3" w:rsidRPr="007E3086">
        <w:rPr>
          <w:rFonts w:ascii="Times New Roman" w:hAnsi="Times New Roman" w:cs="Times New Roman"/>
          <w:bCs/>
          <w:color w:val="000000"/>
        </w:rPr>
        <w:t xml:space="preserve">остроги, инструментами для обработки травы, орудиями собирательства </w:t>
      </w:r>
      <w:r w:rsidR="004A1148" w:rsidRPr="007E3086">
        <w:rPr>
          <w:rFonts w:ascii="Times New Roman" w:hAnsi="Times New Roman" w:cs="Times New Roman"/>
          <w:bCs/>
          <w:color w:val="000000"/>
        </w:rPr>
        <w:t>[</w:t>
      </w:r>
      <w:r w:rsidR="00B625B3" w:rsidRPr="007E3086">
        <w:rPr>
          <w:rFonts w:ascii="Times New Roman" w:hAnsi="Times New Roman" w:cs="Times New Roman"/>
          <w:bCs/>
          <w:color w:val="000000"/>
        </w:rPr>
        <w:t>Пономаренко</w:t>
      </w:r>
      <w:r w:rsidR="004A1148" w:rsidRPr="007E3086">
        <w:rPr>
          <w:rFonts w:ascii="Times New Roman" w:hAnsi="Times New Roman" w:cs="Times New Roman"/>
          <w:bCs/>
          <w:color w:val="000000"/>
        </w:rPr>
        <w:t>,</w:t>
      </w:r>
      <w:r w:rsidR="00B625B3" w:rsidRPr="007E3086">
        <w:rPr>
          <w:rFonts w:ascii="Times New Roman" w:hAnsi="Times New Roman" w:cs="Times New Roman"/>
          <w:bCs/>
          <w:color w:val="000000"/>
        </w:rPr>
        <w:t xml:space="preserve"> 2000</w:t>
      </w:r>
      <w:r w:rsidR="00E53813" w:rsidRPr="007E3086">
        <w:rPr>
          <w:rFonts w:ascii="Times New Roman" w:hAnsi="Times New Roman" w:cs="Times New Roman"/>
          <w:bCs/>
          <w:color w:val="000000"/>
        </w:rPr>
        <w:t>, 2014</w:t>
      </w:r>
      <w:r w:rsidR="004A1148" w:rsidRPr="007E3086">
        <w:rPr>
          <w:rFonts w:ascii="Times New Roman" w:hAnsi="Times New Roman" w:cs="Times New Roman"/>
          <w:bCs/>
          <w:color w:val="000000"/>
        </w:rPr>
        <w:t>]</w:t>
      </w:r>
      <w:r w:rsidR="00B625B3" w:rsidRPr="007E3086">
        <w:rPr>
          <w:rFonts w:ascii="Times New Roman" w:hAnsi="Times New Roman" w:cs="Times New Roman"/>
          <w:bCs/>
          <w:color w:val="000000"/>
        </w:rPr>
        <w:t xml:space="preserve">. </w:t>
      </w:r>
      <w:r w:rsidR="002F6F52" w:rsidRPr="007E3086">
        <w:rPr>
          <w:rFonts w:ascii="Times New Roman" w:hAnsi="Times New Roman" w:cs="Times New Roman"/>
          <w:bCs/>
          <w:color w:val="000000"/>
        </w:rPr>
        <w:t>На стоянке Авача н</w:t>
      </w:r>
      <w:r w:rsidR="00B625B3" w:rsidRPr="007E3086">
        <w:rPr>
          <w:rFonts w:ascii="Times New Roman" w:hAnsi="Times New Roman" w:cs="Times New Roman"/>
          <w:bCs/>
          <w:color w:val="000000"/>
        </w:rPr>
        <w:t>айден фрагмент плетения</w:t>
      </w:r>
      <w:r w:rsidR="00691CCB" w:rsidRPr="007E3086">
        <w:rPr>
          <w:rFonts w:ascii="Times New Roman" w:hAnsi="Times New Roman" w:cs="Times New Roman"/>
          <w:bCs/>
          <w:color w:val="000000"/>
        </w:rPr>
        <w:t xml:space="preserve"> из волокон травы </w:t>
      </w:r>
      <w:r w:rsidR="004A1148" w:rsidRPr="007E3086">
        <w:rPr>
          <w:rFonts w:ascii="Times New Roman" w:hAnsi="Times New Roman" w:cs="Times New Roman"/>
          <w:bCs/>
          <w:color w:val="000000"/>
        </w:rPr>
        <w:t>[</w:t>
      </w:r>
      <w:r w:rsidR="00B625B3" w:rsidRPr="007E3086">
        <w:rPr>
          <w:rFonts w:ascii="Times New Roman" w:hAnsi="Times New Roman" w:cs="Times New Roman"/>
          <w:bCs/>
          <w:color w:val="000000"/>
        </w:rPr>
        <w:t>Дикова</w:t>
      </w:r>
      <w:r w:rsidR="004A1148" w:rsidRPr="007E3086">
        <w:rPr>
          <w:rFonts w:ascii="Times New Roman" w:hAnsi="Times New Roman" w:cs="Times New Roman"/>
          <w:bCs/>
          <w:color w:val="000000"/>
        </w:rPr>
        <w:t>,</w:t>
      </w:r>
      <w:r w:rsidR="00B625B3" w:rsidRPr="007E3086">
        <w:rPr>
          <w:rFonts w:ascii="Times New Roman" w:hAnsi="Times New Roman" w:cs="Times New Roman"/>
          <w:bCs/>
          <w:color w:val="000000"/>
        </w:rPr>
        <w:t xml:space="preserve"> 1983</w:t>
      </w:r>
      <w:r w:rsidR="004A1148" w:rsidRPr="007E3086">
        <w:rPr>
          <w:rFonts w:ascii="Times New Roman" w:hAnsi="Times New Roman" w:cs="Times New Roman"/>
          <w:bCs/>
          <w:color w:val="000000"/>
        </w:rPr>
        <w:t>]</w:t>
      </w:r>
      <w:r w:rsidR="00B625B3" w:rsidRPr="007E3086">
        <w:rPr>
          <w:rFonts w:ascii="Times New Roman" w:hAnsi="Times New Roman" w:cs="Times New Roman"/>
          <w:bCs/>
          <w:color w:val="000000"/>
        </w:rPr>
        <w:t>.</w:t>
      </w:r>
    </w:p>
    <w:p w14:paraId="311B19A9" w14:textId="723413EF" w:rsidR="00E53813" w:rsidRPr="007E3086"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 xml:space="preserve">Характерной особенностью тарьинского периода является отсутствие керамики </w:t>
      </w:r>
      <w:r w:rsidR="004A1148" w:rsidRPr="007E3086">
        <w:rPr>
          <w:rFonts w:ascii="Times New Roman" w:hAnsi="Times New Roman" w:cs="Times New Roman"/>
          <w:bCs/>
          <w:color w:val="000000"/>
        </w:rPr>
        <w:t>[</w:t>
      </w:r>
      <w:r w:rsidR="0077179E">
        <w:rPr>
          <w:rFonts w:ascii="Times New Roman" w:hAnsi="Times New Roman" w:cs="Times New Roman"/>
          <w:bCs/>
          <w:color w:val="000000"/>
        </w:rPr>
        <w:t>Российский …,</w:t>
      </w:r>
      <w:r w:rsidRPr="007E3086">
        <w:rPr>
          <w:rFonts w:ascii="Times New Roman" w:hAnsi="Times New Roman" w:cs="Times New Roman"/>
          <w:bCs/>
          <w:color w:val="000000"/>
        </w:rPr>
        <w:t xml:space="preserve"> 2005</w:t>
      </w:r>
      <w:r w:rsidR="0077179E">
        <w:rPr>
          <w:rFonts w:ascii="Times New Roman" w:hAnsi="Times New Roman" w:cs="Times New Roman"/>
          <w:bCs/>
          <w:color w:val="000000"/>
        </w:rPr>
        <w:t>. С. 280</w:t>
      </w:r>
      <w:r w:rsidR="004A1148" w:rsidRPr="007E3086">
        <w:rPr>
          <w:rFonts w:ascii="Times New Roman" w:hAnsi="Times New Roman" w:cs="Times New Roman"/>
          <w:bCs/>
          <w:color w:val="000000"/>
        </w:rPr>
        <w:t>]</w:t>
      </w:r>
      <w:r w:rsidRPr="007E3086">
        <w:rPr>
          <w:rFonts w:ascii="Times New Roman" w:hAnsi="Times New Roman" w:cs="Times New Roman"/>
          <w:bCs/>
          <w:color w:val="000000"/>
        </w:rPr>
        <w:t>. В то</w:t>
      </w:r>
      <w:r w:rsidR="00E53813" w:rsidRPr="007E3086">
        <w:rPr>
          <w:rFonts w:ascii="Times New Roman" w:hAnsi="Times New Roman" w:cs="Times New Roman"/>
          <w:bCs/>
          <w:color w:val="000000"/>
        </w:rPr>
        <w:t xml:space="preserve"> </w:t>
      </w:r>
      <w:r w:rsidRPr="007E3086">
        <w:rPr>
          <w:rFonts w:ascii="Times New Roman" w:hAnsi="Times New Roman" w:cs="Times New Roman"/>
          <w:bCs/>
          <w:color w:val="000000"/>
        </w:rPr>
        <w:t>же время, Н. Н. Диков отмечал, что керамика тарьинской культуры невыразительна. Найдены немногочисленные фрагменты сосудов</w:t>
      </w:r>
      <w:r w:rsidR="001D29DC" w:rsidRPr="007E3086">
        <w:rPr>
          <w:rFonts w:ascii="Times New Roman" w:hAnsi="Times New Roman" w:cs="Times New Roman"/>
          <w:bCs/>
          <w:color w:val="000000"/>
        </w:rPr>
        <w:t xml:space="preserve"> неопределенного облика [Диков, 1979</w:t>
      </w:r>
      <w:r w:rsidRPr="007E3086">
        <w:rPr>
          <w:rFonts w:ascii="Times New Roman" w:hAnsi="Times New Roman" w:cs="Times New Roman"/>
          <w:bCs/>
          <w:color w:val="000000"/>
        </w:rPr>
        <w:t>.</w:t>
      </w:r>
      <w:r w:rsidR="001D29DC" w:rsidRPr="007E3086">
        <w:rPr>
          <w:rFonts w:ascii="Times New Roman" w:hAnsi="Times New Roman" w:cs="Times New Roman"/>
          <w:bCs/>
          <w:color w:val="000000"/>
        </w:rPr>
        <w:t xml:space="preserve"> С. 124].</w:t>
      </w:r>
      <w:r w:rsidRPr="007E3086">
        <w:rPr>
          <w:rFonts w:ascii="Times New Roman" w:hAnsi="Times New Roman" w:cs="Times New Roman"/>
          <w:bCs/>
          <w:color w:val="000000"/>
        </w:rPr>
        <w:t xml:space="preserve"> </w:t>
      </w:r>
    </w:p>
    <w:p w14:paraId="77B43C03" w14:textId="7E1FA739" w:rsidR="00B625B3" w:rsidRPr="007E3086"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Своеобразием тарьинской культуры является употребление украшений в виде губных вставок-</w:t>
      </w:r>
      <w:r w:rsidRPr="007E3086">
        <w:rPr>
          <w:rFonts w:ascii="Times New Roman" w:hAnsi="Times New Roman" w:cs="Times New Roman"/>
          <w:bCs/>
          <w:color w:val="000000"/>
        </w:rPr>
        <w:lastRenderedPageBreak/>
        <w:t>лабреток</w:t>
      </w:r>
      <w:r w:rsidRPr="00342D67">
        <w:rPr>
          <w:rFonts w:ascii="Times New Roman" w:hAnsi="Times New Roman" w:cs="Times New Roman"/>
          <w:bCs/>
          <w:color w:val="000000"/>
        </w:rPr>
        <w:t xml:space="preserve">. Все они найдены </w:t>
      </w:r>
      <w:r w:rsidR="00064954" w:rsidRPr="00342D67">
        <w:rPr>
          <w:rFonts w:ascii="Times New Roman" w:hAnsi="Times New Roman" w:cs="Times New Roman"/>
          <w:bCs/>
          <w:color w:val="000000"/>
        </w:rPr>
        <w:t>на юго-</w:t>
      </w:r>
      <w:r w:rsidRPr="00342D67">
        <w:rPr>
          <w:rFonts w:ascii="Times New Roman" w:hAnsi="Times New Roman" w:cs="Times New Roman"/>
          <w:bCs/>
          <w:color w:val="000000"/>
        </w:rPr>
        <w:t>восточно</w:t>
      </w:r>
      <w:r w:rsidR="00F23655" w:rsidRPr="00342D67">
        <w:rPr>
          <w:rFonts w:ascii="Times New Roman" w:hAnsi="Times New Roman" w:cs="Times New Roman"/>
          <w:bCs/>
          <w:color w:val="000000"/>
        </w:rPr>
        <w:t>м</w:t>
      </w:r>
      <w:r w:rsidRPr="00342D67">
        <w:rPr>
          <w:rFonts w:ascii="Times New Roman" w:hAnsi="Times New Roman" w:cs="Times New Roman"/>
          <w:bCs/>
          <w:color w:val="000000"/>
        </w:rPr>
        <w:t xml:space="preserve"> побережь</w:t>
      </w:r>
      <w:r w:rsidR="00F23655" w:rsidRPr="00342D67">
        <w:rPr>
          <w:rFonts w:ascii="Times New Roman" w:hAnsi="Times New Roman" w:cs="Times New Roman"/>
          <w:bCs/>
          <w:color w:val="000000"/>
        </w:rPr>
        <w:t>е</w:t>
      </w:r>
      <w:r w:rsidRPr="00342D67">
        <w:rPr>
          <w:rFonts w:ascii="Times New Roman" w:hAnsi="Times New Roman" w:cs="Times New Roman"/>
          <w:bCs/>
          <w:color w:val="000000"/>
        </w:rPr>
        <w:t xml:space="preserve"> </w:t>
      </w:r>
      <w:r w:rsidR="00064954" w:rsidRPr="00342D67">
        <w:rPr>
          <w:rFonts w:ascii="Times New Roman" w:hAnsi="Times New Roman" w:cs="Times New Roman"/>
          <w:bCs/>
          <w:color w:val="000000"/>
        </w:rPr>
        <w:t>Камчатки</w:t>
      </w:r>
      <w:r w:rsidRPr="00342D67">
        <w:rPr>
          <w:rFonts w:ascii="Times New Roman" w:hAnsi="Times New Roman" w:cs="Times New Roman"/>
          <w:bCs/>
          <w:color w:val="000000"/>
        </w:rPr>
        <w:t xml:space="preserve"> </w:t>
      </w:r>
      <w:r w:rsidR="004A1148" w:rsidRPr="00342D67">
        <w:rPr>
          <w:rFonts w:ascii="Times New Roman" w:hAnsi="Times New Roman" w:cs="Times New Roman"/>
          <w:bCs/>
          <w:color w:val="000000"/>
        </w:rPr>
        <w:t>[</w:t>
      </w:r>
      <w:r w:rsidRPr="00342D67">
        <w:rPr>
          <w:rFonts w:ascii="Times New Roman" w:hAnsi="Times New Roman" w:cs="Times New Roman"/>
          <w:bCs/>
          <w:color w:val="000000"/>
        </w:rPr>
        <w:t>Пономаренко</w:t>
      </w:r>
      <w:r w:rsidR="004A1148" w:rsidRPr="00342D67">
        <w:rPr>
          <w:rFonts w:ascii="Times New Roman" w:hAnsi="Times New Roman" w:cs="Times New Roman"/>
          <w:bCs/>
          <w:color w:val="000000"/>
        </w:rPr>
        <w:t>,</w:t>
      </w:r>
      <w:r w:rsidRPr="00342D67">
        <w:rPr>
          <w:rFonts w:ascii="Times New Roman" w:hAnsi="Times New Roman" w:cs="Times New Roman"/>
          <w:bCs/>
          <w:color w:val="000000"/>
        </w:rPr>
        <w:t xml:space="preserve"> 2014</w:t>
      </w:r>
      <w:r w:rsidR="004A1148" w:rsidRPr="00342D67">
        <w:rPr>
          <w:rFonts w:ascii="Times New Roman" w:hAnsi="Times New Roman" w:cs="Times New Roman"/>
          <w:bCs/>
          <w:color w:val="000000"/>
        </w:rPr>
        <w:t xml:space="preserve">. </w:t>
      </w:r>
      <w:r w:rsidR="004A1148" w:rsidRPr="00342D67">
        <w:rPr>
          <w:rFonts w:ascii="Times New Roman" w:hAnsi="Times New Roman" w:cs="Times New Roman"/>
          <w:bCs/>
          <w:color w:val="000000"/>
          <w:lang w:val="en-US"/>
        </w:rPr>
        <w:t>C</w:t>
      </w:r>
      <w:r w:rsidR="004A1148" w:rsidRPr="00342D67">
        <w:rPr>
          <w:rFonts w:ascii="Times New Roman" w:hAnsi="Times New Roman" w:cs="Times New Roman"/>
          <w:bCs/>
          <w:color w:val="000000"/>
        </w:rPr>
        <w:t>.</w:t>
      </w:r>
      <w:r w:rsidRPr="00342D67">
        <w:rPr>
          <w:rFonts w:ascii="Times New Roman" w:hAnsi="Times New Roman" w:cs="Times New Roman"/>
          <w:bCs/>
          <w:color w:val="000000"/>
        </w:rPr>
        <w:t xml:space="preserve"> 193</w:t>
      </w:r>
      <w:r w:rsidR="004A1148" w:rsidRPr="00342D67">
        <w:rPr>
          <w:rFonts w:ascii="Times New Roman" w:hAnsi="Times New Roman" w:cs="Times New Roman"/>
          <w:bCs/>
          <w:color w:val="000000"/>
        </w:rPr>
        <w:t>]</w:t>
      </w:r>
      <w:r w:rsidR="00B258D3" w:rsidRPr="00342D67">
        <w:rPr>
          <w:rFonts w:ascii="Times New Roman" w:hAnsi="Times New Roman" w:cs="Times New Roman"/>
          <w:bCs/>
          <w:color w:val="000000"/>
        </w:rPr>
        <w:t>.</w:t>
      </w:r>
      <w:r w:rsidRPr="00342D67">
        <w:rPr>
          <w:rFonts w:ascii="Times New Roman" w:hAnsi="Times New Roman" w:cs="Times New Roman"/>
          <w:bCs/>
          <w:color w:val="000000"/>
        </w:rPr>
        <w:t xml:space="preserve"> Недавно одна лабретка была обнаружена на стоянке Столбовая-1 </w:t>
      </w:r>
      <w:r w:rsidR="005C35ED" w:rsidRPr="00342D67">
        <w:rPr>
          <w:rFonts w:ascii="Times New Roman" w:hAnsi="Times New Roman" w:cs="Times New Roman"/>
          <w:bCs/>
          <w:color w:val="000000"/>
        </w:rPr>
        <w:t>(к северу от Усть-Камчатска)</w:t>
      </w:r>
      <w:r w:rsidRPr="00342D67">
        <w:rPr>
          <w:rFonts w:ascii="Times New Roman" w:hAnsi="Times New Roman" w:cs="Times New Roman"/>
          <w:bCs/>
          <w:color w:val="000000"/>
        </w:rPr>
        <w:t xml:space="preserve"> </w:t>
      </w:r>
      <w:r w:rsidR="004A1148" w:rsidRPr="00342D67">
        <w:rPr>
          <w:rFonts w:ascii="Times New Roman" w:hAnsi="Times New Roman" w:cs="Times New Roman"/>
          <w:bCs/>
          <w:color w:val="000000"/>
        </w:rPr>
        <w:t>[</w:t>
      </w:r>
      <w:r w:rsidR="00101BC2" w:rsidRPr="00342D67">
        <w:rPr>
          <w:rFonts w:ascii="Times New Roman" w:hAnsi="Times New Roman" w:cs="Times New Roman"/>
          <w:bCs/>
          <w:color w:val="000000"/>
        </w:rPr>
        <w:t xml:space="preserve">Понкратова, 2020. Рис. 2, </w:t>
      </w:r>
      <w:r w:rsidR="00101BC2" w:rsidRPr="00342D67">
        <w:rPr>
          <w:rFonts w:ascii="Times New Roman" w:hAnsi="Times New Roman" w:cs="Times New Roman"/>
          <w:bCs/>
          <w:i/>
          <w:color w:val="000000"/>
        </w:rPr>
        <w:t>26</w:t>
      </w:r>
      <w:r w:rsidR="004A1148" w:rsidRPr="00342D67">
        <w:rPr>
          <w:rFonts w:ascii="Times New Roman" w:hAnsi="Times New Roman" w:cs="Times New Roman"/>
          <w:bCs/>
          <w:color w:val="000000"/>
        </w:rPr>
        <w:t>]</w:t>
      </w:r>
      <w:r w:rsidRPr="00342D67">
        <w:rPr>
          <w:rFonts w:ascii="Times New Roman" w:hAnsi="Times New Roman" w:cs="Times New Roman"/>
          <w:bCs/>
          <w:color w:val="000000"/>
        </w:rPr>
        <w:t xml:space="preserve">. По мнению Н. Н. Дикова </w:t>
      </w:r>
      <w:r w:rsidR="004A1148" w:rsidRPr="00342D67">
        <w:rPr>
          <w:rFonts w:ascii="Times New Roman" w:hAnsi="Times New Roman" w:cs="Times New Roman"/>
          <w:bCs/>
          <w:color w:val="000000"/>
        </w:rPr>
        <w:t>[</w:t>
      </w:r>
      <w:r w:rsidRPr="00342D67">
        <w:rPr>
          <w:rFonts w:ascii="Times New Roman" w:hAnsi="Times New Roman" w:cs="Times New Roman"/>
          <w:bCs/>
          <w:color w:val="000000"/>
        </w:rPr>
        <w:t>1979</w:t>
      </w:r>
      <w:r w:rsidR="004A1148" w:rsidRPr="00342D67">
        <w:rPr>
          <w:rFonts w:ascii="Times New Roman" w:hAnsi="Times New Roman" w:cs="Times New Roman"/>
          <w:bCs/>
          <w:color w:val="000000"/>
        </w:rPr>
        <w:t>.</w:t>
      </w:r>
      <w:r w:rsidRPr="00342D67">
        <w:rPr>
          <w:rFonts w:ascii="Times New Roman" w:hAnsi="Times New Roman" w:cs="Times New Roman"/>
          <w:bCs/>
          <w:color w:val="000000"/>
        </w:rPr>
        <w:t xml:space="preserve"> </w:t>
      </w:r>
      <w:r w:rsidR="004A1148" w:rsidRPr="00342D67">
        <w:rPr>
          <w:rFonts w:ascii="Times New Roman" w:hAnsi="Times New Roman" w:cs="Times New Roman"/>
          <w:bCs/>
          <w:color w:val="000000"/>
          <w:lang w:val="en-US"/>
        </w:rPr>
        <w:t>C</w:t>
      </w:r>
      <w:r w:rsidR="004A1148" w:rsidRPr="00342D67">
        <w:rPr>
          <w:rFonts w:ascii="Times New Roman" w:hAnsi="Times New Roman" w:cs="Times New Roman"/>
          <w:bCs/>
          <w:color w:val="000000"/>
        </w:rPr>
        <w:t xml:space="preserve">. </w:t>
      </w:r>
      <w:r w:rsidRPr="00342D67">
        <w:rPr>
          <w:rFonts w:ascii="Times New Roman" w:hAnsi="Times New Roman" w:cs="Times New Roman"/>
          <w:bCs/>
          <w:color w:val="000000"/>
        </w:rPr>
        <w:t>126</w:t>
      </w:r>
      <w:r w:rsidR="004A1148" w:rsidRPr="00342D67">
        <w:rPr>
          <w:rFonts w:ascii="Times New Roman" w:hAnsi="Times New Roman" w:cs="Times New Roman"/>
          <w:bCs/>
          <w:color w:val="000000"/>
        </w:rPr>
        <w:t>]</w:t>
      </w:r>
      <w:r w:rsidRPr="00342D67">
        <w:rPr>
          <w:rFonts w:ascii="Times New Roman" w:hAnsi="Times New Roman" w:cs="Times New Roman"/>
          <w:bCs/>
          <w:color w:val="000000"/>
        </w:rPr>
        <w:t xml:space="preserve">, эта особенность свидетельствует о сильных эскоалеутских традициях тарьинской культуры, восходящих, как он предполагает, к позднепалеолитической культуре </w:t>
      </w:r>
      <w:r w:rsidRPr="00342D67">
        <w:rPr>
          <w:rFonts w:ascii="Times New Roman" w:hAnsi="Times New Roman" w:cs="Times New Roman"/>
          <w:bCs/>
          <w:color w:val="000000"/>
          <w:lang w:val="en-US"/>
        </w:rPr>
        <w:t>VI</w:t>
      </w:r>
      <w:r w:rsidRPr="00342D67">
        <w:rPr>
          <w:rFonts w:ascii="Times New Roman" w:hAnsi="Times New Roman" w:cs="Times New Roman"/>
          <w:bCs/>
          <w:color w:val="000000"/>
        </w:rPr>
        <w:t xml:space="preserve"> слоя ушковских стоянок. </w:t>
      </w:r>
      <w:r w:rsidR="00B92544" w:rsidRPr="00342D67">
        <w:rPr>
          <w:rFonts w:ascii="Times New Roman" w:hAnsi="Times New Roman" w:cs="Times New Roman"/>
          <w:bCs/>
          <w:color w:val="000000"/>
        </w:rPr>
        <w:t xml:space="preserve">Однако, как справедливо отмечает А. В. Пташинский [2003. С. 37], между позднепалеолитической культурой </w:t>
      </w:r>
      <w:r w:rsidR="00B92544" w:rsidRPr="00342D67">
        <w:rPr>
          <w:rFonts w:ascii="Times New Roman" w:hAnsi="Times New Roman" w:cs="Times New Roman"/>
          <w:bCs/>
          <w:color w:val="000000"/>
          <w:lang w:val="en-US"/>
        </w:rPr>
        <w:t>VI</w:t>
      </w:r>
      <w:r w:rsidR="00B92544" w:rsidRPr="00342D67">
        <w:rPr>
          <w:rFonts w:ascii="Times New Roman" w:hAnsi="Times New Roman" w:cs="Times New Roman"/>
          <w:bCs/>
          <w:color w:val="000000"/>
        </w:rPr>
        <w:t xml:space="preserve"> слоя и тарьинскими памятниками имеется значительный (не менее 7</w:t>
      </w:r>
      <w:r w:rsidR="00DB392B" w:rsidRPr="00342D67">
        <w:rPr>
          <w:rFonts w:ascii="Times New Roman" w:hAnsi="Times New Roman" w:cs="Times New Roman"/>
          <w:bCs/>
          <w:color w:val="000000"/>
        </w:rPr>
        <w:t xml:space="preserve"> тысячелетий</w:t>
      </w:r>
      <w:r w:rsidR="00B92544" w:rsidRPr="00342D67">
        <w:rPr>
          <w:rFonts w:ascii="Times New Roman" w:hAnsi="Times New Roman" w:cs="Times New Roman"/>
          <w:bCs/>
          <w:color w:val="000000"/>
        </w:rPr>
        <w:t>)</w:t>
      </w:r>
      <w:r w:rsidR="00DB392B" w:rsidRPr="00342D67">
        <w:rPr>
          <w:rFonts w:ascii="Times New Roman" w:hAnsi="Times New Roman" w:cs="Times New Roman"/>
          <w:bCs/>
          <w:color w:val="000000"/>
        </w:rPr>
        <w:t xml:space="preserve"> хронологический разрыв, тем более что на стоянке Ушки </w:t>
      </w:r>
      <w:r w:rsidR="00DB392B" w:rsidRPr="00342D67">
        <w:rPr>
          <w:rFonts w:ascii="Times New Roman" w:hAnsi="Times New Roman" w:cs="Times New Roman"/>
          <w:bCs/>
          <w:color w:val="000000"/>
          <w:lang w:val="en-US"/>
        </w:rPr>
        <w:t>I</w:t>
      </w:r>
      <w:r w:rsidR="00DB392B" w:rsidRPr="00342D67">
        <w:rPr>
          <w:rFonts w:ascii="Times New Roman" w:hAnsi="Times New Roman" w:cs="Times New Roman"/>
          <w:bCs/>
          <w:color w:val="000000"/>
        </w:rPr>
        <w:t xml:space="preserve"> нет настоящих лабреток, а</w:t>
      </w:r>
      <w:r w:rsidR="00C337CA" w:rsidRPr="00342D67">
        <w:rPr>
          <w:rFonts w:ascii="Times New Roman" w:hAnsi="Times New Roman" w:cs="Times New Roman"/>
          <w:bCs/>
          <w:color w:val="000000"/>
        </w:rPr>
        <w:t xml:space="preserve"> име</w:t>
      </w:r>
      <w:r w:rsidR="00DC23E8">
        <w:rPr>
          <w:rFonts w:ascii="Times New Roman" w:hAnsi="Times New Roman" w:cs="Times New Roman"/>
          <w:bCs/>
          <w:color w:val="000000"/>
        </w:rPr>
        <w:t>ются</w:t>
      </w:r>
      <w:r w:rsidR="00C337CA" w:rsidRPr="00342D67">
        <w:rPr>
          <w:rFonts w:ascii="Times New Roman" w:hAnsi="Times New Roman" w:cs="Times New Roman"/>
          <w:bCs/>
          <w:color w:val="000000"/>
        </w:rPr>
        <w:t xml:space="preserve"> </w:t>
      </w:r>
      <w:commentRangeStart w:id="4"/>
      <w:r w:rsidR="00B26FC0">
        <w:rPr>
          <w:rFonts w:ascii="Times New Roman" w:hAnsi="Times New Roman" w:cs="Times New Roman"/>
          <w:bCs/>
          <w:color w:val="000000"/>
        </w:rPr>
        <w:t>«</w:t>
      </w:r>
      <w:r w:rsidR="00C337CA" w:rsidRPr="00342D67">
        <w:rPr>
          <w:rFonts w:ascii="Times New Roman" w:hAnsi="Times New Roman" w:cs="Times New Roman"/>
          <w:bCs/>
          <w:color w:val="000000"/>
        </w:rPr>
        <w:t>лабретковидн</w:t>
      </w:r>
      <w:r w:rsidR="00DC23E8">
        <w:rPr>
          <w:rFonts w:ascii="Times New Roman" w:hAnsi="Times New Roman" w:cs="Times New Roman"/>
          <w:bCs/>
          <w:color w:val="000000"/>
        </w:rPr>
        <w:t>ые</w:t>
      </w:r>
      <w:r w:rsidR="00C337CA" w:rsidRPr="00342D67">
        <w:rPr>
          <w:rFonts w:ascii="Times New Roman" w:hAnsi="Times New Roman" w:cs="Times New Roman"/>
          <w:bCs/>
          <w:color w:val="000000"/>
        </w:rPr>
        <w:t xml:space="preserve"> издели</w:t>
      </w:r>
      <w:r w:rsidR="00DC23E8">
        <w:rPr>
          <w:rFonts w:ascii="Times New Roman" w:hAnsi="Times New Roman" w:cs="Times New Roman"/>
          <w:bCs/>
          <w:color w:val="000000"/>
        </w:rPr>
        <w:t>я</w:t>
      </w:r>
      <w:r w:rsidR="00B26FC0">
        <w:rPr>
          <w:rFonts w:ascii="Times New Roman" w:hAnsi="Times New Roman" w:cs="Times New Roman"/>
          <w:bCs/>
          <w:color w:val="000000"/>
        </w:rPr>
        <w:t>»</w:t>
      </w:r>
      <w:commentRangeEnd w:id="4"/>
      <w:r w:rsidR="00B10136">
        <w:rPr>
          <w:rStyle w:val="af1"/>
        </w:rPr>
        <w:commentReference w:id="4"/>
      </w:r>
      <w:r w:rsidR="00B258D3" w:rsidRPr="007E3086">
        <w:rPr>
          <w:rFonts w:ascii="Times New Roman" w:hAnsi="Times New Roman" w:cs="Times New Roman"/>
          <w:bCs/>
          <w:color w:val="000000"/>
        </w:rPr>
        <w:t>.</w:t>
      </w:r>
      <w:r w:rsidR="00D26030" w:rsidRPr="007E3086">
        <w:rPr>
          <w:rFonts w:ascii="Times New Roman" w:hAnsi="Times New Roman" w:cs="Times New Roman"/>
          <w:bCs/>
          <w:color w:val="000000"/>
        </w:rPr>
        <w:t xml:space="preserve"> </w:t>
      </w:r>
      <w:r w:rsidR="00AC05E6" w:rsidRPr="007E3086">
        <w:rPr>
          <w:rFonts w:ascii="Times New Roman" w:hAnsi="Times New Roman" w:cs="Times New Roman"/>
          <w:bCs/>
          <w:color w:val="000000"/>
        </w:rPr>
        <w:t>Постулируемое утверждение о южных тихоокеанских истоках традиции использования лабреток на Камчатке пока не может быть подтверждена какими-то археологическими свидетельствованиями. На Курильских островах обнаружены единичные находки</w:t>
      </w:r>
      <w:r w:rsidR="00912C53" w:rsidRPr="007E3086">
        <w:rPr>
          <w:rFonts w:ascii="Times New Roman" w:hAnsi="Times New Roman" w:cs="Times New Roman"/>
          <w:bCs/>
          <w:color w:val="000000"/>
        </w:rPr>
        <w:t xml:space="preserve"> лабреток</w:t>
      </w:r>
      <w:r w:rsidR="00AC05E6" w:rsidRPr="007E3086">
        <w:rPr>
          <w:rFonts w:ascii="Times New Roman" w:hAnsi="Times New Roman" w:cs="Times New Roman"/>
          <w:bCs/>
          <w:color w:val="000000"/>
        </w:rPr>
        <w:t xml:space="preserve">, датированными поздним временем </w:t>
      </w:r>
      <w:r w:rsidR="00CC2FA1" w:rsidRPr="007E3086">
        <w:rPr>
          <w:rFonts w:ascii="Times New Roman" w:hAnsi="Times New Roman" w:cs="Times New Roman"/>
          <w:bCs/>
          <w:color w:val="000000"/>
        </w:rPr>
        <w:t>[</w:t>
      </w:r>
      <w:r w:rsidR="00AC05E6" w:rsidRPr="007E3086">
        <w:rPr>
          <w:rFonts w:ascii="Times New Roman" w:hAnsi="Times New Roman" w:cs="Times New Roman"/>
          <w:bCs/>
          <w:color w:val="000000"/>
        </w:rPr>
        <w:t>Пташинский, 2006. С. 79</w:t>
      </w:r>
      <w:r w:rsidR="00CC2FA1" w:rsidRPr="007E3086">
        <w:rPr>
          <w:rFonts w:ascii="Times New Roman" w:hAnsi="Times New Roman" w:cs="Times New Roman"/>
          <w:bCs/>
          <w:color w:val="000000"/>
        </w:rPr>
        <w:t>]</w:t>
      </w:r>
      <w:r w:rsidR="00AC05E6" w:rsidRPr="007E3086">
        <w:rPr>
          <w:rFonts w:ascii="Times New Roman" w:hAnsi="Times New Roman" w:cs="Times New Roman"/>
          <w:bCs/>
          <w:color w:val="000000"/>
        </w:rPr>
        <w:t xml:space="preserve">. На Сахалине их нет на стоянках </w:t>
      </w:r>
      <w:r w:rsidR="00AC05E6" w:rsidRPr="007E3086">
        <w:rPr>
          <w:rFonts w:ascii="Times New Roman" w:hAnsi="Times New Roman" w:cs="Times New Roman"/>
          <w:bCs/>
          <w:color w:val="000000"/>
          <w:lang w:val="en-US"/>
        </w:rPr>
        <w:t>II</w:t>
      </w:r>
      <w:r w:rsidR="00B26FC0">
        <w:rPr>
          <w:rFonts w:ascii="Times New Roman" w:hAnsi="Times New Roman" w:cs="Times New Roman"/>
          <w:bCs/>
          <w:color w:val="000000"/>
        </w:rPr>
        <w:t>–</w:t>
      </w:r>
      <w:r w:rsidR="00AC05E6" w:rsidRPr="007E3086">
        <w:rPr>
          <w:rFonts w:ascii="Times New Roman" w:hAnsi="Times New Roman" w:cs="Times New Roman"/>
          <w:bCs/>
          <w:color w:val="000000"/>
          <w:lang w:val="en-US"/>
        </w:rPr>
        <w:t>I</w:t>
      </w:r>
      <w:r w:rsidR="00AC05E6" w:rsidRPr="007E3086">
        <w:rPr>
          <w:rFonts w:ascii="Times New Roman" w:hAnsi="Times New Roman" w:cs="Times New Roman"/>
          <w:bCs/>
          <w:color w:val="000000"/>
        </w:rPr>
        <w:t xml:space="preserve"> тыс. до н. э. </w:t>
      </w:r>
      <w:r w:rsidR="00CC2FA1" w:rsidRPr="007E3086">
        <w:rPr>
          <w:rFonts w:ascii="Times New Roman" w:hAnsi="Times New Roman" w:cs="Times New Roman"/>
          <w:bCs/>
          <w:color w:val="000000"/>
        </w:rPr>
        <w:t>[</w:t>
      </w:r>
      <w:r w:rsidR="00AC05E6" w:rsidRPr="007E3086">
        <w:rPr>
          <w:rFonts w:ascii="Times New Roman" w:hAnsi="Times New Roman" w:cs="Times New Roman"/>
          <w:bCs/>
          <w:color w:val="000000"/>
        </w:rPr>
        <w:t>Василевский,</w:t>
      </w:r>
      <w:r w:rsidR="001120D1" w:rsidRPr="007E3086">
        <w:rPr>
          <w:rFonts w:ascii="Times New Roman" w:hAnsi="Times New Roman" w:cs="Times New Roman"/>
          <w:bCs/>
          <w:color w:val="000000"/>
        </w:rPr>
        <w:t xml:space="preserve"> 2008</w:t>
      </w:r>
      <w:r w:rsidR="00CC2FA1" w:rsidRPr="007E3086">
        <w:rPr>
          <w:rFonts w:ascii="Times New Roman" w:hAnsi="Times New Roman" w:cs="Times New Roman"/>
          <w:bCs/>
          <w:color w:val="000000"/>
        </w:rPr>
        <w:t>]</w:t>
      </w:r>
      <w:r w:rsidR="00AC05E6" w:rsidRPr="007E3086">
        <w:rPr>
          <w:rFonts w:ascii="Times New Roman" w:hAnsi="Times New Roman" w:cs="Times New Roman"/>
          <w:bCs/>
          <w:color w:val="000000"/>
        </w:rPr>
        <w:t xml:space="preserve">. </w:t>
      </w:r>
      <w:r w:rsidR="00912C53" w:rsidRPr="007E3086">
        <w:rPr>
          <w:rFonts w:ascii="Times New Roman" w:hAnsi="Times New Roman" w:cs="Times New Roman"/>
          <w:bCs/>
          <w:color w:val="000000"/>
        </w:rPr>
        <w:t>Однако лабретки широко распространены на Алеутских островах</w:t>
      </w:r>
      <w:r w:rsidR="002750A1" w:rsidRPr="007E3086">
        <w:rPr>
          <w:rFonts w:ascii="Times New Roman" w:hAnsi="Times New Roman" w:cs="Times New Roman"/>
          <w:bCs/>
          <w:color w:val="000000"/>
        </w:rPr>
        <w:t xml:space="preserve"> и </w:t>
      </w:r>
      <w:r w:rsidR="006E6B08">
        <w:rPr>
          <w:rFonts w:ascii="Times New Roman" w:hAnsi="Times New Roman" w:cs="Times New Roman"/>
          <w:bCs/>
          <w:color w:val="000000"/>
        </w:rPr>
        <w:t>храктерны</w:t>
      </w:r>
      <w:r w:rsidR="002750A1" w:rsidRPr="007E3086">
        <w:rPr>
          <w:rFonts w:ascii="Times New Roman" w:hAnsi="Times New Roman" w:cs="Times New Roman"/>
          <w:bCs/>
          <w:color w:val="000000"/>
        </w:rPr>
        <w:t xml:space="preserve"> для древней культуры алеутов.</w:t>
      </w:r>
      <w:r w:rsidR="00912C53" w:rsidRPr="007E3086">
        <w:rPr>
          <w:rFonts w:ascii="Times New Roman" w:hAnsi="Times New Roman" w:cs="Times New Roman"/>
          <w:bCs/>
          <w:color w:val="000000"/>
        </w:rPr>
        <w:t xml:space="preserve"> Имеются они в </w:t>
      </w:r>
      <w:r w:rsidR="00912C53" w:rsidRPr="007E3086">
        <w:rPr>
          <w:rFonts w:ascii="Times New Roman" w:hAnsi="Times New Roman" w:cs="Times New Roman"/>
          <w:bCs/>
          <w:color w:val="000000"/>
          <w:lang w:val="en-US"/>
        </w:rPr>
        <w:t>VII</w:t>
      </w:r>
      <w:r w:rsidR="00912C53" w:rsidRPr="007E3086">
        <w:rPr>
          <w:rFonts w:ascii="Times New Roman" w:hAnsi="Times New Roman" w:cs="Times New Roman"/>
          <w:bCs/>
          <w:color w:val="000000"/>
        </w:rPr>
        <w:t xml:space="preserve"> горизонте стоянки Чалука, датированном концом </w:t>
      </w:r>
      <w:r w:rsidR="00912C53" w:rsidRPr="007E3086">
        <w:rPr>
          <w:rFonts w:ascii="Times New Roman" w:hAnsi="Times New Roman" w:cs="Times New Roman"/>
          <w:bCs/>
          <w:color w:val="000000"/>
          <w:lang w:val="en-US"/>
        </w:rPr>
        <w:t>III</w:t>
      </w:r>
      <w:r w:rsidR="00912C53" w:rsidRPr="007E3086">
        <w:rPr>
          <w:rFonts w:ascii="Times New Roman" w:hAnsi="Times New Roman" w:cs="Times New Roman"/>
          <w:bCs/>
          <w:color w:val="000000"/>
        </w:rPr>
        <w:t xml:space="preserve"> – началом </w:t>
      </w:r>
      <w:r w:rsidR="00912C53" w:rsidRPr="007E3086">
        <w:rPr>
          <w:rFonts w:ascii="Times New Roman" w:hAnsi="Times New Roman" w:cs="Times New Roman"/>
          <w:bCs/>
          <w:color w:val="000000"/>
          <w:lang w:val="en-US"/>
        </w:rPr>
        <w:t>II</w:t>
      </w:r>
      <w:r w:rsidR="00912C53" w:rsidRPr="007E3086">
        <w:rPr>
          <w:rFonts w:ascii="Times New Roman" w:hAnsi="Times New Roman" w:cs="Times New Roman"/>
          <w:bCs/>
          <w:color w:val="000000"/>
        </w:rPr>
        <w:t xml:space="preserve"> тыс. до н. э. [Васильевский, 1973. С. 102</w:t>
      </w:r>
      <w:r w:rsidR="00B26FC0">
        <w:rPr>
          <w:rFonts w:ascii="Times New Roman" w:hAnsi="Times New Roman" w:cs="Times New Roman"/>
          <w:bCs/>
          <w:color w:val="000000"/>
        </w:rPr>
        <w:t>–</w:t>
      </w:r>
      <w:r w:rsidR="00912C53" w:rsidRPr="007E3086">
        <w:rPr>
          <w:rFonts w:ascii="Times New Roman" w:hAnsi="Times New Roman" w:cs="Times New Roman"/>
          <w:bCs/>
          <w:color w:val="000000"/>
        </w:rPr>
        <w:t>103].</w:t>
      </w:r>
      <w:r w:rsidR="002750A1" w:rsidRPr="007E3086">
        <w:rPr>
          <w:rFonts w:ascii="Times New Roman" w:hAnsi="Times New Roman" w:cs="Times New Roman"/>
          <w:bCs/>
          <w:color w:val="000000"/>
        </w:rPr>
        <w:t xml:space="preserve"> На Чалуке лабретки встречались во всех горизонтах. Известны лабретки в древнеэскимосских культурах (Качемак </w:t>
      </w:r>
      <w:r w:rsidR="002750A1" w:rsidRPr="007E3086">
        <w:rPr>
          <w:rFonts w:ascii="Times New Roman" w:hAnsi="Times New Roman" w:cs="Times New Roman"/>
          <w:bCs/>
          <w:color w:val="000000"/>
          <w:lang w:val="en-US"/>
        </w:rPr>
        <w:t>I</w:t>
      </w:r>
      <w:r w:rsidR="002750A1" w:rsidRPr="007E3086">
        <w:rPr>
          <w:rFonts w:ascii="Times New Roman" w:hAnsi="Times New Roman" w:cs="Times New Roman"/>
          <w:bCs/>
          <w:color w:val="000000"/>
        </w:rPr>
        <w:t>, Чорис,</w:t>
      </w:r>
      <w:r w:rsidR="00CC2FA1" w:rsidRPr="007E3086">
        <w:rPr>
          <w:rFonts w:ascii="Times New Roman" w:hAnsi="Times New Roman" w:cs="Times New Roman"/>
          <w:bCs/>
          <w:color w:val="000000"/>
        </w:rPr>
        <w:t xml:space="preserve"> Ипиутак, Нортон, Оквик, Бирнирк</w:t>
      </w:r>
      <w:r w:rsidR="002750A1" w:rsidRPr="007E3086">
        <w:rPr>
          <w:rFonts w:ascii="Times New Roman" w:hAnsi="Times New Roman" w:cs="Times New Roman"/>
          <w:bCs/>
          <w:color w:val="000000"/>
        </w:rPr>
        <w:t>)</w:t>
      </w:r>
      <w:r w:rsidR="00CC2FA1" w:rsidRPr="007E3086">
        <w:rPr>
          <w:rFonts w:ascii="Times New Roman" w:hAnsi="Times New Roman" w:cs="Times New Roman"/>
          <w:bCs/>
          <w:color w:val="000000"/>
        </w:rPr>
        <w:t>, но все они относятся к более позднему времени, чем ранние чалукские [Там же. С. 94]</w:t>
      </w:r>
      <w:r w:rsidR="002750A1" w:rsidRPr="007E3086">
        <w:rPr>
          <w:rFonts w:ascii="Times New Roman" w:hAnsi="Times New Roman" w:cs="Times New Roman"/>
          <w:bCs/>
          <w:color w:val="000000"/>
        </w:rPr>
        <w:t>.</w:t>
      </w:r>
    </w:p>
    <w:p w14:paraId="586F3434" w14:textId="76AB6BB6" w:rsidR="00F23655" w:rsidRDefault="00F23655"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Такой же отличительной особенностью тарьинской культуры является наличие фигурок человека и животных. Обнаружены они в приморской тихоокеанской зоне полуострова и в други</w:t>
      </w:r>
      <w:r w:rsidR="00EE05F5" w:rsidRPr="007E3086">
        <w:rPr>
          <w:rFonts w:ascii="Times New Roman" w:hAnsi="Times New Roman" w:cs="Times New Roman"/>
          <w:bCs/>
          <w:color w:val="000000"/>
        </w:rPr>
        <w:t xml:space="preserve">х местах (в долине р. Камчатка или на Западной Камчатке) не встречаются </w:t>
      </w:r>
      <w:r w:rsidR="00CC2FA1" w:rsidRPr="007E3086">
        <w:rPr>
          <w:rFonts w:ascii="Times New Roman" w:hAnsi="Times New Roman" w:cs="Times New Roman"/>
          <w:bCs/>
          <w:color w:val="000000"/>
        </w:rPr>
        <w:t>[</w:t>
      </w:r>
      <w:r w:rsidR="00EE05F5" w:rsidRPr="007E3086">
        <w:rPr>
          <w:rFonts w:ascii="Times New Roman" w:hAnsi="Times New Roman" w:cs="Times New Roman"/>
          <w:bCs/>
          <w:color w:val="000000"/>
        </w:rPr>
        <w:t>Пт</w:t>
      </w:r>
      <w:r w:rsidR="00002AA1">
        <w:rPr>
          <w:rFonts w:ascii="Times New Roman" w:hAnsi="Times New Roman" w:cs="Times New Roman"/>
          <w:bCs/>
          <w:color w:val="000000"/>
        </w:rPr>
        <w:t>а</w:t>
      </w:r>
      <w:r w:rsidR="00EE05F5" w:rsidRPr="00342D67">
        <w:rPr>
          <w:rFonts w:ascii="Times New Roman" w:hAnsi="Times New Roman" w:cs="Times New Roman"/>
          <w:bCs/>
          <w:color w:val="000000"/>
        </w:rPr>
        <w:t>шинский, 2020</w:t>
      </w:r>
      <w:r w:rsidR="00CC2FA1" w:rsidRPr="00342D67">
        <w:rPr>
          <w:rFonts w:ascii="Times New Roman" w:hAnsi="Times New Roman" w:cs="Times New Roman"/>
          <w:bCs/>
          <w:color w:val="000000"/>
        </w:rPr>
        <w:t>]</w:t>
      </w:r>
      <w:r w:rsidR="00EE05F5" w:rsidRPr="00342D67">
        <w:rPr>
          <w:rFonts w:ascii="Times New Roman" w:hAnsi="Times New Roman" w:cs="Times New Roman"/>
          <w:bCs/>
          <w:color w:val="000000"/>
        </w:rPr>
        <w:t>.</w:t>
      </w:r>
    </w:p>
    <w:p w14:paraId="29501C41" w14:textId="77777777" w:rsidR="006E6B08" w:rsidRPr="006E6B08" w:rsidRDefault="006E6B08" w:rsidP="00342D67">
      <w:pPr>
        <w:widowControl w:val="0"/>
        <w:autoSpaceDE w:val="0"/>
        <w:autoSpaceDN w:val="0"/>
        <w:adjustRightInd w:val="0"/>
        <w:snapToGrid w:val="0"/>
        <w:spacing w:after="0" w:line="240" w:lineRule="auto"/>
        <w:ind w:firstLine="284"/>
        <w:jc w:val="both"/>
        <w:rPr>
          <w:rFonts w:ascii="Times New Roman" w:hAnsi="Times New Roman" w:cs="Times New Roman"/>
          <w:b/>
          <w:bCs/>
          <w:color w:val="000000"/>
        </w:rPr>
      </w:pPr>
    </w:p>
    <w:p w14:paraId="75B72D5C" w14:textId="0F542C25" w:rsidR="0014536C" w:rsidRDefault="006E6B08" w:rsidP="0014536C">
      <w:pPr>
        <w:widowControl w:val="0"/>
        <w:autoSpaceDE w:val="0"/>
        <w:autoSpaceDN w:val="0"/>
        <w:adjustRightInd w:val="0"/>
        <w:snapToGrid w:val="0"/>
        <w:spacing w:after="0" w:line="240" w:lineRule="auto"/>
        <w:ind w:firstLine="284"/>
        <w:jc w:val="center"/>
        <w:rPr>
          <w:rFonts w:ascii="Times New Roman" w:hAnsi="Times New Roman" w:cs="Times New Roman"/>
          <w:b/>
          <w:bCs/>
          <w:color w:val="000000"/>
        </w:rPr>
      </w:pPr>
      <w:r w:rsidRPr="006E6B08">
        <w:rPr>
          <w:rFonts w:ascii="Times New Roman" w:hAnsi="Times New Roman" w:cs="Times New Roman"/>
          <w:b/>
          <w:bCs/>
          <w:color w:val="000000"/>
        </w:rPr>
        <w:t>Корреляция археологических материалов тарьинской культуры</w:t>
      </w:r>
    </w:p>
    <w:p w14:paraId="4298B02C" w14:textId="26C8245B" w:rsidR="006E6B08" w:rsidRDefault="006E6B08" w:rsidP="0014536C">
      <w:pPr>
        <w:widowControl w:val="0"/>
        <w:autoSpaceDE w:val="0"/>
        <w:autoSpaceDN w:val="0"/>
        <w:adjustRightInd w:val="0"/>
        <w:snapToGrid w:val="0"/>
        <w:spacing w:after="0" w:line="240" w:lineRule="auto"/>
        <w:ind w:firstLine="284"/>
        <w:jc w:val="center"/>
        <w:rPr>
          <w:rFonts w:ascii="Times New Roman" w:hAnsi="Times New Roman" w:cs="Times New Roman"/>
          <w:b/>
          <w:bCs/>
          <w:color w:val="000000"/>
        </w:rPr>
      </w:pPr>
      <w:r w:rsidRPr="006E6B08">
        <w:rPr>
          <w:rFonts w:ascii="Times New Roman" w:hAnsi="Times New Roman" w:cs="Times New Roman"/>
          <w:b/>
          <w:bCs/>
          <w:color w:val="000000"/>
        </w:rPr>
        <w:t>с сопредельными общностями</w:t>
      </w:r>
    </w:p>
    <w:p w14:paraId="67278641" w14:textId="77777777" w:rsidR="0014536C" w:rsidRPr="006E6B08" w:rsidRDefault="0014536C" w:rsidP="0014536C">
      <w:pPr>
        <w:widowControl w:val="0"/>
        <w:autoSpaceDE w:val="0"/>
        <w:autoSpaceDN w:val="0"/>
        <w:adjustRightInd w:val="0"/>
        <w:snapToGrid w:val="0"/>
        <w:spacing w:after="0" w:line="240" w:lineRule="auto"/>
        <w:ind w:firstLine="284"/>
        <w:jc w:val="center"/>
        <w:rPr>
          <w:rFonts w:ascii="Times New Roman" w:hAnsi="Times New Roman" w:cs="Times New Roman"/>
          <w:b/>
          <w:bCs/>
          <w:color w:val="000000"/>
        </w:rPr>
      </w:pPr>
    </w:p>
    <w:p w14:paraId="3D328522" w14:textId="6C223BB0" w:rsidR="00894313" w:rsidRPr="00342D67"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342D67">
        <w:rPr>
          <w:rFonts w:ascii="Times New Roman" w:hAnsi="Times New Roman" w:cs="Times New Roman"/>
          <w:bCs/>
          <w:color w:val="000000"/>
        </w:rPr>
        <w:t xml:space="preserve">Тарьинская культура развивалась в условиях широких культурных связей. Н. Н. Диков </w:t>
      </w:r>
      <w:r w:rsidR="004A1148" w:rsidRPr="00342D67">
        <w:rPr>
          <w:rFonts w:ascii="Times New Roman" w:hAnsi="Times New Roman" w:cs="Times New Roman"/>
          <w:bCs/>
          <w:color w:val="000000"/>
        </w:rPr>
        <w:t>[</w:t>
      </w:r>
      <w:r w:rsidRPr="00342D67">
        <w:rPr>
          <w:rFonts w:ascii="Times New Roman" w:hAnsi="Times New Roman" w:cs="Times New Roman"/>
          <w:bCs/>
          <w:color w:val="000000"/>
        </w:rPr>
        <w:t>1979</w:t>
      </w:r>
      <w:r w:rsidR="004A1148" w:rsidRPr="00342D67">
        <w:rPr>
          <w:rFonts w:ascii="Times New Roman" w:hAnsi="Times New Roman" w:cs="Times New Roman"/>
          <w:bCs/>
          <w:color w:val="000000"/>
        </w:rPr>
        <w:t>.</w:t>
      </w:r>
      <w:r w:rsidRPr="00342D67">
        <w:rPr>
          <w:rFonts w:ascii="Times New Roman" w:hAnsi="Times New Roman" w:cs="Times New Roman"/>
          <w:bCs/>
          <w:color w:val="000000"/>
        </w:rPr>
        <w:t xml:space="preserve"> </w:t>
      </w:r>
      <w:r w:rsidR="004A1148" w:rsidRPr="00342D67">
        <w:rPr>
          <w:rFonts w:ascii="Times New Roman" w:hAnsi="Times New Roman" w:cs="Times New Roman"/>
          <w:bCs/>
          <w:color w:val="000000"/>
          <w:lang w:val="en-US"/>
        </w:rPr>
        <w:t>C</w:t>
      </w:r>
      <w:r w:rsidR="004A1148" w:rsidRPr="00342D67">
        <w:rPr>
          <w:rFonts w:ascii="Times New Roman" w:hAnsi="Times New Roman" w:cs="Times New Roman"/>
          <w:bCs/>
          <w:color w:val="000000"/>
        </w:rPr>
        <w:t xml:space="preserve">. </w:t>
      </w:r>
      <w:r w:rsidRPr="00342D67">
        <w:rPr>
          <w:rFonts w:ascii="Times New Roman" w:hAnsi="Times New Roman" w:cs="Times New Roman"/>
          <w:bCs/>
          <w:color w:val="000000"/>
        </w:rPr>
        <w:t>127</w:t>
      </w:r>
      <w:r w:rsidR="004A1148" w:rsidRPr="00342D67">
        <w:rPr>
          <w:rFonts w:ascii="Times New Roman" w:hAnsi="Times New Roman" w:cs="Times New Roman"/>
          <w:bCs/>
          <w:color w:val="000000"/>
        </w:rPr>
        <w:t>]</w:t>
      </w:r>
      <w:r w:rsidRPr="00342D67">
        <w:rPr>
          <w:rFonts w:ascii="Times New Roman" w:hAnsi="Times New Roman" w:cs="Times New Roman"/>
          <w:bCs/>
          <w:color w:val="000000"/>
        </w:rPr>
        <w:t xml:space="preserve"> считал, что эти связи осуществлялись как с северными территориями (Чукотка, Североохотское побережье, Восточная Сибирь), так и с южными регионами (Курильские острова, Сахалин и даже с Японией). </w:t>
      </w:r>
    </w:p>
    <w:p w14:paraId="562A45D0" w14:textId="7884E30F" w:rsidR="00B625B3" w:rsidRPr="007E3086"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342D67">
        <w:rPr>
          <w:rFonts w:ascii="Times New Roman" w:hAnsi="Times New Roman" w:cs="Times New Roman"/>
          <w:bCs/>
          <w:color w:val="000000"/>
        </w:rPr>
        <w:t xml:space="preserve">По мнению Р. С. Васильевского </w:t>
      </w:r>
      <w:r w:rsidR="004A1148" w:rsidRPr="00342D67">
        <w:rPr>
          <w:rFonts w:ascii="Times New Roman" w:hAnsi="Times New Roman" w:cs="Times New Roman"/>
          <w:bCs/>
          <w:color w:val="000000"/>
        </w:rPr>
        <w:t>[</w:t>
      </w:r>
      <w:r w:rsidRPr="00342D67">
        <w:rPr>
          <w:rFonts w:ascii="Times New Roman" w:hAnsi="Times New Roman" w:cs="Times New Roman"/>
          <w:bCs/>
          <w:color w:val="000000"/>
        </w:rPr>
        <w:t>1973</w:t>
      </w:r>
      <w:r w:rsidR="004A1148" w:rsidRPr="00342D67">
        <w:rPr>
          <w:rFonts w:ascii="Times New Roman" w:hAnsi="Times New Roman" w:cs="Times New Roman"/>
          <w:bCs/>
          <w:color w:val="000000"/>
        </w:rPr>
        <w:t>]</w:t>
      </w:r>
      <w:r w:rsidRPr="00342D67">
        <w:rPr>
          <w:rFonts w:ascii="Times New Roman" w:hAnsi="Times New Roman" w:cs="Times New Roman"/>
          <w:bCs/>
          <w:color w:val="000000"/>
        </w:rPr>
        <w:t>, в каменном комплексе тарьинской культуры имеются параллели с материалами с Алеутских островов и они, как он полагает, являются более полными, чем с какой-либо другой культурой Северной Америки. Сходство касается ведущих форм и типов тарьинских каменных орудий. Особенно выразительные аналогии обнаруживаются с каменными орудиями поселения Чалука (</w:t>
      </w:r>
      <w:r w:rsidRPr="00342D67">
        <w:rPr>
          <w:rFonts w:ascii="Times New Roman" w:hAnsi="Times New Roman" w:cs="Times New Roman"/>
          <w:bCs/>
          <w:color w:val="000000"/>
          <w:lang w:val="en-US"/>
        </w:rPr>
        <w:t>III</w:t>
      </w:r>
      <w:r w:rsidR="00B26FC0">
        <w:rPr>
          <w:rFonts w:ascii="Times New Roman" w:hAnsi="Times New Roman" w:cs="Times New Roman"/>
          <w:bCs/>
          <w:color w:val="000000"/>
        </w:rPr>
        <w:t>–</w:t>
      </w:r>
      <w:r w:rsidRPr="007E3086">
        <w:rPr>
          <w:rFonts w:ascii="Times New Roman" w:hAnsi="Times New Roman" w:cs="Times New Roman"/>
          <w:bCs/>
          <w:color w:val="000000"/>
          <w:lang w:val="en-US"/>
        </w:rPr>
        <w:t>IV</w:t>
      </w:r>
      <w:r w:rsidR="005175C0" w:rsidRPr="007E3086">
        <w:rPr>
          <w:rFonts w:ascii="Times New Roman" w:hAnsi="Times New Roman" w:cs="Times New Roman"/>
          <w:bCs/>
          <w:color w:val="000000"/>
        </w:rPr>
        <w:t xml:space="preserve"> </w:t>
      </w:r>
      <w:r w:rsidRPr="007E3086">
        <w:rPr>
          <w:rFonts w:ascii="Times New Roman" w:hAnsi="Times New Roman" w:cs="Times New Roman"/>
          <w:bCs/>
          <w:color w:val="000000"/>
        </w:rPr>
        <w:t>горизонты) на о. Умнак, где присутствуют все представленные в тарьинской культуре ножи (узко- и ширококлинковые с выделенными рукоятками, горбатые), многие типы наконечников, концевые и боковые скребки. На стоянке Чалука найдены каменные и костяные лабретки.</w:t>
      </w:r>
    </w:p>
    <w:p w14:paraId="5ACDF585" w14:textId="443B173A" w:rsidR="00B625B3" w:rsidRPr="007E3086"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 xml:space="preserve">На североохотском побережье в токаревской культуре имеются аналогичные тарьинским треугольные, листовидные и черешковые наконечники, грушевидные и трапециевидные скребки, скребки с черешками и выделенными рукоятями, узко- и ширококлинковые ножи с выделенными рукоятками, тесла с линзовидным сечением и шлифованным рабочим краем </w:t>
      </w:r>
      <w:r w:rsidR="004A1148" w:rsidRPr="007E3086">
        <w:rPr>
          <w:rFonts w:ascii="Times New Roman" w:hAnsi="Times New Roman" w:cs="Times New Roman"/>
          <w:bCs/>
          <w:color w:val="000000"/>
        </w:rPr>
        <w:t>[</w:t>
      </w:r>
      <w:r w:rsidRPr="007E3086">
        <w:rPr>
          <w:rFonts w:ascii="Times New Roman" w:hAnsi="Times New Roman" w:cs="Times New Roman"/>
          <w:bCs/>
          <w:color w:val="000000"/>
        </w:rPr>
        <w:t>Васильевский</w:t>
      </w:r>
      <w:r w:rsidR="004A1148" w:rsidRPr="007E3086">
        <w:rPr>
          <w:rFonts w:ascii="Times New Roman" w:hAnsi="Times New Roman" w:cs="Times New Roman"/>
          <w:bCs/>
          <w:color w:val="000000"/>
        </w:rPr>
        <w:t>,</w:t>
      </w:r>
      <w:r w:rsidRPr="007E3086">
        <w:rPr>
          <w:rFonts w:ascii="Times New Roman" w:hAnsi="Times New Roman" w:cs="Times New Roman"/>
          <w:bCs/>
          <w:color w:val="000000"/>
        </w:rPr>
        <w:t xml:space="preserve"> 1971; Лебединцев</w:t>
      </w:r>
      <w:r w:rsidR="004A1148" w:rsidRPr="007E3086">
        <w:rPr>
          <w:rFonts w:ascii="Times New Roman" w:hAnsi="Times New Roman" w:cs="Times New Roman"/>
          <w:bCs/>
          <w:color w:val="000000"/>
        </w:rPr>
        <w:t>,</w:t>
      </w:r>
      <w:r w:rsidRPr="007E3086">
        <w:rPr>
          <w:rFonts w:ascii="Times New Roman" w:hAnsi="Times New Roman" w:cs="Times New Roman"/>
          <w:bCs/>
          <w:color w:val="000000"/>
        </w:rPr>
        <w:t xml:space="preserve"> 1990</w:t>
      </w:r>
      <w:r w:rsidR="004A1148" w:rsidRPr="007E3086">
        <w:rPr>
          <w:rFonts w:ascii="Times New Roman" w:hAnsi="Times New Roman" w:cs="Times New Roman"/>
          <w:bCs/>
          <w:color w:val="000000"/>
        </w:rPr>
        <w:t>]</w:t>
      </w:r>
      <w:r w:rsidRPr="007E3086">
        <w:rPr>
          <w:rFonts w:ascii="Times New Roman" w:hAnsi="Times New Roman" w:cs="Times New Roman"/>
          <w:bCs/>
          <w:color w:val="000000"/>
        </w:rPr>
        <w:t>.</w:t>
      </w:r>
      <w:r w:rsidR="006E6B08">
        <w:rPr>
          <w:rFonts w:ascii="Times New Roman" w:hAnsi="Times New Roman" w:cs="Times New Roman"/>
          <w:bCs/>
          <w:color w:val="000000"/>
        </w:rPr>
        <w:t xml:space="preserve"> </w:t>
      </w:r>
      <w:r w:rsidRPr="007E3086">
        <w:rPr>
          <w:rFonts w:ascii="Times New Roman" w:hAnsi="Times New Roman" w:cs="Times New Roman"/>
          <w:bCs/>
          <w:color w:val="000000"/>
        </w:rPr>
        <w:t xml:space="preserve">Р. С. Васильевский </w:t>
      </w:r>
      <w:r w:rsidR="004A1148" w:rsidRPr="007E3086">
        <w:rPr>
          <w:rFonts w:ascii="Times New Roman" w:hAnsi="Times New Roman" w:cs="Times New Roman"/>
          <w:bCs/>
          <w:color w:val="000000"/>
        </w:rPr>
        <w:t>[</w:t>
      </w:r>
      <w:r w:rsidRPr="007E3086">
        <w:rPr>
          <w:rFonts w:ascii="Times New Roman" w:hAnsi="Times New Roman" w:cs="Times New Roman"/>
          <w:bCs/>
          <w:color w:val="000000"/>
        </w:rPr>
        <w:t>2001</w:t>
      </w:r>
      <w:r w:rsidR="004A1148" w:rsidRPr="007E3086">
        <w:rPr>
          <w:rFonts w:ascii="Times New Roman" w:hAnsi="Times New Roman" w:cs="Times New Roman"/>
          <w:bCs/>
          <w:color w:val="000000"/>
        </w:rPr>
        <w:t>]</w:t>
      </w:r>
      <w:r w:rsidRPr="007E3086">
        <w:rPr>
          <w:rFonts w:ascii="Times New Roman" w:hAnsi="Times New Roman" w:cs="Times New Roman"/>
          <w:bCs/>
          <w:color w:val="000000"/>
        </w:rPr>
        <w:t xml:space="preserve"> полагает, что активное движение протокоряков вдоль северо-западного побережья Камчатки началось в </w:t>
      </w:r>
      <w:r w:rsidRPr="007E3086">
        <w:rPr>
          <w:rFonts w:ascii="Times New Roman" w:hAnsi="Times New Roman" w:cs="Times New Roman"/>
          <w:bCs/>
          <w:color w:val="000000"/>
          <w:lang w:val="en-US"/>
        </w:rPr>
        <w:t>I</w:t>
      </w:r>
      <w:r w:rsidRPr="007E3086">
        <w:rPr>
          <w:rFonts w:ascii="Times New Roman" w:hAnsi="Times New Roman" w:cs="Times New Roman"/>
          <w:bCs/>
          <w:color w:val="000000"/>
        </w:rPr>
        <w:t xml:space="preserve"> тыс. до н. э., что подтверждается многочисленными аналогиями в каменном инвентаре токаревской и тарьинской культур.</w:t>
      </w:r>
    </w:p>
    <w:p w14:paraId="0481D06C" w14:textId="77777777" w:rsidR="00DE0214" w:rsidRDefault="00DE0214" w:rsidP="00342D67">
      <w:pPr>
        <w:widowControl w:val="0"/>
        <w:autoSpaceDE w:val="0"/>
        <w:autoSpaceDN w:val="0"/>
        <w:adjustRightInd w:val="0"/>
        <w:snapToGrid w:val="0"/>
        <w:spacing w:after="0" w:line="240" w:lineRule="auto"/>
        <w:ind w:firstLine="284"/>
        <w:jc w:val="both"/>
        <w:rPr>
          <w:rFonts w:ascii="Times New Roman" w:hAnsi="Times New Roman" w:cs="Times New Roman"/>
        </w:rPr>
      </w:pPr>
    </w:p>
    <w:p w14:paraId="1176F2E3" w14:textId="03256574" w:rsidR="00DE0214" w:rsidRPr="00DE0214" w:rsidRDefault="00DE0214" w:rsidP="00DE0214">
      <w:pPr>
        <w:widowControl w:val="0"/>
        <w:autoSpaceDE w:val="0"/>
        <w:autoSpaceDN w:val="0"/>
        <w:adjustRightInd w:val="0"/>
        <w:snapToGrid w:val="0"/>
        <w:spacing w:after="0" w:line="240" w:lineRule="auto"/>
        <w:ind w:firstLine="284"/>
        <w:jc w:val="center"/>
        <w:rPr>
          <w:rFonts w:ascii="Times New Roman" w:hAnsi="Times New Roman" w:cs="Times New Roman"/>
          <w:b/>
        </w:rPr>
      </w:pPr>
      <w:r w:rsidRPr="00DE0214">
        <w:rPr>
          <w:rFonts w:ascii="Times New Roman" w:hAnsi="Times New Roman" w:cs="Times New Roman"/>
          <w:b/>
        </w:rPr>
        <w:t>Проблема хронологии тарьинской культуры</w:t>
      </w:r>
    </w:p>
    <w:p w14:paraId="4CB1B8AE" w14:textId="77777777" w:rsidR="00DE0214" w:rsidRPr="00342D67" w:rsidRDefault="00DE0214"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p>
    <w:p w14:paraId="73DA8071" w14:textId="48266D8F" w:rsidR="00137C21" w:rsidRPr="00342D67" w:rsidRDefault="00B625B3" w:rsidP="00342D67">
      <w:pPr>
        <w:adjustRightInd w:val="0"/>
        <w:snapToGrid w:val="0"/>
        <w:spacing w:after="0" w:line="240" w:lineRule="auto"/>
        <w:ind w:firstLine="284"/>
        <w:jc w:val="both"/>
        <w:rPr>
          <w:rFonts w:ascii="Times New Roman" w:hAnsi="Times New Roman" w:cs="Times New Roman"/>
        </w:rPr>
      </w:pPr>
      <w:r w:rsidRPr="00342D67">
        <w:rPr>
          <w:rFonts w:ascii="Times New Roman" w:hAnsi="Times New Roman" w:cs="Times New Roman"/>
          <w:bCs/>
          <w:color w:val="000000"/>
        </w:rPr>
        <w:t xml:space="preserve">Т. М. Дикова </w:t>
      </w:r>
      <w:r w:rsidR="00CC5927" w:rsidRPr="00342D67">
        <w:rPr>
          <w:rFonts w:ascii="Times New Roman" w:hAnsi="Times New Roman" w:cs="Times New Roman"/>
          <w:bCs/>
          <w:color w:val="000000"/>
        </w:rPr>
        <w:t>[</w:t>
      </w:r>
      <w:r w:rsidRPr="00342D67">
        <w:rPr>
          <w:rFonts w:ascii="Times New Roman" w:hAnsi="Times New Roman" w:cs="Times New Roman"/>
          <w:bCs/>
          <w:color w:val="000000"/>
        </w:rPr>
        <w:t>1983</w:t>
      </w:r>
      <w:r w:rsidR="00CC5927" w:rsidRPr="00342D67">
        <w:rPr>
          <w:rFonts w:ascii="Times New Roman" w:hAnsi="Times New Roman" w:cs="Times New Roman"/>
          <w:bCs/>
          <w:color w:val="000000"/>
        </w:rPr>
        <w:t>]</w:t>
      </w:r>
      <w:r w:rsidRPr="00342D67">
        <w:rPr>
          <w:rFonts w:ascii="Times New Roman" w:hAnsi="Times New Roman" w:cs="Times New Roman"/>
          <w:bCs/>
          <w:color w:val="000000"/>
        </w:rPr>
        <w:t xml:space="preserve"> объединяла все памятники Южной Камчатки с </w:t>
      </w:r>
      <w:r w:rsidRPr="00342D67">
        <w:rPr>
          <w:rFonts w:ascii="Times New Roman" w:hAnsi="Times New Roman" w:cs="Times New Roman"/>
          <w:bCs/>
          <w:color w:val="000000"/>
          <w:lang w:val="en-US"/>
        </w:rPr>
        <w:t>V</w:t>
      </w:r>
      <w:r w:rsidRPr="00342D67">
        <w:rPr>
          <w:rFonts w:ascii="Times New Roman" w:hAnsi="Times New Roman" w:cs="Times New Roman"/>
          <w:bCs/>
          <w:color w:val="000000"/>
        </w:rPr>
        <w:t xml:space="preserve"> тыс. до н. э. до середины </w:t>
      </w:r>
      <w:r w:rsidRPr="00342D67">
        <w:rPr>
          <w:rFonts w:ascii="Times New Roman" w:hAnsi="Times New Roman" w:cs="Times New Roman"/>
          <w:bCs/>
          <w:color w:val="000000"/>
          <w:lang w:val="en-US"/>
        </w:rPr>
        <w:t>XVII</w:t>
      </w:r>
      <w:r w:rsidRPr="00342D67">
        <w:rPr>
          <w:rFonts w:ascii="Times New Roman" w:hAnsi="Times New Roman" w:cs="Times New Roman"/>
          <w:bCs/>
          <w:color w:val="000000"/>
        </w:rPr>
        <w:t xml:space="preserve"> в. н. э. в единую культуру, выделяя три периода: ранний, средний и поздний. </w:t>
      </w:r>
      <w:r w:rsidRPr="00342D67">
        <w:rPr>
          <w:rFonts w:ascii="Times New Roman" w:hAnsi="Times New Roman" w:cs="Times New Roman"/>
        </w:rPr>
        <w:t xml:space="preserve">Н. Н. Диков </w:t>
      </w:r>
      <w:r w:rsidR="00CC5927" w:rsidRPr="00342D67">
        <w:rPr>
          <w:rFonts w:ascii="Times New Roman" w:hAnsi="Times New Roman" w:cs="Times New Roman"/>
        </w:rPr>
        <w:t>[</w:t>
      </w:r>
      <w:r w:rsidRPr="00342D67">
        <w:rPr>
          <w:rFonts w:ascii="Times New Roman" w:hAnsi="Times New Roman" w:cs="Times New Roman"/>
          <w:bCs/>
        </w:rPr>
        <w:t>1979</w:t>
      </w:r>
      <w:r w:rsidR="00CC5927" w:rsidRPr="00342D67">
        <w:rPr>
          <w:rFonts w:ascii="Times New Roman" w:hAnsi="Times New Roman" w:cs="Times New Roman"/>
          <w:bCs/>
        </w:rPr>
        <w:t>]</w:t>
      </w:r>
      <w:r w:rsidRPr="00342D67">
        <w:rPr>
          <w:rFonts w:ascii="Times New Roman" w:hAnsi="Times New Roman" w:cs="Times New Roman"/>
        </w:rPr>
        <w:t xml:space="preserve"> датировал её </w:t>
      </w:r>
      <w:r w:rsidRPr="00342D67">
        <w:rPr>
          <w:rFonts w:ascii="Times New Roman" w:hAnsi="Times New Roman" w:cs="Times New Roman"/>
          <w:lang w:val="en-US"/>
        </w:rPr>
        <w:t>II</w:t>
      </w:r>
      <w:r w:rsidRPr="00342D67">
        <w:rPr>
          <w:rFonts w:ascii="Times New Roman" w:hAnsi="Times New Roman" w:cs="Times New Roman"/>
        </w:rPr>
        <w:t xml:space="preserve"> тыс. – серединой </w:t>
      </w:r>
      <w:r w:rsidRPr="00342D67">
        <w:rPr>
          <w:rFonts w:ascii="Times New Roman" w:hAnsi="Times New Roman" w:cs="Times New Roman"/>
          <w:lang w:val="en-US"/>
        </w:rPr>
        <w:t>I</w:t>
      </w:r>
      <w:r w:rsidRPr="00342D67">
        <w:rPr>
          <w:rFonts w:ascii="Times New Roman" w:hAnsi="Times New Roman" w:cs="Times New Roman"/>
        </w:rPr>
        <w:t xml:space="preserve"> тыс. до н.</w:t>
      </w:r>
      <w:r w:rsidR="00CC5927" w:rsidRPr="00342D67">
        <w:rPr>
          <w:rFonts w:ascii="Times New Roman" w:hAnsi="Times New Roman" w:cs="Times New Roman"/>
        </w:rPr>
        <w:t xml:space="preserve"> </w:t>
      </w:r>
      <w:r w:rsidRPr="00342D67">
        <w:rPr>
          <w:rFonts w:ascii="Times New Roman" w:hAnsi="Times New Roman" w:cs="Times New Roman"/>
        </w:rPr>
        <w:t xml:space="preserve">э. По мнению Р. С. Васильевского </w:t>
      </w:r>
      <w:r w:rsidR="00CC5927" w:rsidRPr="00342D67">
        <w:rPr>
          <w:rFonts w:ascii="Times New Roman" w:hAnsi="Times New Roman" w:cs="Times New Roman"/>
        </w:rPr>
        <w:t>[</w:t>
      </w:r>
      <w:r w:rsidRPr="00342D67">
        <w:rPr>
          <w:rFonts w:ascii="Times New Roman" w:hAnsi="Times New Roman" w:cs="Times New Roman"/>
        </w:rPr>
        <w:t>1973</w:t>
      </w:r>
      <w:r w:rsidR="00CC5927" w:rsidRPr="00342D67">
        <w:rPr>
          <w:rFonts w:ascii="Times New Roman" w:hAnsi="Times New Roman" w:cs="Times New Roman"/>
        </w:rPr>
        <w:t>.</w:t>
      </w:r>
      <w:r w:rsidRPr="00342D67">
        <w:rPr>
          <w:rFonts w:ascii="Times New Roman" w:hAnsi="Times New Roman" w:cs="Times New Roman"/>
        </w:rPr>
        <w:t xml:space="preserve"> </w:t>
      </w:r>
      <w:r w:rsidR="00CC5927" w:rsidRPr="00342D67">
        <w:rPr>
          <w:rFonts w:ascii="Times New Roman" w:hAnsi="Times New Roman" w:cs="Times New Roman"/>
          <w:lang w:val="en-US"/>
        </w:rPr>
        <w:t>C</w:t>
      </w:r>
      <w:r w:rsidR="00CC5927" w:rsidRPr="00342D67">
        <w:rPr>
          <w:rFonts w:ascii="Times New Roman" w:hAnsi="Times New Roman" w:cs="Times New Roman"/>
        </w:rPr>
        <w:t xml:space="preserve">. </w:t>
      </w:r>
      <w:r w:rsidRPr="00342D67">
        <w:rPr>
          <w:rFonts w:ascii="Times New Roman" w:hAnsi="Times New Roman" w:cs="Times New Roman"/>
        </w:rPr>
        <w:t>141</w:t>
      </w:r>
      <w:r w:rsidR="00CC5927" w:rsidRPr="00342D67">
        <w:rPr>
          <w:rFonts w:ascii="Times New Roman" w:hAnsi="Times New Roman" w:cs="Times New Roman"/>
        </w:rPr>
        <w:t>]</w:t>
      </w:r>
      <w:r w:rsidRPr="00342D67">
        <w:rPr>
          <w:rFonts w:ascii="Times New Roman" w:hAnsi="Times New Roman" w:cs="Times New Roman"/>
        </w:rPr>
        <w:t xml:space="preserve">, тарьинская культура просуществовала на Камчатке до рубежа нашей эры. </w:t>
      </w:r>
      <w:r w:rsidR="00644898" w:rsidRPr="007E3086">
        <w:rPr>
          <w:rFonts w:ascii="Times New Roman" w:hAnsi="Times New Roman" w:cs="Times New Roman"/>
          <w:bCs/>
          <w:color w:val="000000"/>
        </w:rPr>
        <w:t xml:space="preserve">А. В. Пташинский [2003] считал, что </w:t>
      </w:r>
      <w:r w:rsidR="006F1E02" w:rsidRPr="00342D67">
        <w:rPr>
          <w:rFonts w:ascii="Times New Roman" w:hAnsi="Times New Roman" w:cs="Times New Roman"/>
          <w:bCs/>
          <w:color w:val="000000"/>
        </w:rPr>
        <w:t>э</w:t>
      </w:r>
      <w:r w:rsidR="006F1E02">
        <w:rPr>
          <w:rFonts w:ascii="Times New Roman" w:hAnsi="Times New Roman" w:cs="Times New Roman"/>
          <w:bCs/>
          <w:color w:val="000000"/>
        </w:rPr>
        <w:t>та</w:t>
      </w:r>
      <w:r w:rsidR="006F1E02" w:rsidRPr="00342D67">
        <w:rPr>
          <w:rFonts w:ascii="Times New Roman" w:hAnsi="Times New Roman" w:cs="Times New Roman"/>
          <w:bCs/>
          <w:color w:val="000000"/>
        </w:rPr>
        <w:t xml:space="preserve"> </w:t>
      </w:r>
      <w:r w:rsidR="00644898" w:rsidRPr="00342D67">
        <w:rPr>
          <w:rFonts w:ascii="Times New Roman" w:hAnsi="Times New Roman" w:cs="Times New Roman"/>
          <w:bCs/>
          <w:color w:val="000000"/>
        </w:rPr>
        <w:t xml:space="preserve">культура может быть отнесена к рубежу неолита – палеометалла. </w:t>
      </w:r>
      <w:r w:rsidR="00BC710B" w:rsidRPr="00342D67">
        <w:rPr>
          <w:rFonts w:ascii="Times New Roman" w:hAnsi="Times New Roman" w:cs="Times New Roman"/>
          <w:bCs/>
          <w:color w:val="000000"/>
        </w:rPr>
        <w:t>С</w:t>
      </w:r>
      <w:r w:rsidR="00420293" w:rsidRPr="00342D67">
        <w:rPr>
          <w:rFonts w:ascii="Times New Roman" w:hAnsi="Times New Roman" w:cs="Times New Roman"/>
        </w:rPr>
        <w:t xml:space="preserve">уществование тарьинских памятников юго-восточного побережья Камчатки </w:t>
      </w:r>
      <w:r w:rsidR="00644898" w:rsidRPr="00342D67">
        <w:rPr>
          <w:rFonts w:ascii="Times New Roman" w:hAnsi="Times New Roman" w:cs="Times New Roman"/>
        </w:rPr>
        <w:t>он огр</w:t>
      </w:r>
      <w:r w:rsidR="00774709" w:rsidRPr="00342D67">
        <w:rPr>
          <w:rFonts w:ascii="Times New Roman" w:hAnsi="Times New Roman" w:cs="Times New Roman"/>
        </w:rPr>
        <w:t>а</w:t>
      </w:r>
      <w:r w:rsidR="00644898" w:rsidRPr="00342D67">
        <w:rPr>
          <w:rFonts w:ascii="Times New Roman" w:hAnsi="Times New Roman" w:cs="Times New Roman"/>
        </w:rPr>
        <w:t xml:space="preserve">ничивает </w:t>
      </w:r>
      <w:r w:rsidR="00420293" w:rsidRPr="00342D67">
        <w:rPr>
          <w:rFonts w:ascii="Times New Roman" w:hAnsi="Times New Roman" w:cs="Times New Roman"/>
        </w:rPr>
        <w:t xml:space="preserve">второй половиной </w:t>
      </w:r>
      <w:r w:rsidR="00420293" w:rsidRPr="00342D67">
        <w:rPr>
          <w:rFonts w:ascii="Times New Roman" w:hAnsi="Times New Roman" w:cs="Times New Roman"/>
          <w:lang w:val="en-US"/>
        </w:rPr>
        <w:t>I</w:t>
      </w:r>
      <w:r w:rsidR="00420293" w:rsidRPr="00342D67">
        <w:rPr>
          <w:rFonts w:ascii="Times New Roman" w:hAnsi="Times New Roman" w:cs="Times New Roman"/>
        </w:rPr>
        <w:t xml:space="preserve"> тыс. до н. э. </w:t>
      </w:r>
      <w:r w:rsidR="00CC2FA1" w:rsidRPr="00342D67">
        <w:rPr>
          <w:rFonts w:ascii="Times New Roman" w:hAnsi="Times New Roman" w:cs="Times New Roman"/>
        </w:rPr>
        <w:t>[</w:t>
      </w:r>
      <w:r w:rsidR="00644898" w:rsidRPr="00342D67">
        <w:rPr>
          <w:rFonts w:ascii="Times New Roman" w:hAnsi="Times New Roman" w:cs="Times New Roman"/>
        </w:rPr>
        <w:t>Пташинский, 2020. С. 22</w:t>
      </w:r>
      <w:r w:rsidR="00CC2FA1" w:rsidRPr="00342D67">
        <w:rPr>
          <w:rFonts w:ascii="Times New Roman" w:hAnsi="Times New Roman" w:cs="Times New Roman"/>
        </w:rPr>
        <w:t>]</w:t>
      </w:r>
      <w:r w:rsidR="00BC710B" w:rsidRPr="00342D67">
        <w:rPr>
          <w:rFonts w:ascii="Times New Roman" w:hAnsi="Times New Roman" w:cs="Times New Roman"/>
        </w:rPr>
        <w:t>.</w:t>
      </w:r>
      <w:r w:rsidR="000D6DC5" w:rsidRPr="00342D67">
        <w:rPr>
          <w:rFonts w:ascii="Times New Roman" w:hAnsi="Times New Roman" w:cs="Times New Roman"/>
        </w:rPr>
        <w:t xml:space="preserve"> </w:t>
      </w:r>
    </w:p>
    <w:p w14:paraId="207E5F85" w14:textId="4113EAE0" w:rsidR="003209A8" w:rsidRPr="00342D67" w:rsidRDefault="00137C21" w:rsidP="00342D67">
      <w:pPr>
        <w:adjustRightInd w:val="0"/>
        <w:snapToGrid w:val="0"/>
        <w:spacing w:after="0" w:line="240" w:lineRule="auto"/>
        <w:ind w:firstLine="284"/>
        <w:jc w:val="both"/>
        <w:rPr>
          <w:rFonts w:ascii="Times New Roman" w:hAnsi="Times New Roman" w:cs="Times New Roman"/>
        </w:rPr>
      </w:pPr>
      <w:r w:rsidRPr="00342D67">
        <w:rPr>
          <w:rFonts w:ascii="Times New Roman" w:hAnsi="Times New Roman" w:cs="Times New Roman"/>
        </w:rPr>
        <w:t xml:space="preserve">А. К. </w:t>
      </w:r>
      <w:r w:rsidR="00B625B3" w:rsidRPr="00342D67">
        <w:rPr>
          <w:rFonts w:ascii="Times New Roman" w:hAnsi="Times New Roman" w:cs="Times New Roman"/>
        </w:rPr>
        <w:t xml:space="preserve">Пономаренко </w:t>
      </w:r>
      <w:r w:rsidR="00CC5927" w:rsidRPr="00342D67">
        <w:rPr>
          <w:rFonts w:ascii="Times New Roman" w:hAnsi="Times New Roman" w:cs="Times New Roman"/>
        </w:rPr>
        <w:t>[</w:t>
      </w:r>
      <w:r w:rsidR="00B625B3" w:rsidRPr="00342D67">
        <w:rPr>
          <w:rFonts w:ascii="Times New Roman" w:hAnsi="Times New Roman" w:cs="Times New Roman"/>
          <w:bCs/>
        </w:rPr>
        <w:t>2000</w:t>
      </w:r>
      <w:r w:rsidR="00CC5927" w:rsidRPr="00342D67">
        <w:rPr>
          <w:rFonts w:ascii="Times New Roman" w:hAnsi="Times New Roman" w:cs="Times New Roman"/>
          <w:bCs/>
        </w:rPr>
        <w:t>]</w:t>
      </w:r>
      <w:r w:rsidR="00B625B3" w:rsidRPr="00342D67">
        <w:rPr>
          <w:rFonts w:ascii="Times New Roman" w:hAnsi="Times New Roman" w:cs="Times New Roman"/>
        </w:rPr>
        <w:t xml:space="preserve"> относит стоянки периода </w:t>
      </w:r>
      <w:r w:rsidR="00B625B3" w:rsidRPr="00342D67">
        <w:rPr>
          <w:rFonts w:ascii="Times New Roman" w:hAnsi="Times New Roman" w:cs="Times New Roman"/>
          <w:lang w:val="en-US"/>
        </w:rPr>
        <w:t>V</w:t>
      </w:r>
      <w:r w:rsidR="00B625B3" w:rsidRPr="00342D67">
        <w:rPr>
          <w:rFonts w:ascii="Times New Roman" w:hAnsi="Times New Roman" w:cs="Times New Roman"/>
        </w:rPr>
        <w:t xml:space="preserve"> тыс. – </w:t>
      </w:r>
      <w:r w:rsidR="00B625B3" w:rsidRPr="00342D67">
        <w:rPr>
          <w:rFonts w:ascii="Times New Roman" w:hAnsi="Times New Roman" w:cs="Times New Roman"/>
          <w:lang w:val="en-US"/>
        </w:rPr>
        <w:t>I</w:t>
      </w:r>
      <w:r w:rsidR="00B625B3" w:rsidRPr="00342D67">
        <w:rPr>
          <w:rFonts w:ascii="Times New Roman" w:hAnsi="Times New Roman" w:cs="Times New Roman"/>
        </w:rPr>
        <w:t xml:space="preserve"> тыс. до н.э. к тарьинскому этапу древнеительменской культуры. </w:t>
      </w:r>
      <w:r w:rsidR="000D6DC5" w:rsidRPr="00342D67">
        <w:rPr>
          <w:rFonts w:ascii="Times New Roman" w:hAnsi="Times New Roman" w:cs="Times New Roman"/>
        </w:rPr>
        <w:t>Однако следует отметить, что самая древняя радиоуглеродная дата для тарьинской культуры – 5</w:t>
      </w:r>
      <w:r w:rsidR="006F1E02">
        <w:rPr>
          <w:rFonts w:ascii="Times New Roman" w:hAnsi="Times New Roman" w:cs="Times New Roman"/>
        </w:rPr>
        <w:t> </w:t>
      </w:r>
      <w:r w:rsidR="000D6DC5" w:rsidRPr="00342D67">
        <w:rPr>
          <w:rFonts w:ascii="Times New Roman" w:hAnsi="Times New Roman" w:cs="Times New Roman"/>
        </w:rPr>
        <w:t>200</w:t>
      </w:r>
      <w:r w:rsidR="006F1E02">
        <w:rPr>
          <w:rFonts w:ascii="Times New Roman" w:hAnsi="Times New Roman" w:cs="Times New Roman"/>
        </w:rPr>
        <w:t xml:space="preserve"> </w:t>
      </w:r>
      <w:r w:rsidR="000D6DC5" w:rsidRPr="00342D67">
        <w:rPr>
          <w:rFonts w:ascii="Times New Roman" w:hAnsi="Times New Roman" w:cs="Times New Roman"/>
        </w:rPr>
        <w:t>±</w:t>
      </w:r>
      <w:r w:rsidR="006F1E02">
        <w:rPr>
          <w:rFonts w:ascii="Times New Roman" w:hAnsi="Times New Roman" w:cs="Times New Roman"/>
        </w:rPr>
        <w:t xml:space="preserve"> </w:t>
      </w:r>
      <w:r w:rsidR="000D6DC5" w:rsidRPr="00342D67">
        <w:rPr>
          <w:rFonts w:ascii="Times New Roman" w:hAnsi="Times New Roman" w:cs="Times New Roman"/>
        </w:rPr>
        <w:t xml:space="preserve">100 (МАГ-306) получена по углю из III культурного слоя </w:t>
      </w:r>
      <w:r w:rsidR="000D6DC5" w:rsidRPr="00342D67">
        <w:rPr>
          <w:rFonts w:ascii="Times New Roman" w:hAnsi="Times New Roman" w:cs="Times New Roman"/>
        </w:rPr>
        <w:lastRenderedPageBreak/>
        <w:t xml:space="preserve">стоянки Авача и, следовательно, относить эту культуру к V тыс. до н. э. неоправданно. Нет оснований распространять тарьинскую культуру на I тыс. н. э., поскольку еще ранее на этой же территории выделен кроноцкий этап древнеительменской культуры [Пономаренко, 1985]. </w:t>
      </w:r>
    </w:p>
    <w:p w14:paraId="2B233D85" w14:textId="179EB5B0" w:rsidR="00025879" w:rsidRPr="007E3086" w:rsidRDefault="000D6DC5" w:rsidP="00342D67">
      <w:pPr>
        <w:adjustRightInd w:val="0"/>
        <w:snapToGrid w:val="0"/>
        <w:spacing w:after="0" w:line="240" w:lineRule="auto"/>
        <w:ind w:firstLine="284"/>
        <w:jc w:val="both"/>
        <w:rPr>
          <w:rFonts w:ascii="Times New Roman" w:hAnsi="Times New Roman" w:cs="Times New Roman"/>
        </w:rPr>
      </w:pPr>
      <w:r w:rsidRPr="00342D67">
        <w:rPr>
          <w:rFonts w:ascii="Times New Roman" w:hAnsi="Times New Roman" w:cs="Times New Roman"/>
        </w:rPr>
        <w:t xml:space="preserve">И. Ю. Понкратова [2018], на основе изучения стратиграфии и датировок стоянки Ушки V, определяет </w:t>
      </w:r>
      <w:r w:rsidR="007C5C8F" w:rsidRPr="00342D67">
        <w:rPr>
          <w:rFonts w:ascii="Times New Roman" w:hAnsi="Times New Roman" w:cs="Times New Roman"/>
          <w:lang w:val="en-US"/>
        </w:rPr>
        <w:t>III</w:t>
      </w:r>
      <w:r w:rsidR="007C5C8F" w:rsidRPr="00342D67">
        <w:rPr>
          <w:rFonts w:ascii="Times New Roman" w:hAnsi="Times New Roman" w:cs="Times New Roman"/>
        </w:rPr>
        <w:t xml:space="preserve"> культурный слой (</w:t>
      </w:r>
      <w:r w:rsidRPr="00342D67">
        <w:rPr>
          <w:rFonts w:ascii="Times New Roman" w:hAnsi="Times New Roman" w:cs="Times New Roman"/>
        </w:rPr>
        <w:t>тарьинскую культуру</w:t>
      </w:r>
      <w:r w:rsidR="007C5C8F" w:rsidRPr="00342D67">
        <w:rPr>
          <w:rFonts w:ascii="Times New Roman" w:hAnsi="Times New Roman" w:cs="Times New Roman"/>
        </w:rPr>
        <w:t>)</w:t>
      </w:r>
      <w:r w:rsidRPr="00342D67">
        <w:rPr>
          <w:rFonts w:ascii="Times New Roman" w:hAnsi="Times New Roman" w:cs="Times New Roman"/>
        </w:rPr>
        <w:t xml:space="preserve"> средним неолитом и ограничивает ее существование</w:t>
      </w:r>
      <w:r w:rsidR="007C5C8F" w:rsidRPr="00342D67">
        <w:rPr>
          <w:rFonts w:ascii="Times New Roman" w:hAnsi="Times New Roman" w:cs="Times New Roman"/>
        </w:rPr>
        <w:t xml:space="preserve"> в этом месте</w:t>
      </w:r>
      <w:r w:rsidRPr="00342D67">
        <w:rPr>
          <w:rFonts w:ascii="Times New Roman" w:hAnsi="Times New Roman" w:cs="Times New Roman"/>
        </w:rPr>
        <w:t xml:space="preserve"> временем 3</w:t>
      </w:r>
      <w:r w:rsidR="006F1E02">
        <w:rPr>
          <w:rFonts w:ascii="Times New Roman" w:hAnsi="Times New Roman" w:cs="Times New Roman"/>
        </w:rPr>
        <w:t> </w:t>
      </w:r>
      <w:r w:rsidRPr="00342D67">
        <w:rPr>
          <w:rFonts w:ascii="Times New Roman" w:hAnsi="Times New Roman" w:cs="Times New Roman"/>
        </w:rPr>
        <w:t>000</w:t>
      </w:r>
      <w:r w:rsidR="006F1E02">
        <w:rPr>
          <w:rFonts w:ascii="Times New Roman" w:hAnsi="Times New Roman" w:cs="Times New Roman"/>
        </w:rPr>
        <w:t xml:space="preserve"> </w:t>
      </w:r>
      <w:r w:rsidRPr="00342D67">
        <w:rPr>
          <w:rFonts w:ascii="Times New Roman" w:hAnsi="Times New Roman" w:cs="Times New Roman"/>
        </w:rPr>
        <w:t>–</w:t>
      </w:r>
      <w:r w:rsidR="006F1E02">
        <w:rPr>
          <w:rFonts w:ascii="Times New Roman" w:hAnsi="Times New Roman" w:cs="Times New Roman"/>
        </w:rPr>
        <w:t xml:space="preserve"> </w:t>
      </w:r>
      <w:r w:rsidRPr="00342D67">
        <w:rPr>
          <w:rFonts w:ascii="Times New Roman" w:hAnsi="Times New Roman" w:cs="Times New Roman"/>
        </w:rPr>
        <w:t>2</w:t>
      </w:r>
      <w:r w:rsidR="006F1E02">
        <w:rPr>
          <w:rFonts w:ascii="Times New Roman" w:hAnsi="Times New Roman" w:cs="Times New Roman"/>
        </w:rPr>
        <w:t> </w:t>
      </w:r>
      <w:r w:rsidRPr="00342D67">
        <w:rPr>
          <w:rFonts w:ascii="Times New Roman" w:hAnsi="Times New Roman" w:cs="Times New Roman"/>
        </w:rPr>
        <w:t>550 л. н., что противоречит общепринятой хронологии</w:t>
      </w:r>
      <w:r w:rsidR="00EB6286" w:rsidRPr="00342D67">
        <w:rPr>
          <w:rFonts w:ascii="Times New Roman" w:hAnsi="Times New Roman" w:cs="Times New Roman"/>
        </w:rPr>
        <w:t xml:space="preserve"> для древних культур среднего неолита Северо-Востока и Дальнего Востока</w:t>
      </w:r>
      <w:r w:rsidRPr="00342D67">
        <w:rPr>
          <w:rFonts w:ascii="Times New Roman" w:hAnsi="Times New Roman" w:cs="Times New Roman"/>
        </w:rPr>
        <w:t>.</w:t>
      </w:r>
      <w:r w:rsidR="00346A79" w:rsidRPr="00342D67">
        <w:rPr>
          <w:rFonts w:ascii="Times New Roman" w:hAnsi="Times New Roman" w:cs="Times New Roman"/>
        </w:rPr>
        <w:t xml:space="preserve"> В целом же, И. Ю. Понкратова </w:t>
      </w:r>
      <w:r w:rsidR="00786125" w:rsidRPr="00342D67">
        <w:rPr>
          <w:rFonts w:ascii="Times New Roman" w:hAnsi="Times New Roman" w:cs="Times New Roman"/>
        </w:rPr>
        <w:t>[</w:t>
      </w:r>
      <w:r w:rsidR="00346A79" w:rsidRPr="00342D67">
        <w:rPr>
          <w:rFonts w:ascii="Times New Roman" w:hAnsi="Times New Roman" w:cs="Times New Roman"/>
        </w:rPr>
        <w:t>2021. С. 12</w:t>
      </w:r>
      <w:r w:rsidR="00786125" w:rsidRPr="00342D67">
        <w:rPr>
          <w:rFonts w:ascii="Times New Roman" w:hAnsi="Times New Roman" w:cs="Times New Roman"/>
        </w:rPr>
        <w:t>]</w:t>
      </w:r>
      <w:r w:rsidR="00346A79" w:rsidRPr="00342D67">
        <w:rPr>
          <w:rFonts w:ascii="Times New Roman" w:hAnsi="Times New Roman" w:cs="Times New Roman"/>
        </w:rPr>
        <w:t xml:space="preserve"> определяет тарьинскую культуру или, следуя согласно предложенной периодизации А.</w:t>
      </w:r>
      <w:r w:rsidR="00342D67" w:rsidRPr="00342D67">
        <w:rPr>
          <w:rFonts w:ascii="Times New Roman" w:hAnsi="Times New Roman" w:cs="Times New Roman"/>
        </w:rPr>
        <w:t xml:space="preserve"> </w:t>
      </w:r>
      <w:r w:rsidR="00346A79" w:rsidRPr="00342D67">
        <w:rPr>
          <w:rFonts w:ascii="Times New Roman" w:hAnsi="Times New Roman" w:cs="Times New Roman"/>
        </w:rPr>
        <w:t xml:space="preserve">К. Пономаренко как </w:t>
      </w:r>
      <w:r w:rsidR="006F1E02">
        <w:rPr>
          <w:rFonts w:ascii="Times New Roman" w:hAnsi="Times New Roman" w:cs="Times New Roman"/>
        </w:rPr>
        <w:t>«</w:t>
      </w:r>
      <w:r w:rsidR="00346A79" w:rsidRPr="007E3086">
        <w:rPr>
          <w:rFonts w:ascii="Times New Roman" w:hAnsi="Times New Roman" w:cs="Times New Roman"/>
        </w:rPr>
        <w:t>тарьинскому этапу тарьинской культуры</w:t>
      </w:r>
      <w:r w:rsidR="006F1E02">
        <w:rPr>
          <w:rFonts w:ascii="Times New Roman" w:hAnsi="Times New Roman" w:cs="Times New Roman"/>
        </w:rPr>
        <w:t>»</w:t>
      </w:r>
      <w:r w:rsidR="00346A79" w:rsidRPr="007E3086">
        <w:rPr>
          <w:rFonts w:ascii="Times New Roman" w:hAnsi="Times New Roman" w:cs="Times New Roman"/>
        </w:rPr>
        <w:t>, периодом 4</w:t>
      </w:r>
      <w:r w:rsidR="006F1E02">
        <w:rPr>
          <w:rFonts w:ascii="Times New Roman" w:hAnsi="Times New Roman" w:cs="Times New Roman"/>
        </w:rPr>
        <w:t> </w:t>
      </w:r>
      <w:r w:rsidR="00346A79" w:rsidRPr="00342D67">
        <w:rPr>
          <w:rFonts w:ascii="Times New Roman" w:hAnsi="Times New Roman" w:cs="Times New Roman"/>
        </w:rPr>
        <w:t>000</w:t>
      </w:r>
      <w:r w:rsidR="006F1E02">
        <w:rPr>
          <w:rFonts w:ascii="Times New Roman" w:hAnsi="Times New Roman" w:cs="Times New Roman"/>
        </w:rPr>
        <w:t xml:space="preserve"> – </w:t>
      </w:r>
      <w:r w:rsidR="00346A79" w:rsidRPr="007E3086">
        <w:rPr>
          <w:rFonts w:ascii="Times New Roman" w:hAnsi="Times New Roman" w:cs="Times New Roman"/>
        </w:rPr>
        <w:t>1</w:t>
      </w:r>
      <w:r w:rsidR="006F1E02">
        <w:rPr>
          <w:rFonts w:ascii="Times New Roman" w:hAnsi="Times New Roman" w:cs="Times New Roman"/>
        </w:rPr>
        <w:t> </w:t>
      </w:r>
      <w:r w:rsidR="00346A79" w:rsidRPr="007E3086">
        <w:rPr>
          <w:rFonts w:ascii="Times New Roman" w:hAnsi="Times New Roman" w:cs="Times New Roman"/>
        </w:rPr>
        <w:t>500 кал. л. н.</w:t>
      </w:r>
    </w:p>
    <w:p w14:paraId="01FBE6BF" w14:textId="337416B1" w:rsidR="001120D1" w:rsidRPr="007E3086" w:rsidRDefault="00025879" w:rsidP="00342D67">
      <w:pPr>
        <w:adjustRightInd w:val="0"/>
        <w:snapToGrid w:val="0"/>
        <w:spacing w:after="0" w:line="240" w:lineRule="auto"/>
        <w:ind w:firstLine="284"/>
        <w:jc w:val="both"/>
        <w:rPr>
          <w:rFonts w:ascii="Times New Roman" w:hAnsi="Times New Roman" w:cs="Times New Roman"/>
        </w:rPr>
      </w:pPr>
      <w:r w:rsidRPr="007E3086">
        <w:rPr>
          <w:rFonts w:ascii="Times New Roman" w:hAnsi="Times New Roman" w:cs="Times New Roman"/>
        </w:rPr>
        <w:t>Кроме того, на Камчатке в археологической периодизации выделяется эпоха палеометалла. Этот период А. В.</w:t>
      </w:r>
      <w:r w:rsidR="000D6DC5" w:rsidRPr="007E3086">
        <w:rPr>
          <w:rFonts w:ascii="Times New Roman" w:hAnsi="Times New Roman" w:cs="Times New Roman"/>
        </w:rPr>
        <w:t xml:space="preserve"> </w:t>
      </w:r>
      <w:r w:rsidRPr="007E3086">
        <w:rPr>
          <w:rFonts w:ascii="Times New Roman" w:hAnsi="Times New Roman" w:cs="Times New Roman"/>
        </w:rPr>
        <w:t xml:space="preserve">Пташинский [2003. С. 37] определяет с конца </w:t>
      </w:r>
      <w:r w:rsidRPr="007E3086">
        <w:rPr>
          <w:rFonts w:ascii="Times New Roman" w:hAnsi="Times New Roman" w:cs="Times New Roman"/>
          <w:lang w:val="en-US"/>
        </w:rPr>
        <w:t>I</w:t>
      </w:r>
      <w:r w:rsidRPr="007E3086">
        <w:rPr>
          <w:rFonts w:ascii="Times New Roman" w:hAnsi="Times New Roman" w:cs="Times New Roman"/>
        </w:rPr>
        <w:t xml:space="preserve"> тыс. до н. э. до начала </w:t>
      </w:r>
      <w:r w:rsidRPr="007E3086">
        <w:rPr>
          <w:rFonts w:ascii="Times New Roman" w:hAnsi="Times New Roman" w:cs="Times New Roman"/>
          <w:lang w:val="en-US"/>
        </w:rPr>
        <w:t>II</w:t>
      </w:r>
      <w:r w:rsidRPr="007E3086">
        <w:rPr>
          <w:rFonts w:ascii="Times New Roman" w:hAnsi="Times New Roman" w:cs="Times New Roman"/>
        </w:rPr>
        <w:t xml:space="preserve"> тыс. н. э.</w:t>
      </w:r>
      <w:r w:rsidR="00B27064" w:rsidRPr="007E3086">
        <w:rPr>
          <w:rFonts w:ascii="Times New Roman" w:hAnsi="Times New Roman" w:cs="Times New Roman"/>
        </w:rPr>
        <w:t xml:space="preserve"> В это время н</w:t>
      </w:r>
      <w:r w:rsidR="0014536C">
        <w:rPr>
          <w:rFonts w:ascii="Times New Roman" w:hAnsi="Times New Roman" w:cs="Times New Roman"/>
        </w:rPr>
        <w:t>а</w:t>
      </w:r>
      <w:r w:rsidR="00B27064" w:rsidRPr="007E3086">
        <w:rPr>
          <w:rFonts w:ascii="Times New Roman" w:hAnsi="Times New Roman" w:cs="Times New Roman"/>
        </w:rPr>
        <w:t xml:space="preserve"> Камчатку поступают металлические изделия в результате обменных операци</w:t>
      </w:r>
      <w:r w:rsidR="00FC27C7" w:rsidRPr="007E3086">
        <w:rPr>
          <w:rFonts w:ascii="Times New Roman" w:hAnsi="Times New Roman" w:cs="Times New Roman"/>
        </w:rPr>
        <w:t>й</w:t>
      </w:r>
      <w:r w:rsidR="00B27064" w:rsidRPr="007E3086">
        <w:rPr>
          <w:rFonts w:ascii="Times New Roman" w:hAnsi="Times New Roman" w:cs="Times New Roman"/>
        </w:rPr>
        <w:t xml:space="preserve"> из Приамурья по Охотскому побережью и южных районов Приморья через Японские и Курильские острова. Косвенным свидетельством использования металлических орудий</w:t>
      </w:r>
      <w:r w:rsidR="00FC27C7" w:rsidRPr="007E3086">
        <w:rPr>
          <w:rFonts w:ascii="Times New Roman" w:hAnsi="Times New Roman" w:cs="Times New Roman"/>
        </w:rPr>
        <w:t xml:space="preserve"> является расцвет костяной индустрии и развитие специализированных комплексов орудий морского зверобойного промысла в </w:t>
      </w:r>
      <w:r w:rsidR="00FC27C7" w:rsidRPr="007E3086">
        <w:rPr>
          <w:rFonts w:ascii="Times New Roman" w:hAnsi="Times New Roman" w:cs="Times New Roman"/>
          <w:lang w:val="en-US"/>
        </w:rPr>
        <w:t>I</w:t>
      </w:r>
      <w:r w:rsidR="00FC27C7" w:rsidRPr="007E3086">
        <w:rPr>
          <w:rFonts w:ascii="Times New Roman" w:hAnsi="Times New Roman" w:cs="Times New Roman"/>
        </w:rPr>
        <w:t xml:space="preserve"> тыс. н. э. на приморских стоянках Северной Камчатки</w:t>
      </w:r>
      <w:r w:rsidR="009018A5" w:rsidRPr="007E3086">
        <w:rPr>
          <w:rFonts w:ascii="Times New Roman" w:hAnsi="Times New Roman" w:cs="Times New Roman"/>
        </w:rPr>
        <w:t>.</w:t>
      </w:r>
      <w:r w:rsidR="003209A8" w:rsidRPr="007E3086">
        <w:rPr>
          <w:rFonts w:ascii="Times New Roman" w:hAnsi="Times New Roman" w:cs="Times New Roman"/>
        </w:rPr>
        <w:t xml:space="preserve"> </w:t>
      </w:r>
      <w:r w:rsidR="00B62D92" w:rsidRPr="007E3086">
        <w:rPr>
          <w:rFonts w:ascii="Times New Roman" w:hAnsi="Times New Roman" w:cs="Times New Roman"/>
        </w:rPr>
        <w:t xml:space="preserve">По мнению А. В. Пташинского [2006. С. 79] распространение неолита вплоть до </w:t>
      </w:r>
      <w:r w:rsidR="00B62D92" w:rsidRPr="007E3086">
        <w:rPr>
          <w:rFonts w:ascii="Times New Roman" w:hAnsi="Times New Roman" w:cs="Times New Roman"/>
          <w:lang w:val="en-US"/>
        </w:rPr>
        <w:t>X</w:t>
      </w:r>
      <w:r w:rsidR="00B62D92" w:rsidRPr="007E3086">
        <w:rPr>
          <w:rFonts w:ascii="Times New Roman" w:hAnsi="Times New Roman" w:cs="Times New Roman"/>
        </w:rPr>
        <w:t xml:space="preserve"> в. н. э. необосновано.</w:t>
      </w:r>
    </w:p>
    <w:p w14:paraId="37CFCF2E" w14:textId="747B608C" w:rsidR="00A134C8" w:rsidRPr="007E3086" w:rsidRDefault="00A134C8" w:rsidP="00342D67">
      <w:pPr>
        <w:adjustRightInd w:val="0"/>
        <w:snapToGrid w:val="0"/>
        <w:spacing w:after="0" w:line="240" w:lineRule="auto"/>
        <w:ind w:firstLine="284"/>
        <w:jc w:val="both"/>
        <w:rPr>
          <w:rFonts w:ascii="Times New Roman" w:hAnsi="Times New Roman" w:cs="Times New Roman"/>
        </w:rPr>
      </w:pPr>
      <w:r w:rsidRPr="007E3086">
        <w:rPr>
          <w:rFonts w:ascii="Times New Roman" w:hAnsi="Times New Roman" w:cs="Times New Roman"/>
        </w:rPr>
        <w:t>П</w:t>
      </w:r>
      <w:r w:rsidR="001120D1" w:rsidRPr="007E3086">
        <w:rPr>
          <w:rFonts w:ascii="Times New Roman" w:hAnsi="Times New Roman" w:cs="Times New Roman"/>
        </w:rPr>
        <w:t xml:space="preserve">оздний неолит Сахалина датируется в рамках 4,5-2,5 тыс. лет назад </w:t>
      </w:r>
      <w:r w:rsidR="00786125" w:rsidRPr="007E3086">
        <w:rPr>
          <w:rFonts w:ascii="Times New Roman" w:hAnsi="Times New Roman" w:cs="Times New Roman"/>
        </w:rPr>
        <w:t>[</w:t>
      </w:r>
      <w:r w:rsidR="001120D1" w:rsidRPr="007E3086">
        <w:rPr>
          <w:rFonts w:ascii="Times New Roman" w:hAnsi="Times New Roman" w:cs="Times New Roman"/>
        </w:rPr>
        <w:t>Василевский, 2008. С. 230</w:t>
      </w:r>
      <w:r w:rsidR="00786125" w:rsidRPr="007E3086">
        <w:rPr>
          <w:rFonts w:ascii="Times New Roman" w:hAnsi="Times New Roman" w:cs="Times New Roman"/>
        </w:rPr>
        <w:t>]</w:t>
      </w:r>
      <w:r w:rsidR="00073FAB" w:rsidRPr="007E3086">
        <w:rPr>
          <w:rFonts w:ascii="Times New Roman" w:hAnsi="Times New Roman" w:cs="Times New Roman"/>
        </w:rPr>
        <w:t xml:space="preserve">, а железный век определяется в пределах </w:t>
      </w:r>
      <w:r w:rsidR="00073FAB" w:rsidRPr="007E3086">
        <w:rPr>
          <w:rFonts w:ascii="Times New Roman" w:hAnsi="Times New Roman" w:cs="Times New Roman"/>
          <w:lang w:val="en-US"/>
        </w:rPr>
        <w:t>V</w:t>
      </w:r>
      <w:r w:rsidR="00073FAB" w:rsidRPr="007E3086">
        <w:rPr>
          <w:rFonts w:ascii="Times New Roman" w:hAnsi="Times New Roman" w:cs="Times New Roman"/>
        </w:rPr>
        <w:t xml:space="preserve"> в. до н. э. – </w:t>
      </w:r>
      <w:r w:rsidR="00073FAB" w:rsidRPr="007E3086">
        <w:rPr>
          <w:rFonts w:ascii="Times New Roman" w:hAnsi="Times New Roman" w:cs="Times New Roman"/>
          <w:lang w:val="en-US"/>
        </w:rPr>
        <w:t>X</w:t>
      </w:r>
      <w:r w:rsidR="00B03A0A" w:rsidRPr="007E3086">
        <w:rPr>
          <w:rFonts w:ascii="Times New Roman" w:hAnsi="Times New Roman" w:cs="Times New Roman"/>
          <w:lang w:val="en-US"/>
        </w:rPr>
        <w:t>V</w:t>
      </w:r>
      <w:r w:rsidR="00073FAB" w:rsidRPr="007E3086">
        <w:rPr>
          <w:rFonts w:ascii="Times New Roman" w:hAnsi="Times New Roman" w:cs="Times New Roman"/>
          <w:lang w:val="en-US"/>
        </w:rPr>
        <w:t>I</w:t>
      </w:r>
      <w:r w:rsidR="00073FAB" w:rsidRPr="007E3086">
        <w:rPr>
          <w:rFonts w:ascii="Times New Roman" w:hAnsi="Times New Roman" w:cs="Times New Roman"/>
        </w:rPr>
        <w:t xml:space="preserve"> в. н. э. </w:t>
      </w:r>
      <w:r w:rsidR="00786125" w:rsidRPr="007E3086">
        <w:rPr>
          <w:rFonts w:ascii="Times New Roman" w:hAnsi="Times New Roman" w:cs="Times New Roman"/>
        </w:rPr>
        <w:t>[</w:t>
      </w:r>
      <w:r w:rsidR="00B03A0A" w:rsidRPr="007E3086">
        <w:rPr>
          <w:rFonts w:ascii="Times New Roman" w:hAnsi="Times New Roman" w:cs="Times New Roman"/>
        </w:rPr>
        <w:t>Российский</w:t>
      </w:r>
      <w:r w:rsidR="00B936DF">
        <w:rPr>
          <w:rFonts w:ascii="Times New Roman" w:hAnsi="Times New Roman" w:cs="Times New Roman"/>
        </w:rPr>
        <w:t xml:space="preserve"> …</w:t>
      </w:r>
      <w:r w:rsidR="00B03A0A" w:rsidRPr="007E3086">
        <w:rPr>
          <w:rFonts w:ascii="Times New Roman" w:hAnsi="Times New Roman" w:cs="Times New Roman"/>
        </w:rPr>
        <w:t xml:space="preserve">, 2005; </w:t>
      </w:r>
      <w:r w:rsidR="00073FAB" w:rsidRPr="007E3086">
        <w:rPr>
          <w:rFonts w:ascii="Times New Roman" w:hAnsi="Times New Roman" w:cs="Times New Roman"/>
        </w:rPr>
        <w:t>Василевский, Грищенко, 2012</w:t>
      </w:r>
      <w:r w:rsidR="00786125" w:rsidRPr="007E3086">
        <w:rPr>
          <w:rFonts w:ascii="Times New Roman" w:hAnsi="Times New Roman" w:cs="Times New Roman"/>
        </w:rPr>
        <w:t>]</w:t>
      </w:r>
      <w:r w:rsidR="00B03A0A" w:rsidRPr="007E3086">
        <w:rPr>
          <w:rFonts w:ascii="Times New Roman" w:hAnsi="Times New Roman" w:cs="Times New Roman"/>
        </w:rPr>
        <w:t>.</w:t>
      </w:r>
      <w:r w:rsidR="00DF0120" w:rsidRPr="007E3086">
        <w:rPr>
          <w:rFonts w:ascii="Times New Roman" w:hAnsi="Times New Roman" w:cs="Times New Roman"/>
        </w:rPr>
        <w:t xml:space="preserve"> </w:t>
      </w:r>
      <w:r w:rsidR="00892D7D" w:rsidRPr="007E3086">
        <w:rPr>
          <w:rFonts w:ascii="Times New Roman" w:hAnsi="Times New Roman" w:cs="Times New Roman"/>
        </w:rPr>
        <w:t xml:space="preserve">К эпохе палеометалла относятся сусуйская, набильская и пильтунская культуры. </w:t>
      </w:r>
      <w:r w:rsidR="00DF0120" w:rsidRPr="007E3086">
        <w:rPr>
          <w:rFonts w:ascii="Times New Roman" w:hAnsi="Times New Roman" w:cs="Times New Roman"/>
        </w:rPr>
        <w:t xml:space="preserve">На Курильский островах ранний железный век наступает в начале </w:t>
      </w:r>
      <w:r w:rsidR="00DF0120" w:rsidRPr="007E3086">
        <w:rPr>
          <w:rFonts w:ascii="Times New Roman" w:hAnsi="Times New Roman" w:cs="Times New Roman"/>
          <w:lang w:val="en-US"/>
        </w:rPr>
        <w:t>I</w:t>
      </w:r>
      <w:r w:rsidR="00DF0120" w:rsidRPr="007E3086">
        <w:rPr>
          <w:rFonts w:ascii="Times New Roman" w:hAnsi="Times New Roman" w:cs="Times New Roman"/>
        </w:rPr>
        <w:t xml:space="preserve"> тыс.</w:t>
      </w:r>
      <w:r w:rsidR="00BE4EB5" w:rsidRPr="007E3086">
        <w:rPr>
          <w:rFonts w:ascii="Times New Roman" w:hAnsi="Times New Roman" w:cs="Times New Roman"/>
        </w:rPr>
        <w:t xml:space="preserve"> н. э. Вполне возможно, что с юга на Камчатку могли попадать изделия из металла</w:t>
      </w:r>
      <w:r w:rsidR="00892D7D" w:rsidRPr="007E3086">
        <w:rPr>
          <w:rFonts w:ascii="Times New Roman" w:hAnsi="Times New Roman" w:cs="Times New Roman"/>
        </w:rPr>
        <w:t xml:space="preserve">. Об этом свидетельствует широкое распространение костяных изделий в древнеительменских памятниках </w:t>
      </w:r>
      <w:r w:rsidR="00892D7D" w:rsidRPr="007E3086">
        <w:rPr>
          <w:rFonts w:ascii="Times New Roman" w:hAnsi="Times New Roman" w:cs="Times New Roman"/>
          <w:lang w:val="en-US"/>
        </w:rPr>
        <w:t>I</w:t>
      </w:r>
      <w:r w:rsidR="00892D7D" w:rsidRPr="007E3086">
        <w:rPr>
          <w:rFonts w:ascii="Times New Roman" w:hAnsi="Times New Roman" w:cs="Times New Roman"/>
        </w:rPr>
        <w:t xml:space="preserve"> тыс. н. э., а также появление шлифованных ножей, которые, возможно, копировали металлические образцы.</w:t>
      </w:r>
    </w:p>
    <w:p w14:paraId="3A4BEE7B" w14:textId="3EACE7F8" w:rsidR="00D06B92" w:rsidRPr="007E3086" w:rsidRDefault="00A55860" w:rsidP="00342D67">
      <w:pPr>
        <w:adjustRightInd w:val="0"/>
        <w:snapToGrid w:val="0"/>
        <w:spacing w:after="0" w:line="240" w:lineRule="auto"/>
        <w:ind w:firstLine="284"/>
        <w:jc w:val="both"/>
        <w:rPr>
          <w:rFonts w:ascii="Times New Roman" w:hAnsi="Times New Roman" w:cs="Times New Roman"/>
        </w:rPr>
      </w:pPr>
      <w:r w:rsidRPr="007E3086">
        <w:rPr>
          <w:rFonts w:ascii="Times New Roman" w:hAnsi="Times New Roman" w:cs="Times New Roman"/>
        </w:rPr>
        <w:t xml:space="preserve">Проникновение металла на Крайний Северо-Восток определяется </w:t>
      </w:r>
      <w:r w:rsidRPr="007E3086">
        <w:rPr>
          <w:rFonts w:ascii="Times New Roman" w:hAnsi="Times New Roman" w:cs="Times New Roman"/>
          <w:lang w:val="en-US"/>
        </w:rPr>
        <w:t>II</w:t>
      </w:r>
      <w:r w:rsidRPr="007E3086">
        <w:rPr>
          <w:rFonts w:ascii="Times New Roman" w:hAnsi="Times New Roman" w:cs="Times New Roman"/>
        </w:rPr>
        <w:t xml:space="preserve"> – первой половиной </w:t>
      </w:r>
      <w:r w:rsidRPr="007E3086">
        <w:rPr>
          <w:rFonts w:ascii="Times New Roman" w:hAnsi="Times New Roman" w:cs="Times New Roman"/>
          <w:lang w:val="en-US"/>
        </w:rPr>
        <w:t>I</w:t>
      </w:r>
      <w:r w:rsidRPr="007E3086">
        <w:rPr>
          <w:rFonts w:ascii="Times New Roman" w:hAnsi="Times New Roman" w:cs="Times New Roman"/>
        </w:rPr>
        <w:t xml:space="preserve"> тыс. до н. э.</w:t>
      </w:r>
      <w:r w:rsidR="009C6F31" w:rsidRPr="007E3086">
        <w:rPr>
          <w:rFonts w:ascii="Times New Roman" w:hAnsi="Times New Roman" w:cs="Times New Roman"/>
        </w:rPr>
        <w:t xml:space="preserve"> Носители усть-бельской культуры были</w:t>
      </w:r>
      <w:r w:rsidR="007D2915" w:rsidRPr="007E3086">
        <w:rPr>
          <w:rFonts w:ascii="Times New Roman" w:hAnsi="Times New Roman" w:cs="Times New Roman"/>
        </w:rPr>
        <w:t xml:space="preserve"> уже знакомы с металлом благодаря контактам с более развитыми племенами соседних территорий. В Усть-Бельском могильнике были найдены орудия из бронзы </w:t>
      </w:r>
      <w:r w:rsidR="00786125" w:rsidRPr="007E3086">
        <w:rPr>
          <w:rFonts w:ascii="Times New Roman" w:hAnsi="Times New Roman" w:cs="Times New Roman"/>
        </w:rPr>
        <w:t>[</w:t>
      </w:r>
      <w:r w:rsidR="007D2915" w:rsidRPr="007E3086">
        <w:rPr>
          <w:rFonts w:ascii="Times New Roman" w:hAnsi="Times New Roman" w:cs="Times New Roman"/>
        </w:rPr>
        <w:t>Диков, 1979. С. 148</w:t>
      </w:r>
      <w:r w:rsidR="00786125" w:rsidRPr="007E3086">
        <w:rPr>
          <w:rFonts w:ascii="Times New Roman" w:hAnsi="Times New Roman" w:cs="Times New Roman"/>
        </w:rPr>
        <w:t>]</w:t>
      </w:r>
      <w:r w:rsidR="007D2915" w:rsidRPr="007E3086">
        <w:rPr>
          <w:rFonts w:ascii="Times New Roman" w:hAnsi="Times New Roman" w:cs="Times New Roman"/>
        </w:rPr>
        <w:t xml:space="preserve">. На Западной Чукотке имеются прямые и косвенные свидетельства использования металла в период </w:t>
      </w:r>
      <w:r w:rsidR="007D2915" w:rsidRPr="007E3086">
        <w:rPr>
          <w:rFonts w:ascii="Times New Roman" w:hAnsi="Times New Roman" w:cs="Times New Roman"/>
          <w:lang w:val="en-US"/>
        </w:rPr>
        <w:t>II</w:t>
      </w:r>
      <w:r w:rsidR="00342D67" w:rsidRPr="007E3086">
        <w:rPr>
          <w:rFonts w:ascii="Times New Roman" w:hAnsi="Times New Roman" w:cs="Times New Roman"/>
        </w:rPr>
        <w:t>–</w:t>
      </w:r>
      <w:r w:rsidR="007D2915" w:rsidRPr="007E3086">
        <w:rPr>
          <w:rFonts w:ascii="Times New Roman" w:hAnsi="Times New Roman" w:cs="Times New Roman"/>
          <w:lang w:val="en-US"/>
        </w:rPr>
        <w:t>I</w:t>
      </w:r>
      <w:r w:rsidR="007D2915" w:rsidRPr="007E3086">
        <w:rPr>
          <w:rFonts w:ascii="Times New Roman" w:hAnsi="Times New Roman" w:cs="Times New Roman"/>
        </w:rPr>
        <w:t xml:space="preserve"> тыс. до н. э. </w:t>
      </w:r>
      <w:r w:rsidR="00AF5364" w:rsidRPr="007E3086">
        <w:rPr>
          <w:rFonts w:ascii="Times New Roman" w:hAnsi="Times New Roman" w:cs="Times New Roman"/>
        </w:rPr>
        <w:t>Древнеэскимосские культуры</w:t>
      </w:r>
      <w:r w:rsidR="009C6F31" w:rsidRPr="007E3086">
        <w:rPr>
          <w:rFonts w:ascii="Times New Roman" w:hAnsi="Times New Roman" w:cs="Times New Roman"/>
        </w:rPr>
        <w:t xml:space="preserve"> Берингоморья </w:t>
      </w:r>
      <w:r w:rsidR="00D06B92" w:rsidRPr="007E3086">
        <w:rPr>
          <w:rFonts w:ascii="Times New Roman" w:hAnsi="Times New Roman" w:cs="Times New Roman"/>
        </w:rPr>
        <w:t xml:space="preserve">с начала </w:t>
      </w:r>
      <w:r w:rsidR="00D06B92" w:rsidRPr="007E3086">
        <w:rPr>
          <w:rFonts w:ascii="Times New Roman" w:hAnsi="Times New Roman" w:cs="Times New Roman"/>
          <w:lang w:val="en-US"/>
        </w:rPr>
        <w:t>I</w:t>
      </w:r>
      <w:r w:rsidR="00D06B92" w:rsidRPr="007E3086">
        <w:rPr>
          <w:rFonts w:ascii="Times New Roman" w:hAnsi="Times New Roman" w:cs="Times New Roman"/>
        </w:rPr>
        <w:t xml:space="preserve"> тыс. н. э., безусловно, относятся уже эпохе металла.</w:t>
      </w:r>
    </w:p>
    <w:p w14:paraId="0E08BC34" w14:textId="0A4BF66E" w:rsidR="00AF5364" w:rsidRPr="007E3086" w:rsidRDefault="00AF5364" w:rsidP="00342D67">
      <w:pPr>
        <w:adjustRightInd w:val="0"/>
        <w:snapToGrid w:val="0"/>
        <w:spacing w:after="0" w:line="240" w:lineRule="auto"/>
        <w:ind w:firstLine="284"/>
        <w:jc w:val="both"/>
        <w:rPr>
          <w:rFonts w:ascii="Times New Roman" w:hAnsi="Times New Roman" w:cs="Times New Roman"/>
        </w:rPr>
      </w:pPr>
      <w:r w:rsidRPr="007E3086">
        <w:rPr>
          <w:rFonts w:ascii="Times New Roman" w:hAnsi="Times New Roman" w:cs="Times New Roman"/>
        </w:rPr>
        <w:t xml:space="preserve">Эпоха неолита на Верхней Колыме и Континентальном Приохотье завершается в конце </w:t>
      </w:r>
      <w:r w:rsidRPr="007E3086">
        <w:rPr>
          <w:rFonts w:ascii="Times New Roman" w:hAnsi="Times New Roman" w:cs="Times New Roman"/>
          <w:lang w:val="en-US"/>
        </w:rPr>
        <w:t>II</w:t>
      </w:r>
      <w:r w:rsidRPr="007E3086">
        <w:rPr>
          <w:rFonts w:ascii="Times New Roman" w:hAnsi="Times New Roman" w:cs="Times New Roman"/>
        </w:rPr>
        <w:t xml:space="preserve"> - </w:t>
      </w:r>
      <w:r w:rsidRPr="007E3086">
        <w:rPr>
          <w:rFonts w:ascii="Times New Roman" w:hAnsi="Times New Roman" w:cs="Times New Roman"/>
          <w:lang w:val="en-US"/>
        </w:rPr>
        <w:t>I</w:t>
      </w:r>
      <w:r w:rsidRPr="007E3086">
        <w:rPr>
          <w:rFonts w:ascii="Times New Roman" w:hAnsi="Times New Roman" w:cs="Times New Roman"/>
        </w:rPr>
        <w:t xml:space="preserve"> тыс. до н. э. В Северном Приохотье на стоянках токаревской культуры (</w:t>
      </w:r>
      <w:r w:rsidRPr="007E3086">
        <w:rPr>
          <w:rFonts w:ascii="Times New Roman" w:hAnsi="Times New Roman" w:cs="Times New Roman"/>
          <w:lang w:val="en-US"/>
        </w:rPr>
        <w:t>VIII</w:t>
      </w:r>
      <w:r w:rsidRPr="007E3086">
        <w:rPr>
          <w:rFonts w:ascii="Times New Roman" w:hAnsi="Times New Roman" w:cs="Times New Roman"/>
        </w:rPr>
        <w:t xml:space="preserve"> в. до н. э. – </w:t>
      </w:r>
      <w:r w:rsidRPr="007E3086">
        <w:rPr>
          <w:rFonts w:ascii="Times New Roman" w:hAnsi="Times New Roman" w:cs="Times New Roman"/>
          <w:lang w:val="en-US"/>
        </w:rPr>
        <w:t>V</w:t>
      </w:r>
      <w:r w:rsidRPr="007E3086">
        <w:rPr>
          <w:rFonts w:ascii="Times New Roman" w:hAnsi="Times New Roman" w:cs="Times New Roman"/>
        </w:rPr>
        <w:t xml:space="preserve"> в. н. э.) обн</w:t>
      </w:r>
      <w:r w:rsidR="00D06B92" w:rsidRPr="007E3086">
        <w:rPr>
          <w:rFonts w:ascii="Times New Roman" w:hAnsi="Times New Roman" w:cs="Times New Roman"/>
        </w:rPr>
        <w:t>а</w:t>
      </w:r>
      <w:r w:rsidRPr="007E3086">
        <w:rPr>
          <w:rFonts w:ascii="Times New Roman" w:hAnsi="Times New Roman" w:cs="Times New Roman"/>
        </w:rPr>
        <w:t>ружены медные изделия, а также рукоятки резцов, оснащавшиеся железными лезвиями. Широкое использование железных изделий существовало в древнекорякской культуре (</w:t>
      </w:r>
      <w:r w:rsidRPr="007E3086">
        <w:rPr>
          <w:rFonts w:ascii="Times New Roman" w:hAnsi="Times New Roman" w:cs="Times New Roman"/>
          <w:lang w:val="en-US"/>
        </w:rPr>
        <w:t>V</w:t>
      </w:r>
      <w:r w:rsidR="00342D67" w:rsidRPr="007E3086">
        <w:rPr>
          <w:rFonts w:ascii="Times New Roman" w:hAnsi="Times New Roman" w:cs="Times New Roman"/>
        </w:rPr>
        <w:t>–</w:t>
      </w:r>
      <w:r w:rsidRPr="007E3086">
        <w:rPr>
          <w:rFonts w:ascii="Times New Roman" w:hAnsi="Times New Roman" w:cs="Times New Roman"/>
          <w:lang w:val="en-US"/>
        </w:rPr>
        <w:t>XVII</w:t>
      </w:r>
      <w:r w:rsidRPr="007E3086">
        <w:rPr>
          <w:rFonts w:ascii="Times New Roman" w:hAnsi="Times New Roman" w:cs="Times New Roman"/>
        </w:rPr>
        <w:t xml:space="preserve"> вв.).</w:t>
      </w:r>
    </w:p>
    <w:p w14:paraId="0028D05D" w14:textId="77777777" w:rsidR="00D06B92" w:rsidRPr="007E3086" w:rsidRDefault="00D06B92" w:rsidP="00342D67">
      <w:pPr>
        <w:adjustRightInd w:val="0"/>
        <w:snapToGrid w:val="0"/>
        <w:spacing w:after="0" w:line="240" w:lineRule="auto"/>
        <w:ind w:firstLine="284"/>
        <w:jc w:val="both"/>
        <w:rPr>
          <w:rFonts w:ascii="Times New Roman" w:hAnsi="Times New Roman" w:cs="Times New Roman"/>
        </w:rPr>
      </w:pPr>
      <w:r w:rsidRPr="007E3086">
        <w:rPr>
          <w:rFonts w:ascii="Times New Roman" w:hAnsi="Times New Roman" w:cs="Times New Roman"/>
        </w:rPr>
        <w:t xml:space="preserve">На северо-западном побережье Камчатки выделяется культура, или памятники типа Теви, датируемые </w:t>
      </w:r>
      <w:r w:rsidRPr="007E3086">
        <w:rPr>
          <w:rFonts w:ascii="Times New Roman" w:hAnsi="Times New Roman" w:cs="Times New Roman"/>
          <w:lang w:val="en-US"/>
        </w:rPr>
        <w:t>I</w:t>
      </w:r>
      <w:r w:rsidRPr="007E3086">
        <w:rPr>
          <w:rFonts w:ascii="Times New Roman" w:hAnsi="Times New Roman" w:cs="Times New Roman"/>
        </w:rPr>
        <w:t xml:space="preserve"> тыс. н. э. и представляющие, вероятно, один из локальных вариантов древнекорякской культуры на Камчатке. Эти памятники относятся к эпохе палеометалла</w:t>
      </w:r>
      <w:r w:rsidR="00710F01" w:rsidRPr="007E3086">
        <w:rPr>
          <w:rFonts w:ascii="Times New Roman" w:hAnsi="Times New Roman" w:cs="Times New Roman"/>
        </w:rPr>
        <w:t>.</w:t>
      </w:r>
    </w:p>
    <w:p w14:paraId="38CE3F7A" w14:textId="491FF28B" w:rsidR="00710F01" w:rsidRPr="007E3086" w:rsidRDefault="00710F01" w:rsidP="00342D67">
      <w:pPr>
        <w:adjustRightInd w:val="0"/>
        <w:snapToGrid w:val="0"/>
        <w:spacing w:after="0" w:line="240" w:lineRule="auto"/>
        <w:ind w:firstLine="284"/>
        <w:jc w:val="both"/>
        <w:rPr>
          <w:rFonts w:ascii="Times New Roman" w:hAnsi="Times New Roman" w:cs="Times New Roman"/>
        </w:rPr>
      </w:pPr>
      <w:r w:rsidRPr="007E3086">
        <w:rPr>
          <w:rFonts w:ascii="Times New Roman" w:hAnsi="Times New Roman" w:cs="Times New Roman"/>
        </w:rPr>
        <w:t xml:space="preserve">Согласно приведенным данным, </w:t>
      </w:r>
      <w:r w:rsidRPr="007E3086">
        <w:rPr>
          <w:rFonts w:ascii="Times New Roman" w:hAnsi="Times New Roman" w:cs="Times New Roman"/>
          <w:lang w:val="en-US"/>
        </w:rPr>
        <w:t>I</w:t>
      </w:r>
      <w:r w:rsidRPr="007E3086">
        <w:rPr>
          <w:rFonts w:ascii="Times New Roman" w:hAnsi="Times New Roman" w:cs="Times New Roman"/>
        </w:rPr>
        <w:t xml:space="preserve"> тыс. до н. э.  на Севере Дальнего Востока являлось переходным этапом от неолита к раннему металлу, а период с середины </w:t>
      </w:r>
      <w:r w:rsidRPr="007E3086">
        <w:rPr>
          <w:rFonts w:ascii="Times New Roman" w:hAnsi="Times New Roman" w:cs="Times New Roman"/>
          <w:lang w:val="en-US"/>
        </w:rPr>
        <w:t>I</w:t>
      </w:r>
      <w:r w:rsidRPr="007E3086">
        <w:rPr>
          <w:rFonts w:ascii="Times New Roman" w:hAnsi="Times New Roman" w:cs="Times New Roman"/>
        </w:rPr>
        <w:t xml:space="preserve"> тыс. до н. э. и до середины </w:t>
      </w:r>
      <w:r w:rsidRPr="007E3086">
        <w:rPr>
          <w:rFonts w:ascii="Times New Roman" w:hAnsi="Times New Roman" w:cs="Times New Roman"/>
          <w:lang w:val="en-US"/>
        </w:rPr>
        <w:t>I</w:t>
      </w:r>
      <w:r w:rsidRPr="007E3086">
        <w:rPr>
          <w:rFonts w:ascii="Times New Roman" w:hAnsi="Times New Roman" w:cs="Times New Roman"/>
        </w:rPr>
        <w:t xml:space="preserve"> тыс.</w:t>
      </w:r>
      <w:r w:rsidR="00571741" w:rsidRPr="007E3086">
        <w:rPr>
          <w:rFonts w:ascii="Times New Roman" w:hAnsi="Times New Roman" w:cs="Times New Roman"/>
        </w:rPr>
        <w:t xml:space="preserve"> н. э. может быть определен эпохой палеометалла. Последующий период </w:t>
      </w:r>
      <w:r w:rsidR="00571741" w:rsidRPr="007E3086">
        <w:rPr>
          <w:rFonts w:ascii="Times New Roman" w:hAnsi="Times New Roman" w:cs="Times New Roman"/>
          <w:lang w:val="en-US"/>
        </w:rPr>
        <w:t>V</w:t>
      </w:r>
      <w:r w:rsidR="00342D67" w:rsidRPr="007E3086">
        <w:rPr>
          <w:rFonts w:ascii="Times New Roman" w:hAnsi="Times New Roman" w:cs="Times New Roman"/>
        </w:rPr>
        <w:t>–</w:t>
      </w:r>
      <w:r w:rsidR="00571741" w:rsidRPr="007E3086">
        <w:rPr>
          <w:rFonts w:ascii="Times New Roman" w:hAnsi="Times New Roman" w:cs="Times New Roman"/>
          <w:lang w:val="en-US"/>
        </w:rPr>
        <w:t>XVII</w:t>
      </w:r>
      <w:r w:rsidR="00571741" w:rsidRPr="007E3086">
        <w:rPr>
          <w:rFonts w:ascii="Times New Roman" w:hAnsi="Times New Roman" w:cs="Times New Roman"/>
        </w:rPr>
        <w:t xml:space="preserve"> вв. уже относится к эпохе железного века </w:t>
      </w:r>
      <w:r w:rsidR="00342D67" w:rsidRPr="007E3086">
        <w:rPr>
          <w:rFonts w:ascii="Times New Roman" w:hAnsi="Times New Roman" w:cs="Times New Roman"/>
        </w:rPr>
        <w:t>[</w:t>
      </w:r>
      <w:r w:rsidR="00571741" w:rsidRPr="007E3086">
        <w:rPr>
          <w:rFonts w:ascii="Times New Roman" w:hAnsi="Times New Roman" w:cs="Times New Roman"/>
        </w:rPr>
        <w:t>Лебединцев, 2006</w:t>
      </w:r>
      <w:r w:rsidR="00342D67" w:rsidRPr="007E3086">
        <w:rPr>
          <w:rFonts w:ascii="Times New Roman" w:hAnsi="Times New Roman" w:cs="Times New Roman"/>
        </w:rPr>
        <w:t>]</w:t>
      </w:r>
      <w:r w:rsidR="00571741" w:rsidRPr="007E3086">
        <w:rPr>
          <w:rFonts w:ascii="Times New Roman" w:hAnsi="Times New Roman" w:cs="Times New Roman"/>
        </w:rPr>
        <w:t>.</w:t>
      </w:r>
    </w:p>
    <w:p w14:paraId="53794A06" w14:textId="6AA11709" w:rsidR="00F21189" w:rsidRPr="00023405"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7E3086">
        <w:rPr>
          <w:rFonts w:ascii="Times New Roman" w:hAnsi="Times New Roman" w:cs="Times New Roman"/>
          <w:bCs/>
          <w:color w:val="000000"/>
        </w:rPr>
        <w:t>Столь долгое существование тарьинской культуры</w:t>
      </w:r>
      <w:r w:rsidR="00AD3652">
        <w:rPr>
          <w:rFonts w:ascii="Times New Roman" w:hAnsi="Times New Roman" w:cs="Times New Roman"/>
          <w:bCs/>
          <w:color w:val="000000"/>
        </w:rPr>
        <w:t xml:space="preserve"> (с </w:t>
      </w:r>
      <w:r w:rsidR="00AD3652">
        <w:rPr>
          <w:rFonts w:ascii="Times New Roman" w:hAnsi="Times New Roman" w:cs="Times New Roman"/>
          <w:bCs/>
          <w:color w:val="000000"/>
          <w:lang w:val="en-US"/>
        </w:rPr>
        <w:t>V</w:t>
      </w:r>
      <w:r w:rsidR="00AD3652">
        <w:rPr>
          <w:rFonts w:ascii="Times New Roman" w:hAnsi="Times New Roman" w:cs="Times New Roman"/>
          <w:bCs/>
          <w:color w:val="000000"/>
        </w:rPr>
        <w:t xml:space="preserve"> тыс. до н. э.</w:t>
      </w:r>
      <w:r w:rsidR="00DF1CB5">
        <w:rPr>
          <w:rFonts w:ascii="Times New Roman" w:hAnsi="Times New Roman" w:cs="Times New Roman"/>
          <w:bCs/>
          <w:color w:val="000000"/>
        </w:rPr>
        <w:t xml:space="preserve"> по середину </w:t>
      </w:r>
      <w:r w:rsidR="00DF1CB5">
        <w:rPr>
          <w:rFonts w:ascii="Times New Roman" w:hAnsi="Times New Roman" w:cs="Times New Roman"/>
          <w:bCs/>
          <w:color w:val="000000"/>
          <w:lang w:val="en-US"/>
        </w:rPr>
        <w:t>XVII</w:t>
      </w:r>
      <w:r w:rsidR="00DF1CB5">
        <w:rPr>
          <w:rFonts w:ascii="Times New Roman" w:hAnsi="Times New Roman" w:cs="Times New Roman"/>
          <w:bCs/>
          <w:color w:val="000000"/>
        </w:rPr>
        <w:t xml:space="preserve"> в.</w:t>
      </w:r>
      <w:r w:rsidR="00AD3652">
        <w:rPr>
          <w:rFonts w:ascii="Times New Roman" w:hAnsi="Times New Roman" w:cs="Times New Roman"/>
          <w:bCs/>
          <w:color w:val="000000"/>
        </w:rPr>
        <w:t>)</w:t>
      </w:r>
      <w:r w:rsidRPr="007E3086">
        <w:rPr>
          <w:rFonts w:ascii="Times New Roman" w:hAnsi="Times New Roman" w:cs="Times New Roman"/>
          <w:bCs/>
          <w:color w:val="000000"/>
        </w:rPr>
        <w:t xml:space="preserve"> вызывает сомнение. Скорее всего, более ранние памятники должны быть отнесены к отдельной культуре </w:t>
      </w:r>
      <w:r w:rsidR="00023405">
        <w:rPr>
          <w:rFonts w:ascii="Times New Roman" w:hAnsi="Times New Roman" w:cs="Times New Roman"/>
          <w:bCs/>
          <w:color w:val="000000"/>
        </w:rPr>
        <w:t>–</w:t>
      </w:r>
      <w:r w:rsidR="00023405" w:rsidRPr="00023405">
        <w:rPr>
          <w:rFonts w:ascii="Times New Roman" w:hAnsi="Times New Roman" w:cs="Times New Roman"/>
          <w:bCs/>
          <w:color w:val="000000"/>
        </w:rPr>
        <w:t xml:space="preserve"> </w:t>
      </w:r>
      <w:r w:rsidRPr="00023405">
        <w:rPr>
          <w:rFonts w:ascii="Times New Roman" w:hAnsi="Times New Roman" w:cs="Times New Roman"/>
          <w:bCs/>
          <w:color w:val="000000"/>
        </w:rPr>
        <w:t xml:space="preserve">тарьинской и датированы </w:t>
      </w:r>
      <w:r w:rsidRPr="00DF1CB5">
        <w:rPr>
          <w:rFonts w:ascii="Times New Roman" w:hAnsi="Times New Roman" w:cs="Times New Roman"/>
          <w:bCs/>
          <w:color w:val="000000"/>
        </w:rPr>
        <w:t xml:space="preserve">временем </w:t>
      </w:r>
      <w:r w:rsidR="00846AA4" w:rsidRPr="00DF1CB5">
        <w:rPr>
          <w:rFonts w:ascii="Times New Roman" w:hAnsi="Times New Roman" w:cs="Times New Roman"/>
          <w:bCs/>
          <w:color w:val="000000"/>
          <w:lang w:val="en-US"/>
        </w:rPr>
        <w:t>II</w:t>
      </w:r>
      <w:r w:rsidR="00846AA4" w:rsidRPr="00DF1CB5">
        <w:rPr>
          <w:rFonts w:ascii="Times New Roman" w:hAnsi="Times New Roman" w:cs="Times New Roman"/>
          <w:bCs/>
          <w:color w:val="000000"/>
        </w:rPr>
        <w:t xml:space="preserve"> – </w:t>
      </w:r>
      <w:r w:rsidR="00846AA4" w:rsidRPr="00DF1CB5">
        <w:rPr>
          <w:rFonts w:ascii="Times New Roman" w:hAnsi="Times New Roman" w:cs="Times New Roman"/>
          <w:bCs/>
          <w:color w:val="000000"/>
          <w:lang w:val="en-US"/>
        </w:rPr>
        <w:t>I</w:t>
      </w:r>
      <w:r w:rsidR="00846AA4" w:rsidRPr="00DF1CB5">
        <w:rPr>
          <w:rFonts w:ascii="Times New Roman" w:hAnsi="Times New Roman" w:cs="Times New Roman"/>
          <w:bCs/>
          <w:color w:val="000000"/>
        </w:rPr>
        <w:t xml:space="preserve"> тыс. до н. э</w:t>
      </w:r>
      <w:r w:rsidR="00E40940" w:rsidRPr="00DF1CB5">
        <w:rPr>
          <w:rFonts w:ascii="Times New Roman" w:hAnsi="Times New Roman" w:cs="Times New Roman"/>
          <w:bCs/>
          <w:color w:val="000000"/>
        </w:rPr>
        <w:t xml:space="preserve">. </w:t>
      </w:r>
      <w:r w:rsidRPr="00DF1CB5">
        <w:rPr>
          <w:rFonts w:ascii="Times New Roman" w:hAnsi="Times New Roman" w:cs="Times New Roman"/>
          <w:bCs/>
          <w:color w:val="000000"/>
        </w:rPr>
        <w:t>Это</w:t>
      </w:r>
      <w:r w:rsidRPr="00023405">
        <w:rPr>
          <w:rFonts w:ascii="Times New Roman" w:hAnsi="Times New Roman" w:cs="Times New Roman"/>
          <w:bCs/>
          <w:color w:val="000000"/>
        </w:rPr>
        <w:t xml:space="preserve"> обусловлено, прежде всего, тем, что материальные комплексы более раннего этапа (тар</w:t>
      </w:r>
      <w:r w:rsidR="00023405">
        <w:rPr>
          <w:rFonts w:ascii="Times New Roman" w:hAnsi="Times New Roman" w:cs="Times New Roman"/>
          <w:bCs/>
          <w:color w:val="000000"/>
        </w:rPr>
        <w:t>ь</w:t>
      </w:r>
      <w:r w:rsidRPr="00023405">
        <w:rPr>
          <w:rFonts w:ascii="Times New Roman" w:hAnsi="Times New Roman" w:cs="Times New Roman"/>
          <w:bCs/>
          <w:color w:val="000000"/>
        </w:rPr>
        <w:t xml:space="preserve">инская культура) отличаются от инвентаря поздних памятников </w:t>
      </w:r>
      <w:r w:rsidRPr="00023405">
        <w:rPr>
          <w:rFonts w:ascii="Times New Roman" w:hAnsi="Times New Roman" w:cs="Times New Roman"/>
          <w:bCs/>
          <w:color w:val="000000"/>
          <w:lang w:val="en-US"/>
        </w:rPr>
        <w:t>I</w:t>
      </w:r>
      <w:r w:rsidR="007422C0">
        <w:rPr>
          <w:rFonts w:ascii="Times New Roman" w:hAnsi="Times New Roman" w:cs="Times New Roman"/>
          <w:bCs/>
          <w:color w:val="000000"/>
        </w:rPr>
        <w:t>–</w:t>
      </w:r>
      <w:r w:rsidRPr="00023405">
        <w:rPr>
          <w:rFonts w:ascii="Times New Roman" w:hAnsi="Times New Roman" w:cs="Times New Roman"/>
          <w:bCs/>
          <w:color w:val="000000"/>
          <w:lang w:val="en-US"/>
        </w:rPr>
        <w:t>II</w:t>
      </w:r>
      <w:r w:rsidRPr="00023405">
        <w:rPr>
          <w:rFonts w:ascii="Times New Roman" w:hAnsi="Times New Roman" w:cs="Times New Roman"/>
          <w:bCs/>
          <w:color w:val="000000"/>
        </w:rPr>
        <w:t xml:space="preserve"> тыс. н. э. (собственно древнеительменской культуры). </w:t>
      </w:r>
      <w:r w:rsidR="00F21189" w:rsidRPr="00023405">
        <w:rPr>
          <w:rFonts w:ascii="Times New Roman" w:hAnsi="Times New Roman" w:cs="Times New Roman"/>
          <w:bCs/>
          <w:color w:val="000000"/>
        </w:rPr>
        <w:t>В тарьинской культуре имеются преимущественно черешковые наконечники, тесла острообушковые, преобладают “горбатые” ножи, скребки трапециевидные и колоколовидные</w:t>
      </w:r>
      <w:r w:rsidR="00C94489" w:rsidRPr="00023405">
        <w:rPr>
          <w:rFonts w:ascii="Times New Roman" w:hAnsi="Times New Roman" w:cs="Times New Roman"/>
          <w:bCs/>
          <w:color w:val="000000"/>
        </w:rPr>
        <w:t>, есть лабретки и лабретные шпильки, каменные фигурки человека и животных, керамика отсутствует</w:t>
      </w:r>
      <w:r w:rsidR="00DF1CB5">
        <w:rPr>
          <w:rFonts w:ascii="Times New Roman" w:hAnsi="Times New Roman" w:cs="Times New Roman"/>
          <w:bCs/>
          <w:color w:val="000000"/>
        </w:rPr>
        <w:t xml:space="preserve"> или представлена малочисленными неопределенными фрагментами</w:t>
      </w:r>
      <w:r w:rsidR="00F21189" w:rsidRPr="00023405">
        <w:rPr>
          <w:rFonts w:ascii="Times New Roman" w:hAnsi="Times New Roman" w:cs="Times New Roman"/>
          <w:bCs/>
          <w:color w:val="000000"/>
        </w:rPr>
        <w:t xml:space="preserve">. </w:t>
      </w:r>
      <w:r w:rsidR="00B41154" w:rsidRPr="00023405">
        <w:rPr>
          <w:rFonts w:ascii="Times New Roman" w:hAnsi="Times New Roman" w:cs="Times New Roman"/>
          <w:bCs/>
          <w:color w:val="000000"/>
        </w:rPr>
        <w:t xml:space="preserve">Большое количество костяных орудий обнаружено на стоянке Рябухина на полуострове Лопатка (южная Камчатка). </w:t>
      </w:r>
      <w:r w:rsidR="00F21189" w:rsidRPr="00023405">
        <w:rPr>
          <w:rFonts w:ascii="Times New Roman" w:hAnsi="Times New Roman" w:cs="Times New Roman"/>
          <w:bCs/>
          <w:color w:val="000000"/>
        </w:rPr>
        <w:t xml:space="preserve">На памятниках </w:t>
      </w:r>
      <w:r w:rsidR="00F21189" w:rsidRPr="00023405">
        <w:rPr>
          <w:rFonts w:ascii="Times New Roman" w:hAnsi="Times New Roman" w:cs="Times New Roman"/>
          <w:bCs/>
          <w:color w:val="000000"/>
          <w:lang w:val="en-US"/>
        </w:rPr>
        <w:t>I</w:t>
      </w:r>
      <w:r w:rsidR="00F21189" w:rsidRPr="00023405">
        <w:rPr>
          <w:rFonts w:ascii="Times New Roman" w:hAnsi="Times New Roman" w:cs="Times New Roman"/>
          <w:bCs/>
          <w:color w:val="000000"/>
        </w:rPr>
        <w:t xml:space="preserve"> тыс. н. э. преобладающим типом становятся усеченно-листовидные наконечники, скребки комбинированные (с резцовыми и скребковыми лезвиями), уменьшается количество </w:t>
      </w:r>
      <w:r w:rsidR="00C94489" w:rsidRPr="00023405">
        <w:rPr>
          <w:rFonts w:ascii="Times New Roman" w:hAnsi="Times New Roman" w:cs="Times New Roman"/>
          <w:bCs/>
          <w:color w:val="000000"/>
        </w:rPr>
        <w:t>“</w:t>
      </w:r>
      <w:r w:rsidR="00F21189" w:rsidRPr="00023405">
        <w:rPr>
          <w:rFonts w:ascii="Times New Roman" w:hAnsi="Times New Roman" w:cs="Times New Roman"/>
          <w:bCs/>
          <w:color w:val="000000"/>
        </w:rPr>
        <w:t>горбатых</w:t>
      </w:r>
      <w:r w:rsidR="00C94489" w:rsidRPr="00023405">
        <w:rPr>
          <w:rFonts w:ascii="Times New Roman" w:hAnsi="Times New Roman" w:cs="Times New Roman"/>
          <w:bCs/>
          <w:color w:val="000000"/>
        </w:rPr>
        <w:t>”</w:t>
      </w:r>
      <w:r w:rsidR="00F21189" w:rsidRPr="00023405">
        <w:rPr>
          <w:rFonts w:ascii="Times New Roman" w:hAnsi="Times New Roman" w:cs="Times New Roman"/>
          <w:bCs/>
          <w:color w:val="000000"/>
        </w:rPr>
        <w:t xml:space="preserve"> ножей</w:t>
      </w:r>
      <w:r w:rsidR="00C94489" w:rsidRPr="00023405">
        <w:rPr>
          <w:rFonts w:ascii="Times New Roman" w:hAnsi="Times New Roman" w:cs="Times New Roman"/>
          <w:bCs/>
          <w:color w:val="000000"/>
        </w:rPr>
        <w:t xml:space="preserve">, </w:t>
      </w:r>
      <w:r w:rsidR="001678FA" w:rsidRPr="00023405">
        <w:rPr>
          <w:rFonts w:ascii="Times New Roman" w:hAnsi="Times New Roman" w:cs="Times New Roman"/>
          <w:bCs/>
          <w:color w:val="000000"/>
        </w:rPr>
        <w:t>появляются множество костяных орудий</w:t>
      </w:r>
      <w:r w:rsidR="00F21189" w:rsidRPr="00023405">
        <w:rPr>
          <w:rFonts w:ascii="Times New Roman" w:hAnsi="Times New Roman" w:cs="Times New Roman"/>
          <w:bCs/>
          <w:color w:val="000000"/>
        </w:rPr>
        <w:t xml:space="preserve">. </w:t>
      </w:r>
      <w:r w:rsidR="00C94489" w:rsidRPr="00023405">
        <w:rPr>
          <w:rFonts w:ascii="Times New Roman" w:hAnsi="Times New Roman" w:cs="Times New Roman"/>
          <w:bCs/>
          <w:color w:val="000000"/>
        </w:rPr>
        <w:t xml:space="preserve">Во </w:t>
      </w:r>
      <w:r w:rsidR="00C94489" w:rsidRPr="00023405">
        <w:rPr>
          <w:rFonts w:ascii="Times New Roman" w:hAnsi="Times New Roman" w:cs="Times New Roman"/>
          <w:bCs/>
          <w:color w:val="000000"/>
          <w:lang w:val="en-US"/>
        </w:rPr>
        <w:t>II</w:t>
      </w:r>
      <w:r w:rsidR="00C94489" w:rsidRPr="00023405">
        <w:rPr>
          <w:rFonts w:ascii="Times New Roman" w:hAnsi="Times New Roman" w:cs="Times New Roman"/>
          <w:bCs/>
          <w:color w:val="000000"/>
        </w:rPr>
        <w:t xml:space="preserve"> тыс. н. э. тесла и топоры </w:t>
      </w:r>
      <w:r w:rsidR="00C94489" w:rsidRPr="00023405">
        <w:rPr>
          <w:rFonts w:ascii="Times New Roman" w:hAnsi="Times New Roman" w:cs="Times New Roman"/>
          <w:bCs/>
          <w:color w:val="000000"/>
        </w:rPr>
        <w:lastRenderedPageBreak/>
        <w:t>различной формы (острообушковые встречаются редко)</w:t>
      </w:r>
      <w:r w:rsidR="001678FA" w:rsidRPr="00023405">
        <w:rPr>
          <w:rFonts w:ascii="Times New Roman" w:hAnsi="Times New Roman" w:cs="Times New Roman"/>
          <w:bCs/>
          <w:color w:val="000000"/>
        </w:rPr>
        <w:t>, в северных районах появляется керамика.</w:t>
      </w:r>
    </w:p>
    <w:p w14:paraId="0B0DD8F6" w14:textId="02612245" w:rsidR="00DE0214"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023405">
        <w:rPr>
          <w:rFonts w:ascii="Times New Roman" w:hAnsi="Times New Roman" w:cs="Times New Roman"/>
          <w:bCs/>
          <w:color w:val="000000"/>
        </w:rPr>
        <w:t xml:space="preserve">Тарьинские стоянки севернее долины р. Камчатки пока не выявлены </w:t>
      </w:r>
      <w:r w:rsidR="0031249A" w:rsidRPr="00023405">
        <w:rPr>
          <w:rFonts w:ascii="Times New Roman" w:hAnsi="Times New Roman" w:cs="Times New Roman"/>
          <w:bCs/>
          <w:color w:val="000000"/>
        </w:rPr>
        <w:t>[</w:t>
      </w:r>
      <w:r w:rsidRPr="00023405">
        <w:rPr>
          <w:rFonts w:ascii="Times New Roman" w:hAnsi="Times New Roman" w:cs="Times New Roman"/>
          <w:bCs/>
          <w:color w:val="000000"/>
        </w:rPr>
        <w:t>Пономаренко</w:t>
      </w:r>
      <w:r w:rsidR="0031249A" w:rsidRPr="00023405">
        <w:rPr>
          <w:rFonts w:ascii="Times New Roman" w:hAnsi="Times New Roman" w:cs="Times New Roman"/>
          <w:bCs/>
          <w:color w:val="000000"/>
        </w:rPr>
        <w:t>,</w:t>
      </w:r>
      <w:r w:rsidRPr="00023405">
        <w:rPr>
          <w:rFonts w:ascii="Times New Roman" w:hAnsi="Times New Roman" w:cs="Times New Roman"/>
          <w:bCs/>
          <w:color w:val="000000"/>
        </w:rPr>
        <w:t xml:space="preserve"> 2000</w:t>
      </w:r>
      <w:r w:rsidR="0031249A" w:rsidRPr="00023405">
        <w:rPr>
          <w:rFonts w:ascii="Times New Roman" w:hAnsi="Times New Roman" w:cs="Times New Roman"/>
          <w:bCs/>
          <w:color w:val="000000"/>
        </w:rPr>
        <w:t>.</w:t>
      </w:r>
      <w:r w:rsidRPr="00023405">
        <w:rPr>
          <w:rFonts w:ascii="Times New Roman" w:hAnsi="Times New Roman" w:cs="Times New Roman"/>
          <w:bCs/>
          <w:color w:val="000000"/>
        </w:rPr>
        <w:t xml:space="preserve"> </w:t>
      </w:r>
      <w:r w:rsidR="0031249A" w:rsidRPr="00023405">
        <w:rPr>
          <w:rFonts w:ascii="Times New Roman" w:hAnsi="Times New Roman" w:cs="Times New Roman"/>
          <w:bCs/>
          <w:color w:val="000000"/>
          <w:lang w:val="en-US"/>
        </w:rPr>
        <w:t>C</w:t>
      </w:r>
      <w:r w:rsidR="0031249A" w:rsidRPr="00023405">
        <w:rPr>
          <w:rFonts w:ascii="Times New Roman" w:hAnsi="Times New Roman" w:cs="Times New Roman"/>
          <w:bCs/>
          <w:color w:val="000000"/>
        </w:rPr>
        <w:t xml:space="preserve">. </w:t>
      </w:r>
      <w:r w:rsidRPr="00023405">
        <w:rPr>
          <w:rFonts w:ascii="Times New Roman" w:hAnsi="Times New Roman" w:cs="Times New Roman"/>
          <w:bCs/>
          <w:color w:val="000000"/>
        </w:rPr>
        <w:t>189</w:t>
      </w:r>
      <w:r w:rsidR="0031249A" w:rsidRPr="00023405">
        <w:rPr>
          <w:rFonts w:ascii="Times New Roman" w:hAnsi="Times New Roman" w:cs="Times New Roman"/>
          <w:bCs/>
          <w:color w:val="000000"/>
        </w:rPr>
        <w:t>]</w:t>
      </w:r>
      <w:r w:rsidRPr="00023405">
        <w:rPr>
          <w:rFonts w:ascii="Times New Roman" w:hAnsi="Times New Roman" w:cs="Times New Roman"/>
          <w:bCs/>
          <w:color w:val="000000"/>
        </w:rPr>
        <w:t xml:space="preserve">. Наличие лабреток у тарьинцев свидетельствует о том, что эта археологическая общность в какой-то мере близка к эскимосско-алеутскому кругу культур. В то же время, А. К. Пономаренко считает, что материалы древнеительменских стоянок </w:t>
      </w:r>
      <w:r w:rsidRPr="00023405">
        <w:rPr>
          <w:rFonts w:ascii="Times New Roman" w:hAnsi="Times New Roman" w:cs="Times New Roman"/>
          <w:bCs/>
          <w:color w:val="000000"/>
          <w:lang w:val="en-US"/>
        </w:rPr>
        <w:t>I</w:t>
      </w:r>
      <w:r w:rsidRPr="00023405">
        <w:rPr>
          <w:rFonts w:ascii="Times New Roman" w:hAnsi="Times New Roman" w:cs="Times New Roman"/>
          <w:bCs/>
          <w:color w:val="000000"/>
        </w:rPr>
        <w:t xml:space="preserve"> тыс. н. э. Западной и Северной Камчатки свидетельствуют о генетических связях обитателей этих стоянок с тарьинцами.</w:t>
      </w:r>
    </w:p>
    <w:p w14:paraId="636C5A5A" w14:textId="77777777" w:rsidR="00DE0214" w:rsidRDefault="00DE0214"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p>
    <w:p w14:paraId="6F90001C" w14:textId="77777777" w:rsidR="00DE0214" w:rsidRPr="00DE0214" w:rsidRDefault="00DE0214" w:rsidP="00DE0214">
      <w:pPr>
        <w:widowControl w:val="0"/>
        <w:autoSpaceDE w:val="0"/>
        <w:autoSpaceDN w:val="0"/>
        <w:adjustRightInd w:val="0"/>
        <w:snapToGrid w:val="0"/>
        <w:spacing w:after="0" w:line="240" w:lineRule="auto"/>
        <w:ind w:firstLine="284"/>
        <w:jc w:val="center"/>
        <w:rPr>
          <w:rFonts w:ascii="Times New Roman" w:hAnsi="Times New Roman" w:cs="Times New Roman"/>
          <w:b/>
          <w:bCs/>
          <w:color w:val="000000"/>
        </w:rPr>
      </w:pPr>
      <w:r w:rsidRPr="00DE0214">
        <w:rPr>
          <w:rFonts w:ascii="Times New Roman" w:hAnsi="Times New Roman" w:cs="Times New Roman"/>
          <w:b/>
          <w:bCs/>
          <w:color w:val="000000"/>
        </w:rPr>
        <w:t>Проблема происхождения и этнической атрибуции тарьиинской культуры</w:t>
      </w:r>
    </w:p>
    <w:p w14:paraId="3A22F138" w14:textId="5FB64C0A" w:rsidR="006F5432" w:rsidRDefault="00835575"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023405">
        <w:rPr>
          <w:rFonts w:ascii="Times New Roman" w:hAnsi="Times New Roman" w:cs="Times New Roman"/>
          <w:bCs/>
          <w:color w:val="000000"/>
        </w:rPr>
        <w:t xml:space="preserve"> </w:t>
      </w:r>
    </w:p>
    <w:p w14:paraId="477A53B1" w14:textId="321960DE" w:rsidR="00B625B3" w:rsidRDefault="00835575"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023405">
        <w:rPr>
          <w:rFonts w:ascii="Times New Roman" w:hAnsi="Times New Roman" w:cs="Times New Roman"/>
          <w:bCs/>
          <w:color w:val="000000"/>
        </w:rPr>
        <w:t>П</w:t>
      </w:r>
      <w:r w:rsidR="00B625B3" w:rsidRPr="00023405">
        <w:rPr>
          <w:rFonts w:ascii="Times New Roman" w:hAnsi="Times New Roman" w:cs="Times New Roman"/>
          <w:bCs/>
          <w:color w:val="000000"/>
        </w:rPr>
        <w:t>роблема происхождения тарьинской этнической общности сложна и едва ли разрешима на нынешнем этапе исследований, поскольку существует хронологический разрыв (около 1</w:t>
      </w:r>
      <w:r w:rsidR="00023405">
        <w:rPr>
          <w:rFonts w:ascii="Times New Roman" w:hAnsi="Times New Roman" w:cs="Times New Roman"/>
          <w:bCs/>
          <w:color w:val="000000"/>
        </w:rPr>
        <w:t> </w:t>
      </w:r>
      <w:r w:rsidR="00B625B3" w:rsidRPr="00342D67">
        <w:rPr>
          <w:rFonts w:ascii="Times New Roman" w:hAnsi="Times New Roman" w:cs="Times New Roman"/>
          <w:bCs/>
          <w:color w:val="000000"/>
        </w:rPr>
        <w:t>200</w:t>
      </w:r>
      <w:r w:rsidR="00DF5262">
        <w:rPr>
          <w:rFonts w:ascii="Times New Roman" w:hAnsi="Times New Roman" w:cs="Times New Roman"/>
          <w:bCs/>
          <w:color w:val="000000"/>
        </w:rPr>
        <w:t xml:space="preserve"> </w:t>
      </w:r>
      <w:r w:rsidR="00B625B3" w:rsidRPr="007E3086">
        <w:rPr>
          <w:rFonts w:ascii="Times New Roman" w:hAnsi="Times New Roman" w:cs="Times New Roman"/>
          <w:bCs/>
          <w:color w:val="000000"/>
        </w:rPr>
        <w:t>лет) между ранненеолитическими и тарьинскими памятниками.</w:t>
      </w:r>
      <w:r w:rsidR="00FC6895" w:rsidRPr="007E3086">
        <w:rPr>
          <w:rFonts w:ascii="Times New Roman" w:hAnsi="Times New Roman" w:cs="Times New Roman"/>
          <w:bCs/>
          <w:color w:val="000000"/>
        </w:rPr>
        <w:t xml:space="preserve"> </w:t>
      </w:r>
      <w:r w:rsidR="001B7BB1" w:rsidRPr="007E3086">
        <w:rPr>
          <w:rFonts w:ascii="Times New Roman" w:hAnsi="Times New Roman" w:cs="Times New Roman"/>
          <w:bCs/>
          <w:color w:val="000000"/>
        </w:rPr>
        <w:t>Вряд ли единственный памятник (Мыс Андреевский 1) может представлять весь этот период, охватывающий более 1 тыс. лет, и определяться как отдельная культура финального этапа раннего неолита Камчатки (андреевская</w:t>
      </w:r>
      <w:r w:rsidR="00F471A1" w:rsidRPr="007E3086">
        <w:rPr>
          <w:rFonts w:ascii="Times New Roman" w:hAnsi="Times New Roman" w:cs="Times New Roman"/>
          <w:bCs/>
          <w:color w:val="000000"/>
        </w:rPr>
        <w:t xml:space="preserve">, </w:t>
      </w:r>
      <w:r w:rsidR="00F471A1" w:rsidRPr="007E3086">
        <w:rPr>
          <w:rFonts w:ascii="Times New Roman" w:hAnsi="Times New Roman" w:cs="Times New Roman"/>
          <w:bCs/>
          <w:color w:val="000000"/>
          <w:lang w:val="en-US"/>
        </w:rPr>
        <w:t>V</w:t>
      </w:r>
      <w:r w:rsidR="00F471A1" w:rsidRPr="007E3086">
        <w:rPr>
          <w:rFonts w:ascii="Times New Roman" w:hAnsi="Times New Roman" w:cs="Times New Roman"/>
          <w:bCs/>
          <w:color w:val="000000"/>
        </w:rPr>
        <w:t xml:space="preserve"> тыс. до н. э.</w:t>
      </w:r>
      <w:r w:rsidR="001B7BB1" w:rsidRPr="007E3086">
        <w:rPr>
          <w:rFonts w:ascii="Times New Roman" w:hAnsi="Times New Roman" w:cs="Times New Roman"/>
          <w:bCs/>
          <w:color w:val="000000"/>
        </w:rPr>
        <w:t xml:space="preserve">) </w:t>
      </w:r>
      <w:r w:rsidR="007422C0" w:rsidRPr="007E3086">
        <w:rPr>
          <w:rFonts w:ascii="Times New Roman" w:hAnsi="Times New Roman" w:cs="Times New Roman"/>
          <w:bCs/>
          <w:color w:val="000000"/>
        </w:rPr>
        <w:t>[</w:t>
      </w:r>
      <w:r w:rsidR="001B7BB1" w:rsidRPr="007E3086">
        <w:rPr>
          <w:rFonts w:ascii="Times New Roman" w:hAnsi="Times New Roman" w:cs="Times New Roman"/>
          <w:bCs/>
          <w:color w:val="000000"/>
        </w:rPr>
        <w:t>Пономаренко, 2011</w:t>
      </w:r>
      <w:r w:rsidR="007422C0" w:rsidRPr="007E3086">
        <w:rPr>
          <w:rFonts w:ascii="Times New Roman" w:hAnsi="Times New Roman" w:cs="Times New Roman"/>
          <w:bCs/>
          <w:color w:val="000000"/>
        </w:rPr>
        <w:t>]</w:t>
      </w:r>
      <w:r w:rsidR="001B7BB1" w:rsidRPr="007E3086">
        <w:rPr>
          <w:rFonts w:ascii="Times New Roman" w:hAnsi="Times New Roman" w:cs="Times New Roman"/>
          <w:bCs/>
          <w:color w:val="000000"/>
        </w:rPr>
        <w:t>.</w:t>
      </w:r>
      <w:r w:rsidR="00FC6895" w:rsidRPr="007E3086">
        <w:rPr>
          <w:rFonts w:ascii="Times New Roman" w:hAnsi="Times New Roman" w:cs="Times New Roman"/>
          <w:bCs/>
          <w:color w:val="000000"/>
        </w:rPr>
        <w:t xml:space="preserve"> </w:t>
      </w:r>
      <w:r w:rsidR="00A641BC" w:rsidRPr="007E3086">
        <w:rPr>
          <w:rFonts w:ascii="Times New Roman" w:hAnsi="Times New Roman" w:cs="Times New Roman"/>
          <w:bCs/>
          <w:color w:val="000000"/>
        </w:rPr>
        <w:t>Тем более, что тарьинская культура датируется более поздним временем и локализирована в южной части полуострова.</w:t>
      </w:r>
    </w:p>
    <w:p w14:paraId="5A4D10E2" w14:textId="12024830" w:rsidR="006F5432" w:rsidRPr="007E3086" w:rsidRDefault="006F5432"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101C3E">
        <w:rPr>
          <w:rFonts w:ascii="Times New Roman" w:hAnsi="Times New Roman" w:cs="Times New Roman"/>
          <w:sz w:val="24"/>
          <w:szCs w:val="24"/>
        </w:rPr>
        <w:t>Н. Н. Диков</w:t>
      </w:r>
      <w:r>
        <w:rPr>
          <w:rFonts w:ascii="Times New Roman" w:hAnsi="Times New Roman" w:cs="Times New Roman"/>
          <w:sz w:val="24"/>
          <w:szCs w:val="24"/>
        </w:rPr>
        <w:t xml:space="preserve"> </w:t>
      </w:r>
      <w:r w:rsidRPr="00101C3E">
        <w:rPr>
          <w:rFonts w:ascii="Times New Roman" w:hAnsi="Times New Roman" w:cs="Times New Roman"/>
          <w:sz w:val="24"/>
          <w:szCs w:val="24"/>
        </w:rPr>
        <w:t xml:space="preserve">полагал, </w:t>
      </w:r>
      <w:r>
        <w:rPr>
          <w:rFonts w:ascii="Times New Roman" w:hAnsi="Times New Roman" w:cs="Times New Roman"/>
          <w:sz w:val="24"/>
          <w:szCs w:val="24"/>
        </w:rPr>
        <w:t xml:space="preserve">что </w:t>
      </w:r>
      <w:r w:rsidRPr="00101C3E">
        <w:rPr>
          <w:rFonts w:ascii="Times New Roman" w:hAnsi="Times New Roman" w:cs="Times New Roman"/>
          <w:sz w:val="24"/>
          <w:szCs w:val="24"/>
        </w:rPr>
        <w:t xml:space="preserve">тарьинская культура имеет прямое отношение к предкам ительменов. </w:t>
      </w:r>
      <w:r>
        <w:rPr>
          <w:rFonts w:ascii="Times New Roman" w:hAnsi="Times New Roman" w:cs="Times New Roman"/>
          <w:sz w:val="24"/>
          <w:szCs w:val="24"/>
        </w:rPr>
        <w:t>Он также</w:t>
      </w:r>
      <w:r w:rsidRPr="00101C3E">
        <w:rPr>
          <w:rFonts w:ascii="Times New Roman" w:hAnsi="Times New Roman" w:cs="Times New Roman"/>
          <w:sz w:val="24"/>
          <w:szCs w:val="24"/>
        </w:rPr>
        <w:t xml:space="preserve"> отмечал, что тарьинская культура развивалась в условиях широких культурных связей и явилась результатом скрещивания северных и южных традиций и распространялась с юга в долину р. Камчатка. Преобладающим, по его мнению, было северное влияние</w:t>
      </w:r>
      <w:r>
        <w:rPr>
          <w:rFonts w:ascii="Times New Roman" w:hAnsi="Times New Roman" w:cs="Times New Roman"/>
          <w:sz w:val="24"/>
          <w:szCs w:val="24"/>
        </w:rPr>
        <w:t xml:space="preserve"> </w:t>
      </w:r>
      <w:r w:rsidRPr="00101C3E">
        <w:rPr>
          <w:rFonts w:ascii="Times New Roman" w:hAnsi="Times New Roman" w:cs="Times New Roman"/>
          <w:sz w:val="24"/>
          <w:szCs w:val="24"/>
        </w:rPr>
        <w:t>[Диков, 1979. С. 127].</w:t>
      </w:r>
    </w:p>
    <w:p w14:paraId="7FB93774" w14:textId="26EDB155" w:rsidR="00D504F5" w:rsidRDefault="00835575" w:rsidP="00342D67">
      <w:pPr>
        <w:widowControl w:val="0"/>
        <w:autoSpaceDE w:val="0"/>
        <w:autoSpaceDN w:val="0"/>
        <w:adjustRightInd w:val="0"/>
        <w:snapToGrid w:val="0"/>
        <w:spacing w:after="0" w:line="240" w:lineRule="auto"/>
        <w:ind w:firstLine="284"/>
        <w:jc w:val="both"/>
        <w:rPr>
          <w:rFonts w:ascii="Times New Roman" w:hAnsi="Times New Roman" w:cs="Times New Roman"/>
        </w:rPr>
      </w:pPr>
      <w:r w:rsidRPr="007E3086">
        <w:rPr>
          <w:rFonts w:ascii="Times New Roman" w:hAnsi="Times New Roman" w:cs="Times New Roman"/>
        </w:rPr>
        <w:t xml:space="preserve">Несколько иное мнение высказывает А. В. Пташинский [2001]. Он полагает, что тарьинская культура имеет южные истоки и относится к кругу специализированных неолитических культур, изначально не имевших ничего общего с предками ительменов. С этим выводом категорически не согласен А. К. Пономаренко [2002. С. 221]. Р. С. Васильевский [1973. С. 141] считает, что большинство инноваций тарьинской культуры обнаруживают аналогии в материалах стоянок южных территорий. Южные связи придали тарьинской культуре своебразные черты, отличные от культур северных территорий, в частности синхронных культур Чукотки. Он также полагал, что роль северных культур при формировании тарьинской была менее существенной. </w:t>
      </w:r>
      <w:r w:rsidR="00D504F5" w:rsidRPr="007E3086">
        <w:rPr>
          <w:rFonts w:ascii="Times New Roman" w:hAnsi="Times New Roman" w:cs="Times New Roman"/>
        </w:rPr>
        <w:t>В тоже время, по мнению А. В. Пташинского</w:t>
      </w:r>
      <w:r w:rsidR="00ED6477" w:rsidRPr="007E3086">
        <w:rPr>
          <w:rFonts w:ascii="Times New Roman" w:hAnsi="Times New Roman" w:cs="Times New Roman"/>
        </w:rPr>
        <w:t xml:space="preserve"> [2003. С. 37]</w:t>
      </w:r>
      <w:r w:rsidR="00D504F5" w:rsidRPr="007E3086">
        <w:rPr>
          <w:rFonts w:ascii="Times New Roman" w:hAnsi="Times New Roman" w:cs="Times New Roman"/>
        </w:rPr>
        <w:t xml:space="preserve">, лабретки, </w:t>
      </w:r>
      <w:r w:rsidR="00ED6477" w:rsidRPr="007E3086">
        <w:rPr>
          <w:rFonts w:ascii="Times New Roman" w:hAnsi="Times New Roman" w:cs="Times New Roman"/>
        </w:rPr>
        <w:t xml:space="preserve">антропо- и зооморфные каменные фигурки, а также </w:t>
      </w:r>
      <w:r w:rsidR="00FC623A" w:rsidRPr="007E3086">
        <w:rPr>
          <w:rFonts w:ascii="Times New Roman" w:hAnsi="Times New Roman" w:cs="Times New Roman"/>
        </w:rPr>
        <w:t>ряд специфических орудий тарьинской культуры являются не только культурно значимыми, но и именно они стали отличительными элементами от последующей древнеительменской культуры.</w:t>
      </w:r>
    </w:p>
    <w:p w14:paraId="547EC2A1" w14:textId="77777777" w:rsidR="006F1E02" w:rsidRPr="00342D67" w:rsidRDefault="006F1E02"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p>
    <w:p w14:paraId="7F9156D2" w14:textId="0AD1A04D" w:rsidR="00B625B3" w:rsidRDefault="00B625B3" w:rsidP="00150613">
      <w:pPr>
        <w:autoSpaceDE w:val="0"/>
        <w:autoSpaceDN w:val="0"/>
        <w:adjustRightInd w:val="0"/>
        <w:snapToGrid w:val="0"/>
        <w:spacing w:after="0" w:line="240" w:lineRule="auto"/>
        <w:ind w:firstLine="284"/>
        <w:jc w:val="center"/>
        <w:rPr>
          <w:rFonts w:ascii="Times New Roman" w:hAnsi="Times New Roman" w:cs="Times New Roman"/>
          <w:b/>
        </w:rPr>
      </w:pPr>
      <w:r w:rsidRPr="00342D67">
        <w:rPr>
          <w:rFonts w:ascii="Times New Roman" w:hAnsi="Times New Roman" w:cs="Times New Roman"/>
          <w:b/>
        </w:rPr>
        <w:t>Заключение</w:t>
      </w:r>
    </w:p>
    <w:p w14:paraId="26FF59B4" w14:textId="77777777" w:rsidR="00150613" w:rsidRPr="00342D67" w:rsidRDefault="00150613" w:rsidP="00342D67">
      <w:pPr>
        <w:autoSpaceDE w:val="0"/>
        <w:autoSpaceDN w:val="0"/>
        <w:adjustRightInd w:val="0"/>
        <w:snapToGrid w:val="0"/>
        <w:spacing w:after="0" w:line="240" w:lineRule="auto"/>
        <w:ind w:firstLine="284"/>
        <w:jc w:val="center"/>
        <w:rPr>
          <w:rFonts w:ascii="Times New Roman" w:hAnsi="Times New Roman" w:cs="Times New Roman"/>
          <w:b/>
        </w:rPr>
      </w:pPr>
    </w:p>
    <w:p w14:paraId="05BCB5E5" w14:textId="15E50E39" w:rsidR="002C445D" w:rsidRDefault="00B625B3" w:rsidP="00342D6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342D67">
        <w:rPr>
          <w:rFonts w:ascii="Times New Roman" w:hAnsi="Times New Roman" w:cs="Times New Roman"/>
          <w:bCs/>
          <w:color w:val="000000"/>
        </w:rPr>
        <w:t xml:space="preserve">В целом можно заключить, что тарьинская культура является наиболее яркой и самобытной культурой Камчатки. </w:t>
      </w:r>
      <w:r w:rsidR="00DD4F7A" w:rsidRPr="00342D67">
        <w:rPr>
          <w:rFonts w:ascii="Times New Roman" w:hAnsi="Times New Roman" w:cs="Times New Roman"/>
          <w:bCs/>
          <w:color w:val="000000"/>
        </w:rPr>
        <w:t>Наиболее древние с</w:t>
      </w:r>
      <w:r w:rsidRPr="00342D67">
        <w:rPr>
          <w:rFonts w:ascii="Times New Roman" w:hAnsi="Times New Roman" w:cs="Times New Roman"/>
          <w:bCs/>
          <w:color w:val="000000"/>
        </w:rPr>
        <w:t xml:space="preserve">тоянки этой культуры распространялись </w:t>
      </w:r>
      <w:r w:rsidR="00DD4F7A" w:rsidRPr="00342D67">
        <w:rPr>
          <w:rFonts w:ascii="Times New Roman" w:hAnsi="Times New Roman" w:cs="Times New Roman"/>
          <w:bCs/>
          <w:color w:val="000000"/>
        </w:rPr>
        <w:t xml:space="preserve">на юго-восточном побережье. </w:t>
      </w:r>
      <w:r w:rsidR="00501796" w:rsidRPr="00342D67">
        <w:rPr>
          <w:rFonts w:ascii="Times New Roman" w:hAnsi="Times New Roman" w:cs="Times New Roman"/>
          <w:bCs/>
          <w:color w:val="000000"/>
        </w:rPr>
        <w:t>В результате контактов тарьинского прибрежного населения с обитателям</w:t>
      </w:r>
      <w:r w:rsidR="007A2C73" w:rsidRPr="00342D67">
        <w:rPr>
          <w:rFonts w:ascii="Times New Roman" w:hAnsi="Times New Roman" w:cs="Times New Roman"/>
          <w:bCs/>
          <w:color w:val="000000"/>
        </w:rPr>
        <w:t>и</w:t>
      </w:r>
      <w:r w:rsidR="00501796" w:rsidRPr="00342D67">
        <w:rPr>
          <w:rFonts w:ascii="Times New Roman" w:hAnsi="Times New Roman" w:cs="Times New Roman"/>
          <w:bCs/>
          <w:color w:val="000000"/>
        </w:rPr>
        <w:t xml:space="preserve"> долины р. Камчатка </w:t>
      </w:r>
      <w:r w:rsidR="007A2C73" w:rsidRPr="00342D67">
        <w:rPr>
          <w:rFonts w:ascii="Times New Roman" w:hAnsi="Times New Roman" w:cs="Times New Roman"/>
          <w:bCs/>
          <w:color w:val="000000"/>
        </w:rPr>
        <w:t xml:space="preserve">возникла континентальная культурная общность охотников и рыболовов, которая сочетала пластинчатую технику и шлифовку орудий, а также хотя уже в меньшем виде </w:t>
      </w:r>
      <w:r w:rsidR="00D26030" w:rsidRPr="00342D67">
        <w:rPr>
          <w:rFonts w:ascii="Times New Roman" w:hAnsi="Times New Roman" w:cs="Times New Roman"/>
          <w:bCs/>
          <w:color w:val="000000"/>
        </w:rPr>
        <w:t>традицию использования лабреток.</w:t>
      </w:r>
      <w:r w:rsidR="007A2C73" w:rsidRPr="00342D67">
        <w:rPr>
          <w:rFonts w:ascii="Times New Roman" w:hAnsi="Times New Roman" w:cs="Times New Roman"/>
          <w:bCs/>
          <w:color w:val="000000"/>
        </w:rPr>
        <w:t xml:space="preserve"> </w:t>
      </w:r>
      <w:r w:rsidRPr="00342D67">
        <w:rPr>
          <w:rFonts w:ascii="Times New Roman" w:hAnsi="Times New Roman" w:cs="Times New Roman"/>
          <w:bCs/>
          <w:color w:val="000000"/>
        </w:rPr>
        <w:t xml:space="preserve">Датировать </w:t>
      </w:r>
      <w:r w:rsidR="00D26030" w:rsidRPr="00342D67">
        <w:rPr>
          <w:rFonts w:ascii="Times New Roman" w:hAnsi="Times New Roman" w:cs="Times New Roman"/>
          <w:bCs/>
          <w:color w:val="000000"/>
        </w:rPr>
        <w:t>тарьинскую культуру</w:t>
      </w:r>
      <w:r w:rsidRPr="00342D67">
        <w:rPr>
          <w:rFonts w:ascii="Times New Roman" w:hAnsi="Times New Roman" w:cs="Times New Roman"/>
          <w:bCs/>
          <w:color w:val="000000"/>
        </w:rPr>
        <w:t xml:space="preserve">, скорее всего, нужно </w:t>
      </w:r>
      <w:r w:rsidRPr="00E40940">
        <w:rPr>
          <w:rFonts w:ascii="Times New Roman" w:hAnsi="Times New Roman" w:cs="Times New Roman"/>
          <w:bCs/>
          <w:color w:val="000000"/>
          <w:lang w:val="en-US"/>
        </w:rPr>
        <w:t>II</w:t>
      </w:r>
      <w:r w:rsidR="00150613" w:rsidRPr="00E40940">
        <w:rPr>
          <w:rFonts w:ascii="Times New Roman" w:hAnsi="Times New Roman" w:cs="Times New Roman"/>
          <w:bCs/>
          <w:color w:val="000000"/>
        </w:rPr>
        <w:t>–</w:t>
      </w:r>
      <w:r w:rsidRPr="007E3086">
        <w:rPr>
          <w:rFonts w:ascii="Times New Roman" w:hAnsi="Times New Roman" w:cs="Times New Roman"/>
          <w:bCs/>
          <w:color w:val="000000"/>
          <w:lang w:val="en-US"/>
        </w:rPr>
        <w:t>I</w:t>
      </w:r>
      <w:r w:rsidRPr="007E3086">
        <w:rPr>
          <w:rFonts w:ascii="Times New Roman" w:hAnsi="Times New Roman" w:cs="Times New Roman"/>
          <w:bCs/>
          <w:color w:val="000000"/>
        </w:rPr>
        <w:t xml:space="preserve"> тыс. до н. э. На основе </w:t>
      </w:r>
      <w:r w:rsidR="00D26030" w:rsidRPr="007E3086">
        <w:rPr>
          <w:rFonts w:ascii="Times New Roman" w:hAnsi="Times New Roman" w:cs="Times New Roman"/>
          <w:bCs/>
          <w:color w:val="000000"/>
        </w:rPr>
        <w:t>нее</w:t>
      </w:r>
      <w:r w:rsidRPr="007E3086">
        <w:rPr>
          <w:rFonts w:ascii="Times New Roman" w:hAnsi="Times New Roman" w:cs="Times New Roman"/>
          <w:bCs/>
          <w:color w:val="000000"/>
        </w:rPr>
        <w:t xml:space="preserve"> с </w:t>
      </w:r>
      <w:r w:rsidRPr="007E3086">
        <w:rPr>
          <w:rFonts w:ascii="Times New Roman" w:hAnsi="Times New Roman" w:cs="Times New Roman"/>
          <w:bCs/>
          <w:color w:val="000000"/>
          <w:lang w:val="en-US"/>
        </w:rPr>
        <w:t>I</w:t>
      </w:r>
      <w:r w:rsidRPr="007E3086">
        <w:rPr>
          <w:rFonts w:ascii="Times New Roman" w:hAnsi="Times New Roman" w:cs="Times New Roman"/>
          <w:bCs/>
          <w:color w:val="000000"/>
        </w:rPr>
        <w:t xml:space="preserve"> тыс. н. э. развивается древнеительменская культура, имеющая локальные варианты. На Северной Камчатке шло формирование самобытных культур, имеющих отличие в материальных комплексах от южнокамчатских районов.</w:t>
      </w:r>
    </w:p>
    <w:p w14:paraId="476F9A1B" w14:textId="77777777" w:rsidR="006F1E02" w:rsidRPr="00342D67" w:rsidRDefault="006F1E02" w:rsidP="00342D67">
      <w:pPr>
        <w:widowControl w:val="0"/>
        <w:autoSpaceDE w:val="0"/>
        <w:autoSpaceDN w:val="0"/>
        <w:adjustRightInd w:val="0"/>
        <w:spacing w:after="0" w:line="240" w:lineRule="auto"/>
        <w:ind w:firstLine="708"/>
        <w:jc w:val="both"/>
        <w:rPr>
          <w:rFonts w:ascii="Times New Roman" w:hAnsi="Times New Roman" w:cs="Times New Roman"/>
          <w:bCs/>
          <w:color w:val="000000"/>
        </w:rPr>
      </w:pPr>
    </w:p>
    <w:p w14:paraId="60A14C01" w14:textId="77777777" w:rsidR="00F9077A" w:rsidRDefault="00F9077A" w:rsidP="00CD59A7">
      <w:pPr>
        <w:spacing w:after="0" w:line="240" w:lineRule="auto"/>
        <w:ind w:firstLine="708"/>
        <w:jc w:val="center"/>
        <w:rPr>
          <w:rFonts w:ascii="Times New Roman" w:hAnsi="Times New Roman" w:cs="Times New Roman"/>
          <w:b/>
          <w:bCs/>
          <w:color w:val="000000"/>
        </w:rPr>
      </w:pPr>
    </w:p>
    <w:p w14:paraId="339AD28E" w14:textId="67988132" w:rsidR="002C445D" w:rsidRDefault="002309E9" w:rsidP="00CD59A7">
      <w:pPr>
        <w:spacing w:after="0" w:line="240" w:lineRule="auto"/>
        <w:ind w:firstLine="708"/>
        <w:jc w:val="center"/>
        <w:rPr>
          <w:rFonts w:ascii="Times New Roman" w:hAnsi="Times New Roman" w:cs="Times New Roman"/>
          <w:b/>
          <w:bCs/>
          <w:color w:val="000000"/>
        </w:rPr>
      </w:pPr>
      <w:r w:rsidRPr="00342D67">
        <w:rPr>
          <w:rFonts w:ascii="Times New Roman" w:hAnsi="Times New Roman" w:cs="Times New Roman"/>
          <w:b/>
          <w:bCs/>
          <w:color w:val="000000"/>
        </w:rPr>
        <w:t>Список литературы</w:t>
      </w:r>
    </w:p>
    <w:p w14:paraId="6A5F24A2" w14:textId="77777777" w:rsidR="00150613" w:rsidRPr="00342D67" w:rsidRDefault="00150613" w:rsidP="00342D67">
      <w:pPr>
        <w:spacing w:after="0" w:line="240" w:lineRule="auto"/>
        <w:ind w:firstLine="708"/>
        <w:jc w:val="center"/>
        <w:rPr>
          <w:rFonts w:ascii="Times New Roman" w:hAnsi="Times New Roman" w:cs="Times New Roman"/>
          <w:b/>
          <w:bCs/>
          <w:color w:val="000000"/>
        </w:rPr>
      </w:pPr>
    </w:p>
    <w:p w14:paraId="558C6C8C" w14:textId="0F5F5370" w:rsidR="002C445D" w:rsidRPr="000F5438" w:rsidRDefault="002C445D" w:rsidP="00D96B41">
      <w:pPr>
        <w:widowControl w:val="0"/>
        <w:autoSpaceDE w:val="0"/>
        <w:autoSpaceDN w:val="0"/>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Антропова В. В.</w:t>
      </w:r>
      <w:r w:rsidRPr="000F5438">
        <w:rPr>
          <w:rFonts w:ascii="Times New Roman" w:hAnsi="Times New Roman" w:cs="Times New Roman"/>
          <w:bCs/>
        </w:rPr>
        <w:t xml:space="preserve"> К истории археологического изучения Камчатки. Сборник МАЭ. М.; Л.: Изд-во АН СССР, </w:t>
      </w:r>
      <w:r w:rsidR="002309E9" w:rsidRPr="000F5438">
        <w:rPr>
          <w:rFonts w:ascii="Times New Roman" w:hAnsi="Times New Roman" w:cs="Times New Roman"/>
          <w:bCs/>
        </w:rPr>
        <w:t>1949</w:t>
      </w:r>
      <w:r w:rsidR="001D7A0C" w:rsidRPr="000F5438">
        <w:rPr>
          <w:rFonts w:ascii="Times New Roman" w:hAnsi="Times New Roman" w:cs="Times New Roman"/>
          <w:bCs/>
        </w:rPr>
        <w:t xml:space="preserve"> Т. </w:t>
      </w:r>
      <w:r w:rsidR="001D7A0C" w:rsidRPr="000F5438">
        <w:rPr>
          <w:rFonts w:ascii="Times New Roman" w:hAnsi="Times New Roman" w:cs="Times New Roman"/>
          <w:bCs/>
          <w:lang w:val="en-US"/>
        </w:rPr>
        <w:t>XI</w:t>
      </w:r>
      <w:r w:rsidR="001D7A0C" w:rsidRPr="000F5438">
        <w:rPr>
          <w:rFonts w:ascii="Times New Roman" w:hAnsi="Times New Roman" w:cs="Times New Roman"/>
          <w:bCs/>
        </w:rPr>
        <w:t>.</w:t>
      </w:r>
      <w:r w:rsidR="001D7A0C" w:rsidRPr="000F5438">
        <w:rPr>
          <w:rFonts w:ascii="Times New Roman" w:hAnsi="Times New Roman" w:cs="Times New Roman"/>
          <w:bCs/>
          <w:i/>
        </w:rPr>
        <w:t xml:space="preserve"> </w:t>
      </w:r>
      <w:r w:rsidR="002309E9" w:rsidRPr="000F5438">
        <w:rPr>
          <w:rFonts w:ascii="Times New Roman" w:hAnsi="Times New Roman" w:cs="Times New Roman"/>
          <w:bCs/>
        </w:rPr>
        <w:t xml:space="preserve">С. </w:t>
      </w:r>
      <w:r w:rsidRPr="000F5438">
        <w:rPr>
          <w:rFonts w:ascii="Times New Roman" w:hAnsi="Times New Roman" w:cs="Times New Roman"/>
          <w:bCs/>
        </w:rPr>
        <w:t>380</w:t>
      </w:r>
      <w:r w:rsidR="00342D67" w:rsidRPr="000F5438">
        <w:rPr>
          <w:rFonts w:ascii="Times New Roman" w:hAnsi="Times New Roman" w:cs="Times New Roman"/>
          <w:bCs/>
        </w:rPr>
        <w:t>–</w:t>
      </w:r>
      <w:r w:rsidRPr="000F5438">
        <w:rPr>
          <w:rFonts w:ascii="Times New Roman" w:hAnsi="Times New Roman" w:cs="Times New Roman"/>
          <w:bCs/>
        </w:rPr>
        <w:t>394.</w:t>
      </w:r>
    </w:p>
    <w:p w14:paraId="072D2455" w14:textId="77777777" w:rsidR="002C445D" w:rsidRPr="000F5438" w:rsidRDefault="002C445D" w:rsidP="00D96B41">
      <w:pPr>
        <w:widowControl w:val="0"/>
        <w:autoSpaceDE w:val="0"/>
        <w:autoSpaceDN w:val="0"/>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Василевский А. А.</w:t>
      </w:r>
      <w:r w:rsidRPr="000F5438">
        <w:rPr>
          <w:rFonts w:ascii="Times New Roman" w:hAnsi="Times New Roman" w:cs="Times New Roman"/>
          <w:bCs/>
        </w:rPr>
        <w:t xml:space="preserve"> Каменный век острова Сахалин.</w:t>
      </w:r>
      <w:r w:rsidRPr="000F5438">
        <w:rPr>
          <w:rFonts w:ascii="Times New Roman" w:hAnsi="Times New Roman" w:cs="Times New Roman"/>
          <w:bCs/>
          <w:i/>
        </w:rPr>
        <w:t xml:space="preserve"> </w:t>
      </w:r>
      <w:r w:rsidRPr="000F5438">
        <w:rPr>
          <w:rFonts w:ascii="Times New Roman" w:hAnsi="Times New Roman" w:cs="Times New Roman"/>
          <w:bCs/>
        </w:rPr>
        <w:t>Южно-Сахалинск: Сахалин. кн. изд-во</w:t>
      </w:r>
      <w:r w:rsidR="0031249A" w:rsidRPr="000F5438">
        <w:rPr>
          <w:rFonts w:ascii="Times New Roman" w:hAnsi="Times New Roman" w:cs="Times New Roman"/>
          <w:bCs/>
        </w:rPr>
        <w:t>, 2008</w:t>
      </w:r>
      <w:r w:rsidRPr="000F5438">
        <w:rPr>
          <w:rFonts w:ascii="Times New Roman" w:hAnsi="Times New Roman" w:cs="Times New Roman"/>
          <w:bCs/>
        </w:rPr>
        <w:t>.</w:t>
      </w:r>
      <w:r w:rsidR="0031249A" w:rsidRPr="000F5438">
        <w:rPr>
          <w:rFonts w:ascii="Times New Roman" w:hAnsi="Times New Roman" w:cs="Times New Roman"/>
          <w:bCs/>
        </w:rPr>
        <w:t xml:space="preserve"> </w:t>
      </w:r>
      <w:r w:rsidR="001D7A0C" w:rsidRPr="000F5438">
        <w:rPr>
          <w:rFonts w:ascii="Times New Roman" w:hAnsi="Times New Roman" w:cs="Times New Roman"/>
          <w:bCs/>
        </w:rPr>
        <w:t xml:space="preserve">412 </w:t>
      </w:r>
      <w:r w:rsidR="0031249A" w:rsidRPr="000F5438">
        <w:rPr>
          <w:rFonts w:ascii="Times New Roman" w:hAnsi="Times New Roman" w:cs="Times New Roman"/>
          <w:bCs/>
        </w:rPr>
        <w:t>с.</w:t>
      </w:r>
    </w:p>
    <w:p w14:paraId="69D792D0" w14:textId="0F53B166" w:rsidR="00B03A0A" w:rsidRPr="000F5438" w:rsidRDefault="00B03A0A" w:rsidP="00D96B41">
      <w:pPr>
        <w:pStyle w:val="ae"/>
        <w:adjustRightInd w:val="0"/>
        <w:snapToGrid w:val="0"/>
        <w:spacing w:after="0"/>
        <w:ind w:firstLine="284"/>
        <w:jc w:val="both"/>
        <w:rPr>
          <w:sz w:val="22"/>
          <w:szCs w:val="22"/>
        </w:rPr>
      </w:pPr>
      <w:r w:rsidRPr="000F5438">
        <w:rPr>
          <w:b/>
          <w:sz w:val="22"/>
          <w:szCs w:val="22"/>
        </w:rPr>
        <w:t>Василевский А. А., Грищенко В. А.</w:t>
      </w:r>
      <w:r w:rsidRPr="000F5438">
        <w:rPr>
          <w:sz w:val="22"/>
          <w:szCs w:val="22"/>
        </w:rPr>
        <w:t xml:space="preserve"> Сахалин и Курильские острова в эпоху палеометалла (</w:t>
      </w:r>
      <w:r w:rsidRPr="000F5438">
        <w:rPr>
          <w:sz w:val="22"/>
          <w:szCs w:val="22"/>
          <w:lang w:val="en-US"/>
        </w:rPr>
        <w:t>I</w:t>
      </w:r>
      <w:r w:rsidRPr="000F5438">
        <w:rPr>
          <w:sz w:val="22"/>
          <w:szCs w:val="22"/>
        </w:rPr>
        <w:t xml:space="preserve"> тыс. до н. э. – первая половина </w:t>
      </w:r>
      <w:r w:rsidRPr="000F5438">
        <w:rPr>
          <w:sz w:val="22"/>
          <w:szCs w:val="22"/>
          <w:lang w:val="en-US"/>
        </w:rPr>
        <w:t>I</w:t>
      </w:r>
      <w:r w:rsidRPr="000F5438">
        <w:rPr>
          <w:sz w:val="22"/>
          <w:szCs w:val="22"/>
        </w:rPr>
        <w:t xml:space="preserve"> тыс. н. э.) // Ученые записки Сахалинского государственного университета: сборник научных статей. Вып. </w:t>
      </w:r>
      <w:r w:rsidRPr="000F5438">
        <w:rPr>
          <w:sz w:val="22"/>
          <w:szCs w:val="22"/>
          <w:lang w:val="en-US"/>
        </w:rPr>
        <w:t>IX</w:t>
      </w:r>
      <w:r w:rsidRPr="000F5438">
        <w:rPr>
          <w:sz w:val="22"/>
          <w:szCs w:val="22"/>
        </w:rPr>
        <w:t>. Южно-Сахалинск: СахГУ, 2012. С. 29</w:t>
      </w:r>
      <w:r w:rsidR="00150613" w:rsidRPr="000F5438">
        <w:rPr>
          <w:sz w:val="22"/>
          <w:szCs w:val="22"/>
        </w:rPr>
        <w:t>–</w:t>
      </w:r>
      <w:r w:rsidRPr="000F5438">
        <w:rPr>
          <w:sz w:val="22"/>
          <w:szCs w:val="22"/>
        </w:rPr>
        <w:t>41.</w:t>
      </w:r>
    </w:p>
    <w:p w14:paraId="18C960B0" w14:textId="4D337EB1" w:rsidR="002B0DD4" w:rsidRPr="000F5438" w:rsidRDefault="002B0DD4" w:rsidP="00D96B41">
      <w:pPr>
        <w:pStyle w:val="ae"/>
        <w:adjustRightInd w:val="0"/>
        <w:snapToGrid w:val="0"/>
        <w:spacing w:after="0"/>
        <w:ind w:firstLine="284"/>
        <w:jc w:val="both"/>
        <w:rPr>
          <w:sz w:val="22"/>
          <w:szCs w:val="22"/>
        </w:rPr>
      </w:pPr>
      <w:r w:rsidRPr="000F5438">
        <w:rPr>
          <w:b/>
          <w:sz w:val="22"/>
          <w:szCs w:val="22"/>
        </w:rPr>
        <w:lastRenderedPageBreak/>
        <w:t>Васильевский Р. С.</w:t>
      </w:r>
      <w:r w:rsidRPr="000F5438">
        <w:rPr>
          <w:sz w:val="22"/>
          <w:szCs w:val="22"/>
        </w:rPr>
        <w:t xml:space="preserve"> Происхождение и древняя культур коряков. Новосибирск: Наука, 1971. 250 с.</w:t>
      </w:r>
    </w:p>
    <w:p w14:paraId="0E282FC6" w14:textId="52EDB122" w:rsidR="002C445D" w:rsidRDefault="002C445D" w:rsidP="00D96B41">
      <w:pPr>
        <w:widowControl w:val="0"/>
        <w:autoSpaceDE w:val="0"/>
        <w:autoSpaceDN w:val="0"/>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Васильевский Р. С.</w:t>
      </w:r>
      <w:r w:rsidRPr="000F5438">
        <w:rPr>
          <w:rFonts w:ascii="Times New Roman" w:hAnsi="Times New Roman" w:cs="Times New Roman"/>
          <w:bCs/>
        </w:rPr>
        <w:t xml:space="preserve">  Древние культуры Тихоокеанского Севера. Новосибирск: Наука</w:t>
      </w:r>
      <w:r w:rsidR="002309E9" w:rsidRPr="000F5438">
        <w:rPr>
          <w:rFonts w:ascii="Times New Roman" w:hAnsi="Times New Roman" w:cs="Times New Roman"/>
          <w:bCs/>
        </w:rPr>
        <w:t xml:space="preserve">, 1973. </w:t>
      </w:r>
      <w:r w:rsidR="001D7A0C" w:rsidRPr="000F5438">
        <w:rPr>
          <w:rFonts w:ascii="Times New Roman" w:hAnsi="Times New Roman" w:cs="Times New Roman"/>
          <w:bCs/>
        </w:rPr>
        <w:t xml:space="preserve">267 </w:t>
      </w:r>
      <w:r w:rsidR="002309E9" w:rsidRPr="000F5438">
        <w:rPr>
          <w:rFonts w:ascii="Times New Roman" w:hAnsi="Times New Roman" w:cs="Times New Roman"/>
          <w:bCs/>
        </w:rPr>
        <w:t>с.</w:t>
      </w:r>
    </w:p>
    <w:p w14:paraId="1E536084" w14:textId="3265FEF4" w:rsidR="002C445D" w:rsidRDefault="002C445D" w:rsidP="00D96B41">
      <w:pPr>
        <w:widowControl w:val="0"/>
        <w:autoSpaceDE w:val="0"/>
        <w:autoSpaceDN w:val="0"/>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Васильевский Р. С.</w:t>
      </w:r>
      <w:r w:rsidRPr="000F5438">
        <w:rPr>
          <w:rFonts w:ascii="Times New Roman" w:hAnsi="Times New Roman" w:cs="Times New Roman"/>
          <w:bCs/>
        </w:rPr>
        <w:t xml:space="preserve"> Генезис и взаимодействие культур Северной Пасифики</w:t>
      </w:r>
      <w:r w:rsidR="00AF208B" w:rsidRPr="000F5438">
        <w:rPr>
          <w:rFonts w:ascii="Times New Roman" w:hAnsi="Times New Roman" w:cs="Times New Roman"/>
          <w:bCs/>
        </w:rPr>
        <w:t xml:space="preserve"> //</w:t>
      </w:r>
      <w:r w:rsidRPr="000F5438">
        <w:rPr>
          <w:rFonts w:ascii="Times New Roman" w:hAnsi="Times New Roman" w:cs="Times New Roman"/>
          <w:bCs/>
        </w:rPr>
        <w:t xml:space="preserve"> Археология, этнография и антропология Евразии</w:t>
      </w:r>
      <w:r w:rsidR="002309E9" w:rsidRPr="000F5438">
        <w:rPr>
          <w:rFonts w:ascii="Times New Roman" w:hAnsi="Times New Roman" w:cs="Times New Roman"/>
          <w:bCs/>
        </w:rPr>
        <w:t>.</w:t>
      </w:r>
      <w:r w:rsidRPr="000F5438">
        <w:rPr>
          <w:rFonts w:ascii="Times New Roman" w:hAnsi="Times New Roman" w:cs="Times New Roman"/>
          <w:bCs/>
        </w:rPr>
        <w:t xml:space="preserve"> </w:t>
      </w:r>
      <w:r w:rsidR="002309E9" w:rsidRPr="000F5438">
        <w:rPr>
          <w:rFonts w:ascii="Times New Roman" w:hAnsi="Times New Roman" w:cs="Times New Roman"/>
          <w:bCs/>
        </w:rPr>
        <w:t xml:space="preserve">2001. № </w:t>
      </w:r>
      <w:r w:rsidRPr="000F5438">
        <w:rPr>
          <w:rFonts w:ascii="Times New Roman" w:hAnsi="Times New Roman" w:cs="Times New Roman"/>
          <w:bCs/>
        </w:rPr>
        <w:t>3</w:t>
      </w:r>
      <w:r w:rsidR="002309E9" w:rsidRPr="000F5438">
        <w:rPr>
          <w:rFonts w:ascii="Times New Roman" w:hAnsi="Times New Roman" w:cs="Times New Roman"/>
          <w:bCs/>
        </w:rPr>
        <w:t>.</w:t>
      </w:r>
      <w:r w:rsidRPr="000F5438">
        <w:rPr>
          <w:rFonts w:ascii="Times New Roman" w:hAnsi="Times New Roman" w:cs="Times New Roman"/>
          <w:bCs/>
        </w:rPr>
        <w:t xml:space="preserve"> </w:t>
      </w:r>
      <w:r w:rsidR="002309E9" w:rsidRPr="000F5438">
        <w:rPr>
          <w:rFonts w:ascii="Times New Roman" w:hAnsi="Times New Roman" w:cs="Times New Roman"/>
          <w:bCs/>
        </w:rPr>
        <w:t xml:space="preserve">С. </w:t>
      </w:r>
      <w:r w:rsidRPr="000F5438">
        <w:rPr>
          <w:rFonts w:ascii="Times New Roman" w:hAnsi="Times New Roman" w:cs="Times New Roman"/>
          <w:bCs/>
        </w:rPr>
        <w:t>31</w:t>
      </w:r>
      <w:r w:rsidR="00342D67" w:rsidRPr="000F5438">
        <w:rPr>
          <w:rFonts w:ascii="Times New Roman" w:hAnsi="Times New Roman" w:cs="Times New Roman"/>
          <w:bCs/>
        </w:rPr>
        <w:t>–</w:t>
      </w:r>
      <w:r w:rsidRPr="000F5438">
        <w:rPr>
          <w:rFonts w:ascii="Times New Roman" w:hAnsi="Times New Roman" w:cs="Times New Roman"/>
          <w:bCs/>
        </w:rPr>
        <w:t>38.</w:t>
      </w:r>
    </w:p>
    <w:p w14:paraId="0DF29941" w14:textId="1504D822" w:rsidR="00077951" w:rsidRPr="000F5438" w:rsidRDefault="00077951" w:rsidP="00D96B41">
      <w:pPr>
        <w:widowControl w:val="0"/>
        <w:autoSpaceDE w:val="0"/>
        <w:autoSpaceDN w:val="0"/>
        <w:adjustRightInd w:val="0"/>
        <w:snapToGrid w:val="0"/>
        <w:spacing w:after="0" w:line="240" w:lineRule="auto"/>
        <w:ind w:firstLine="284"/>
        <w:jc w:val="both"/>
        <w:rPr>
          <w:rFonts w:ascii="Times New Roman" w:hAnsi="Times New Roman" w:cs="Times New Roman"/>
          <w:bCs/>
        </w:rPr>
      </w:pPr>
      <w:r w:rsidRPr="00077951">
        <w:rPr>
          <w:rFonts w:ascii="Times New Roman" w:hAnsi="Times New Roman" w:cs="Times New Roman"/>
          <w:b/>
          <w:bCs/>
        </w:rPr>
        <w:t>Диков Н. Н.</w:t>
      </w:r>
      <w:r>
        <w:rPr>
          <w:rFonts w:ascii="Times New Roman" w:hAnsi="Times New Roman" w:cs="Times New Roman"/>
          <w:bCs/>
        </w:rPr>
        <w:t xml:space="preserve"> Археологические памятники Камчатки, Чукотки и Верхней Колымы (Азия на стыке с Америкой в древности). М.ж Наука, 1977. 391 с. </w:t>
      </w:r>
    </w:p>
    <w:p w14:paraId="161A7512" w14:textId="77777777" w:rsidR="002C445D" w:rsidRPr="000F5438" w:rsidRDefault="002C445D" w:rsidP="00D96B41">
      <w:pPr>
        <w:widowControl w:val="0"/>
        <w:autoSpaceDE w:val="0"/>
        <w:autoSpaceDN w:val="0"/>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Диков Н. Н.</w:t>
      </w:r>
      <w:r w:rsidRPr="000F5438">
        <w:rPr>
          <w:rFonts w:ascii="Times New Roman" w:hAnsi="Times New Roman" w:cs="Times New Roman"/>
          <w:bCs/>
        </w:rPr>
        <w:t xml:space="preserve"> Древние культуры Северо-Восточной Азии: Азия на стыке с Америкой в древности. М.: Наука</w:t>
      </w:r>
      <w:r w:rsidR="00AF208B" w:rsidRPr="000F5438">
        <w:rPr>
          <w:rFonts w:ascii="Times New Roman" w:hAnsi="Times New Roman" w:cs="Times New Roman"/>
          <w:bCs/>
        </w:rPr>
        <w:t xml:space="preserve">, 1979. </w:t>
      </w:r>
      <w:r w:rsidR="001D7A0C" w:rsidRPr="000F5438">
        <w:rPr>
          <w:rFonts w:ascii="Times New Roman" w:hAnsi="Times New Roman" w:cs="Times New Roman"/>
          <w:bCs/>
        </w:rPr>
        <w:t xml:space="preserve">352 </w:t>
      </w:r>
      <w:r w:rsidR="00AF208B" w:rsidRPr="000F5438">
        <w:rPr>
          <w:rFonts w:ascii="Times New Roman" w:hAnsi="Times New Roman" w:cs="Times New Roman"/>
          <w:bCs/>
        </w:rPr>
        <w:t>с.</w:t>
      </w:r>
    </w:p>
    <w:p w14:paraId="139FADE9" w14:textId="77777777" w:rsidR="003F08C7" w:rsidRPr="000F5438" w:rsidRDefault="002C445D" w:rsidP="003F08C7">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0F5438">
        <w:rPr>
          <w:rFonts w:ascii="Times New Roman" w:hAnsi="Times New Roman" w:cs="Times New Roman"/>
          <w:b/>
          <w:bCs/>
          <w:color w:val="000000"/>
        </w:rPr>
        <w:t>Дикова Т. М.</w:t>
      </w:r>
      <w:r w:rsidRPr="000F5438">
        <w:rPr>
          <w:rFonts w:ascii="Times New Roman" w:hAnsi="Times New Roman" w:cs="Times New Roman"/>
          <w:bCs/>
          <w:color w:val="000000"/>
        </w:rPr>
        <w:t xml:space="preserve"> Археология южной Камчатки в связи с проблемой расселения айнов.</w:t>
      </w:r>
      <w:r w:rsidRPr="000F5438">
        <w:rPr>
          <w:rFonts w:ascii="Times New Roman" w:hAnsi="Times New Roman" w:cs="Times New Roman"/>
          <w:bCs/>
          <w:i/>
          <w:color w:val="000000"/>
        </w:rPr>
        <w:t xml:space="preserve"> </w:t>
      </w:r>
      <w:r w:rsidRPr="000F5438">
        <w:rPr>
          <w:rFonts w:ascii="Times New Roman" w:hAnsi="Times New Roman" w:cs="Times New Roman"/>
          <w:bCs/>
          <w:color w:val="000000"/>
        </w:rPr>
        <w:t>М.: Наука</w:t>
      </w:r>
      <w:r w:rsidR="00184069" w:rsidRPr="000F5438">
        <w:rPr>
          <w:rFonts w:ascii="Times New Roman" w:hAnsi="Times New Roman" w:cs="Times New Roman"/>
          <w:bCs/>
          <w:color w:val="000000"/>
        </w:rPr>
        <w:t xml:space="preserve">, 1983. </w:t>
      </w:r>
      <w:r w:rsidR="00CE66B8" w:rsidRPr="000F5438">
        <w:rPr>
          <w:rFonts w:ascii="Times New Roman" w:hAnsi="Times New Roman" w:cs="Times New Roman"/>
          <w:bCs/>
        </w:rPr>
        <w:t xml:space="preserve">232 </w:t>
      </w:r>
      <w:r w:rsidR="00184069" w:rsidRPr="000F5438">
        <w:rPr>
          <w:rFonts w:ascii="Times New Roman" w:hAnsi="Times New Roman" w:cs="Times New Roman"/>
          <w:bCs/>
          <w:color w:val="000000"/>
        </w:rPr>
        <w:t>с.</w:t>
      </w:r>
    </w:p>
    <w:p w14:paraId="211212EF" w14:textId="77777777" w:rsidR="0094281E" w:rsidRPr="000F5438" w:rsidRDefault="0094281E" w:rsidP="00D96B41">
      <w:pPr>
        <w:adjustRightInd w:val="0"/>
        <w:snapToGrid w:val="0"/>
        <w:spacing w:after="0" w:line="240" w:lineRule="auto"/>
        <w:ind w:firstLine="284"/>
        <w:jc w:val="both"/>
        <w:rPr>
          <w:rFonts w:ascii="Times New Roman" w:hAnsi="Times New Roman" w:cs="Times New Roman"/>
          <w:bCs/>
          <w:color w:val="000000"/>
        </w:rPr>
      </w:pPr>
      <w:r w:rsidRPr="000F5438">
        <w:rPr>
          <w:rFonts w:ascii="Times New Roman" w:hAnsi="Times New Roman" w:cs="Times New Roman"/>
          <w:b/>
          <w:bCs/>
          <w:color w:val="000000"/>
        </w:rPr>
        <w:t>Лебединцев А. И.</w:t>
      </w:r>
      <w:r w:rsidRPr="000F5438">
        <w:rPr>
          <w:rFonts w:ascii="Times New Roman" w:hAnsi="Times New Roman" w:cs="Times New Roman"/>
          <w:bCs/>
          <w:color w:val="000000"/>
        </w:rPr>
        <w:t xml:space="preserve"> Древние приморские культуры Северо-Западного Приохотья. Л.: Наука, 1990. 260 с.</w:t>
      </w:r>
    </w:p>
    <w:p w14:paraId="4D6D26F3" w14:textId="41EED3D1" w:rsidR="00571741" w:rsidRPr="000F5438" w:rsidRDefault="00571741" w:rsidP="00D96B41">
      <w:pPr>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color w:val="000000"/>
        </w:rPr>
        <w:t>Лебединцев А. И.</w:t>
      </w:r>
      <w:r w:rsidRPr="000F5438">
        <w:rPr>
          <w:rFonts w:ascii="Times New Roman" w:hAnsi="Times New Roman" w:cs="Times New Roman"/>
          <w:bCs/>
          <w:color w:val="000000"/>
        </w:rPr>
        <w:t xml:space="preserve"> Эпоха палеометалла на Севере Дальнего Востока // </w:t>
      </w:r>
      <w:r w:rsidRPr="000F5438">
        <w:rPr>
          <w:rFonts w:ascii="Times New Roman" w:hAnsi="Times New Roman" w:cs="Times New Roman"/>
          <w:bCs/>
          <w:color w:val="000000"/>
          <w:lang w:val="en-US"/>
        </w:rPr>
        <w:t>IV</w:t>
      </w:r>
      <w:r w:rsidRPr="000F5438">
        <w:rPr>
          <w:rFonts w:ascii="Times New Roman" w:hAnsi="Times New Roman" w:cs="Times New Roman"/>
          <w:bCs/>
          <w:color w:val="000000"/>
        </w:rPr>
        <w:t xml:space="preserve"> Диковские чтения: Материалы научно-практической конференции, посвященной 250-летию со дня выхода в свет российской научной академической монографии С. П. Крашенинникова </w:t>
      </w:r>
      <w:r w:rsidR="00150613" w:rsidRPr="000F5438">
        <w:rPr>
          <w:rFonts w:ascii="Times New Roman" w:hAnsi="Times New Roman" w:cs="Times New Roman"/>
          <w:bCs/>
          <w:color w:val="000000"/>
        </w:rPr>
        <w:t>«</w:t>
      </w:r>
      <w:r w:rsidRPr="000F5438">
        <w:rPr>
          <w:rFonts w:ascii="Times New Roman" w:hAnsi="Times New Roman" w:cs="Times New Roman"/>
          <w:bCs/>
          <w:color w:val="000000"/>
        </w:rPr>
        <w:t>Описание земли Камчатки</w:t>
      </w:r>
      <w:r w:rsidR="00150613" w:rsidRPr="000F5438">
        <w:rPr>
          <w:rFonts w:ascii="Times New Roman" w:hAnsi="Times New Roman" w:cs="Times New Roman"/>
          <w:bCs/>
          <w:color w:val="000000"/>
        </w:rPr>
        <w:t>»</w:t>
      </w:r>
      <w:r w:rsidRPr="000F5438">
        <w:rPr>
          <w:rFonts w:ascii="Times New Roman" w:hAnsi="Times New Roman" w:cs="Times New Roman"/>
          <w:bCs/>
          <w:color w:val="000000"/>
        </w:rPr>
        <w:t>. Магад</w:t>
      </w:r>
      <w:r w:rsidR="00342D67" w:rsidRPr="000F5438">
        <w:rPr>
          <w:rFonts w:ascii="Times New Roman" w:hAnsi="Times New Roman" w:cs="Times New Roman"/>
          <w:bCs/>
          <w:color w:val="000000"/>
        </w:rPr>
        <w:t>а</w:t>
      </w:r>
      <w:r w:rsidRPr="000F5438">
        <w:rPr>
          <w:rFonts w:ascii="Times New Roman" w:hAnsi="Times New Roman" w:cs="Times New Roman"/>
          <w:bCs/>
          <w:color w:val="000000"/>
        </w:rPr>
        <w:t>н: СВКНИИ</w:t>
      </w:r>
      <w:r w:rsidR="00894313" w:rsidRPr="000F5438">
        <w:rPr>
          <w:rFonts w:ascii="Times New Roman" w:hAnsi="Times New Roman" w:cs="Times New Roman"/>
          <w:bCs/>
          <w:color w:val="000000"/>
        </w:rPr>
        <w:t xml:space="preserve"> ДВО РН, 2006. С. 87</w:t>
      </w:r>
      <w:r w:rsidR="00150613" w:rsidRPr="000F5438">
        <w:rPr>
          <w:rFonts w:ascii="Times New Roman" w:hAnsi="Times New Roman" w:cs="Times New Roman"/>
          <w:bCs/>
          <w:color w:val="000000"/>
        </w:rPr>
        <w:t>–</w:t>
      </w:r>
      <w:r w:rsidR="00894313" w:rsidRPr="000F5438">
        <w:rPr>
          <w:rFonts w:ascii="Times New Roman" w:hAnsi="Times New Roman" w:cs="Times New Roman"/>
          <w:bCs/>
          <w:color w:val="000000"/>
        </w:rPr>
        <w:t>89.</w:t>
      </w:r>
    </w:p>
    <w:p w14:paraId="6F7C2718" w14:textId="0240DF6F" w:rsidR="005E0111" w:rsidRPr="000F5438" w:rsidRDefault="002C445D" w:rsidP="00D96B41">
      <w:pPr>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Лев Д. Н.</w:t>
      </w:r>
      <w:r w:rsidRPr="000F5438">
        <w:rPr>
          <w:rFonts w:ascii="Times New Roman" w:hAnsi="Times New Roman" w:cs="Times New Roman"/>
          <w:bCs/>
        </w:rPr>
        <w:t xml:space="preserve"> Новые археологические памятники Камчатки</w:t>
      </w:r>
      <w:r w:rsidR="00E3652B" w:rsidRPr="000F5438">
        <w:rPr>
          <w:rFonts w:ascii="Times New Roman" w:hAnsi="Times New Roman" w:cs="Times New Roman"/>
          <w:bCs/>
        </w:rPr>
        <w:t xml:space="preserve"> //</w:t>
      </w:r>
      <w:r w:rsidRPr="000F5438">
        <w:rPr>
          <w:rFonts w:ascii="Times New Roman" w:hAnsi="Times New Roman" w:cs="Times New Roman"/>
          <w:bCs/>
        </w:rPr>
        <w:t xml:space="preserve"> Советская этнография</w:t>
      </w:r>
      <w:r w:rsidR="00E3652B" w:rsidRPr="000F5438">
        <w:rPr>
          <w:rFonts w:ascii="Times New Roman" w:hAnsi="Times New Roman" w:cs="Times New Roman"/>
          <w:bCs/>
        </w:rPr>
        <w:t xml:space="preserve">. </w:t>
      </w:r>
      <w:r w:rsidR="004B76A8" w:rsidRPr="000F5438">
        <w:rPr>
          <w:rFonts w:ascii="Times New Roman" w:hAnsi="Times New Roman" w:cs="Times New Roman"/>
          <w:bCs/>
        </w:rPr>
        <w:t xml:space="preserve">1935. </w:t>
      </w:r>
      <w:r w:rsidR="00E3652B" w:rsidRPr="000F5438">
        <w:rPr>
          <w:rFonts w:ascii="Times New Roman" w:hAnsi="Times New Roman" w:cs="Times New Roman"/>
          <w:bCs/>
        </w:rPr>
        <w:t xml:space="preserve">№ </w:t>
      </w:r>
      <w:r w:rsidRPr="000F5438">
        <w:rPr>
          <w:rFonts w:ascii="Times New Roman" w:hAnsi="Times New Roman" w:cs="Times New Roman"/>
          <w:bCs/>
        </w:rPr>
        <w:t>4</w:t>
      </w:r>
      <w:r w:rsidR="00150613" w:rsidRPr="000F5438">
        <w:rPr>
          <w:rFonts w:ascii="Times New Roman" w:hAnsi="Times New Roman" w:cs="Times New Roman"/>
          <w:bCs/>
        </w:rPr>
        <w:t>–</w:t>
      </w:r>
      <w:r w:rsidRPr="000F5438">
        <w:rPr>
          <w:rFonts w:ascii="Times New Roman" w:hAnsi="Times New Roman" w:cs="Times New Roman"/>
          <w:bCs/>
        </w:rPr>
        <w:t>5</w:t>
      </w:r>
      <w:r w:rsidR="00E3652B" w:rsidRPr="000F5438">
        <w:rPr>
          <w:rFonts w:ascii="Times New Roman" w:hAnsi="Times New Roman" w:cs="Times New Roman"/>
          <w:bCs/>
        </w:rPr>
        <w:t>.</w:t>
      </w:r>
      <w:r w:rsidRPr="000F5438">
        <w:rPr>
          <w:rFonts w:ascii="Times New Roman" w:hAnsi="Times New Roman" w:cs="Times New Roman"/>
          <w:bCs/>
        </w:rPr>
        <w:t xml:space="preserve"> </w:t>
      </w:r>
      <w:r w:rsidR="00E3652B" w:rsidRPr="000F5438">
        <w:rPr>
          <w:rFonts w:ascii="Times New Roman" w:hAnsi="Times New Roman" w:cs="Times New Roman"/>
          <w:bCs/>
        </w:rPr>
        <w:t xml:space="preserve">С. </w:t>
      </w:r>
      <w:r w:rsidRPr="000F5438">
        <w:rPr>
          <w:rFonts w:ascii="Times New Roman" w:hAnsi="Times New Roman" w:cs="Times New Roman"/>
          <w:bCs/>
        </w:rPr>
        <w:t>217</w:t>
      </w:r>
      <w:r w:rsidR="00B65534" w:rsidRPr="000F5438">
        <w:rPr>
          <w:rFonts w:ascii="Times New Roman" w:hAnsi="Times New Roman" w:cs="Times New Roman"/>
          <w:bCs/>
        </w:rPr>
        <w:t>–</w:t>
      </w:r>
      <w:r w:rsidRPr="000F5438">
        <w:rPr>
          <w:rFonts w:ascii="Times New Roman" w:hAnsi="Times New Roman" w:cs="Times New Roman"/>
          <w:bCs/>
        </w:rPr>
        <w:t>224.</w:t>
      </w:r>
    </w:p>
    <w:p w14:paraId="448E50FE" w14:textId="508761C5" w:rsidR="000D6935" w:rsidRPr="000F5438" w:rsidRDefault="000D6935" w:rsidP="00D96B41">
      <w:pPr>
        <w:adjustRightInd w:val="0"/>
        <w:snapToGrid w:val="0"/>
        <w:spacing w:after="0" w:line="240" w:lineRule="auto"/>
        <w:ind w:firstLine="284"/>
        <w:jc w:val="both"/>
        <w:rPr>
          <w:rFonts w:ascii="Times New Roman" w:hAnsi="Times New Roman" w:cs="Times New Roman"/>
          <w:bCs/>
          <w:color w:val="000000"/>
        </w:rPr>
      </w:pPr>
      <w:r w:rsidRPr="000F5438">
        <w:rPr>
          <w:rFonts w:ascii="Times New Roman" w:hAnsi="Times New Roman" w:cs="Times New Roman"/>
          <w:b/>
          <w:bCs/>
        </w:rPr>
        <w:t>Орлова Е. П.</w:t>
      </w:r>
      <w:r w:rsidRPr="000F5438">
        <w:rPr>
          <w:rFonts w:ascii="Times New Roman" w:hAnsi="Times New Roman" w:cs="Times New Roman"/>
          <w:bCs/>
        </w:rPr>
        <w:t xml:space="preserve"> Археологические находки на Камчатке // </w:t>
      </w:r>
      <w:r w:rsidRPr="000F5438">
        <w:rPr>
          <w:rFonts w:ascii="Times New Roman" w:hAnsi="Times New Roman" w:cs="Times New Roman"/>
          <w:bCs/>
          <w:color w:val="000000"/>
        </w:rPr>
        <w:t>Краткие сообщения Института истории материальной культуры</w:t>
      </w:r>
      <w:r w:rsidR="007A4515" w:rsidRPr="000F5438">
        <w:rPr>
          <w:rFonts w:ascii="Times New Roman" w:hAnsi="Times New Roman" w:cs="Times New Roman"/>
          <w:bCs/>
          <w:color w:val="000000"/>
        </w:rPr>
        <w:t xml:space="preserve">. Вып. </w:t>
      </w:r>
      <w:r w:rsidR="006A7C34" w:rsidRPr="000F5438">
        <w:rPr>
          <w:rFonts w:ascii="Times New Roman" w:hAnsi="Times New Roman" w:cs="Times New Roman"/>
          <w:bCs/>
          <w:color w:val="000000"/>
        </w:rPr>
        <w:t>59</w:t>
      </w:r>
      <w:r w:rsidR="007A4515" w:rsidRPr="000F5438">
        <w:rPr>
          <w:rFonts w:ascii="Times New Roman" w:hAnsi="Times New Roman" w:cs="Times New Roman"/>
          <w:bCs/>
          <w:color w:val="000000"/>
        </w:rPr>
        <w:t>. М., 19</w:t>
      </w:r>
      <w:r w:rsidR="006A7C34" w:rsidRPr="000F5438">
        <w:rPr>
          <w:rFonts w:ascii="Times New Roman" w:hAnsi="Times New Roman" w:cs="Times New Roman"/>
          <w:bCs/>
          <w:color w:val="000000"/>
        </w:rPr>
        <w:t>55. С. 163–167</w:t>
      </w:r>
      <w:commentRangeStart w:id="5"/>
      <w:r w:rsidR="006A7C34" w:rsidRPr="000F5438">
        <w:rPr>
          <w:rFonts w:ascii="Times New Roman" w:hAnsi="Times New Roman" w:cs="Times New Roman"/>
          <w:bCs/>
          <w:color w:val="000000"/>
        </w:rPr>
        <w:t>.</w:t>
      </w:r>
      <w:commentRangeEnd w:id="5"/>
      <w:r w:rsidR="006A7C34" w:rsidRPr="000F5438">
        <w:rPr>
          <w:rStyle w:val="af1"/>
        </w:rPr>
        <w:commentReference w:id="5"/>
      </w:r>
    </w:p>
    <w:p w14:paraId="22C5FC4A" w14:textId="77777777" w:rsidR="007A4515" w:rsidRPr="000F5438" w:rsidRDefault="007A4515" w:rsidP="00D96B41">
      <w:pPr>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color w:val="000000"/>
        </w:rPr>
        <w:t>Орлова Е. П.</w:t>
      </w:r>
      <w:r w:rsidRPr="000F5438">
        <w:rPr>
          <w:rFonts w:ascii="Times New Roman" w:hAnsi="Times New Roman" w:cs="Times New Roman"/>
          <w:bCs/>
          <w:color w:val="000000"/>
        </w:rPr>
        <w:t xml:space="preserve"> Ительмены. СПб.: Наука, 1999. 170 с.</w:t>
      </w:r>
    </w:p>
    <w:p w14:paraId="206C5875" w14:textId="77777777" w:rsidR="0012644C" w:rsidRPr="000F5438" w:rsidRDefault="0012644C" w:rsidP="00D96B41">
      <w:pPr>
        <w:adjustRightInd w:val="0"/>
        <w:snapToGrid w:val="0"/>
        <w:spacing w:after="0" w:line="240" w:lineRule="auto"/>
        <w:ind w:firstLine="284"/>
        <w:jc w:val="both"/>
        <w:rPr>
          <w:rFonts w:ascii="Times New Roman" w:hAnsi="Times New Roman" w:cs="Times New Roman"/>
        </w:rPr>
      </w:pPr>
      <w:r w:rsidRPr="000F5438">
        <w:rPr>
          <w:rFonts w:ascii="Times New Roman" w:hAnsi="Times New Roman" w:cs="Times New Roman"/>
        </w:rPr>
        <w:t xml:space="preserve">Очерки истории СССР. Период феодализма IX–XV вв.: в 2-х ч. М.: Изд-во АН СССР, 1953. Ч. 1. 984 с. </w:t>
      </w:r>
    </w:p>
    <w:p w14:paraId="778A5578" w14:textId="77777777" w:rsidR="0012644C" w:rsidRPr="000F5438" w:rsidRDefault="0012644C" w:rsidP="00D96B41">
      <w:pPr>
        <w:adjustRightInd w:val="0"/>
        <w:snapToGrid w:val="0"/>
        <w:spacing w:after="0" w:line="240" w:lineRule="auto"/>
        <w:ind w:firstLine="284"/>
        <w:jc w:val="both"/>
        <w:rPr>
          <w:rFonts w:ascii="Times New Roman" w:hAnsi="Times New Roman" w:cs="Times New Roman"/>
        </w:rPr>
      </w:pPr>
      <w:r w:rsidRPr="000F5438">
        <w:rPr>
          <w:rFonts w:ascii="Times New Roman" w:hAnsi="Times New Roman" w:cs="Times New Roman"/>
          <w:b/>
        </w:rPr>
        <w:t>Понкратова И. Ю.</w:t>
      </w:r>
      <w:r w:rsidRPr="000F5438">
        <w:rPr>
          <w:rFonts w:ascii="Times New Roman" w:hAnsi="Times New Roman" w:cs="Times New Roman"/>
        </w:rPr>
        <w:t xml:space="preserve"> Археологические исследования на п-ове Камчатка (XIX – начало XXI в.) // Гуманитарные науки в Сибири. 2018. Т. 25. № 2. С. 49–55.</w:t>
      </w:r>
    </w:p>
    <w:p w14:paraId="10FDDC0D" w14:textId="74BEA1CC" w:rsidR="00061D14" w:rsidRPr="000F5438" w:rsidRDefault="00061D14" w:rsidP="00D96B41">
      <w:pPr>
        <w:adjustRightInd w:val="0"/>
        <w:snapToGrid w:val="0"/>
        <w:spacing w:after="0" w:line="240" w:lineRule="auto"/>
        <w:ind w:firstLine="284"/>
        <w:jc w:val="both"/>
        <w:rPr>
          <w:rFonts w:ascii="Times New Roman" w:hAnsi="Times New Roman" w:cs="Times New Roman"/>
        </w:rPr>
      </w:pPr>
      <w:r w:rsidRPr="000F5438">
        <w:rPr>
          <w:rFonts w:ascii="Times New Roman" w:hAnsi="Times New Roman" w:cs="Times New Roman"/>
          <w:b/>
        </w:rPr>
        <w:t>Понкратова И. Ю.</w:t>
      </w:r>
      <w:r w:rsidRPr="000F5438">
        <w:rPr>
          <w:rFonts w:ascii="Times New Roman" w:hAnsi="Times New Roman" w:cs="Times New Roman"/>
        </w:rPr>
        <w:t xml:space="preserve"> Каменный век Камчатки и Якутии: общее и особенное // Северо-Восточный гуманитарный вестник. 2021. № 3. С. 9</w:t>
      </w:r>
      <w:r w:rsidR="00B65534" w:rsidRPr="000F5438">
        <w:rPr>
          <w:rFonts w:ascii="Times New Roman" w:hAnsi="Times New Roman" w:cs="Times New Roman"/>
        </w:rPr>
        <w:t>–</w:t>
      </w:r>
      <w:r w:rsidRPr="000F5438">
        <w:rPr>
          <w:rFonts w:ascii="Times New Roman" w:hAnsi="Times New Roman" w:cs="Times New Roman"/>
        </w:rPr>
        <w:t>19.</w:t>
      </w:r>
    </w:p>
    <w:p w14:paraId="75EF9125" w14:textId="50520A24" w:rsidR="005647E7" w:rsidRPr="000F5438" w:rsidRDefault="005647E7" w:rsidP="00D96B41">
      <w:pPr>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Понкратова И. Ю.</w:t>
      </w:r>
      <w:r w:rsidRPr="000F5438">
        <w:rPr>
          <w:rFonts w:ascii="Times New Roman" w:hAnsi="Times New Roman" w:cs="Times New Roman"/>
          <w:bCs/>
        </w:rPr>
        <w:t xml:space="preserve"> Средний неолит полуострова Камчатки // Вестник НГУ. Серия: История, филология. 2020. Т. 19. № 5. С. 86</w:t>
      </w:r>
      <w:r w:rsidR="00B65534" w:rsidRPr="000F5438">
        <w:rPr>
          <w:rFonts w:ascii="Times New Roman" w:hAnsi="Times New Roman" w:cs="Times New Roman"/>
          <w:bCs/>
        </w:rPr>
        <w:t>–</w:t>
      </w:r>
      <w:r w:rsidRPr="000F5438">
        <w:rPr>
          <w:rFonts w:ascii="Times New Roman" w:hAnsi="Times New Roman" w:cs="Times New Roman"/>
          <w:bCs/>
        </w:rPr>
        <w:t>102.</w:t>
      </w:r>
    </w:p>
    <w:p w14:paraId="02A04204" w14:textId="77777777" w:rsidR="002C445D" w:rsidRPr="000F5438" w:rsidRDefault="002C445D" w:rsidP="00D96B41">
      <w:pPr>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Пономаренко А.</w:t>
      </w:r>
      <w:r w:rsidR="004B76A8" w:rsidRPr="000F5438">
        <w:rPr>
          <w:rFonts w:ascii="Times New Roman" w:hAnsi="Times New Roman" w:cs="Times New Roman"/>
          <w:b/>
          <w:bCs/>
        </w:rPr>
        <w:t xml:space="preserve"> </w:t>
      </w:r>
      <w:r w:rsidRPr="000F5438">
        <w:rPr>
          <w:rFonts w:ascii="Times New Roman" w:hAnsi="Times New Roman" w:cs="Times New Roman"/>
          <w:b/>
          <w:bCs/>
        </w:rPr>
        <w:t>К.</w:t>
      </w:r>
      <w:r w:rsidRPr="000F5438">
        <w:rPr>
          <w:rFonts w:ascii="Times New Roman" w:hAnsi="Times New Roman" w:cs="Times New Roman"/>
          <w:bCs/>
        </w:rPr>
        <w:t xml:space="preserve"> Древняя культура ительменов Восточной Камчатки. М.: Наука</w:t>
      </w:r>
      <w:r w:rsidR="004B76A8" w:rsidRPr="000F5438">
        <w:rPr>
          <w:rFonts w:ascii="Times New Roman" w:hAnsi="Times New Roman" w:cs="Times New Roman"/>
          <w:bCs/>
        </w:rPr>
        <w:t>, 1985.</w:t>
      </w:r>
      <w:r w:rsidR="00184069" w:rsidRPr="000F5438">
        <w:rPr>
          <w:rFonts w:ascii="Times New Roman" w:hAnsi="Times New Roman" w:cs="Times New Roman"/>
          <w:bCs/>
        </w:rPr>
        <w:t xml:space="preserve"> </w:t>
      </w:r>
      <w:r w:rsidR="0012644C" w:rsidRPr="000F5438">
        <w:rPr>
          <w:rFonts w:ascii="Times New Roman" w:hAnsi="Times New Roman" w:cs="Times New Roman"/>
          <w:bCs/>
        </w:rPr>
        <w:t xml:space="preserve">216 </w:t>
      </w:r>
      <w:r w:rsidR="00184069" w:rsidRPr="000F5438">
        <w:rPr>
          <w:rFonts w:ascii="Times New Roman" w:hAnsi="Times New Roman" w:cs="Times New Roman"/>
          <w:bCs/>
          <w:color w:val="000000"/>
        </w:rPr>
        <w:t>с.</w:t>
      </w:r>
    </w:p>
    <w:p w14:paraId="59113372" w14:textId="17F68E91" w:rsidR="002C445D" w:rsidRPr="000F5438" w:rsidRDefault="002C445D" w:rsidP="00D96B41">
      <w:pPr>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Пономаренко А.</w:t>
      </w:r>
      <w:r w:rsidR="004B76A8" w:rsidRPr="000F5438">
        <w:rPr>
          <w:rFonts w:ascii="Times New Roman" w:hAnsi="Times New Roman" w:cs="Times New Roman"/>
          <w:b/>
          <w:bCs/>
        </w:rPr>
        <w:t xml:space="preserve"> </w:t>
      </w:r>
      <w:r w:rsidRPr="000F5438">
        <w:rPr>
          <w:rFonts w:ascii="Times New Roman" w:hAnsi="Times New Roman" w:cs="Times New Roman"/>
          <w:b/>
          <w:bCs/>
        </w:rPr>
        <w:t>К.</w:t>
      </w:r>
      <w:r w:rsidRPr="000F5438">
        <w:rPr>
          <w:rFonts w:ascii="Times New Roman" w:hAnsi="Times New Roman" w:cs="Times New Roman"/>
          <w:bCs/>
        </w:rPr>
        <w:t xml:space="preserve"> Древн</w:t>
      </w:r>
      <w:r w:rsidR="00C077E9" w:rsidRPr="000F5438">
        <w:rPr>
          <w:rFonts w:ascii="Times New Roman" w:hAnsi="Times New Roman" w:cs="Times New Roman"/>
          <w:bCs/>
        </w:rPr>
        <w:t>яя</w:t>
      </w:r>
      <w:r w:rsidRPr="000F5438">
        <w:rPr>
          <w:rFonts w:ascii="Times New Roman" w:hAnsi="Times New Roman" w:cs="Times New Roman"/>
          <w:bCs/>
        </w:rPr>
        <w:t xml:space="preserve"> культур</w:t>
      </w:r>
      <w:r w:rsidR="00C077E9" w:rsidRPr="000F5438">
        <w:rPr>
          <w:rFonts w:ascii="Times New Roman" w:hAnsi="Times New Roman" w:cs="Times New Roman"/>
          <w:bCs/>
        </w:rPr>
        <w:t>а</w:t>
      </w:r>
      <w:r w:rsidRPr="000F5438">
        <w:rPr>
          <w:rFonts w:ascii="Times New Roman" w:hAnsi="Times New Roman" w:cs="Times New Roman"/>
          <w:bCs/>
        </w:rPr>
        <w:t xml:space="preserve"> ительменов Камчатки.  Петропавловск-Камчатский</w:t>
      </w:r>
      <w:r w:rsidR="004B76A8" w:rsidRPr="000F5438">
        <w:rPr>
          <w:rFonts w:ascii="Times New Roman" w:hAnsi="Times New Roman" w:cs="Times New Roman"/>
          <w:bCs/>
        </w:rPr>
        <w:t xml:space="preserve">, 2000. </w:t>
      </w:r>
      <w:r w:rsidR="0012644C" w:rsidRPr="000F5438">
        <w:rPr>
          <w:rFonts w:ascii="Times New Roman" w:hAnsi="Times New Roman" w:cs="Times New Roman"/>
          <w:bCs/>
        </w:rPr>
        <w:t xml:space="preserve">312 </w:t>
      </w:r>
      <w:r w:rsidR="004B76A8" w:rsidRPr="000F5438">
        <w:rPr>
          <w:rFonts w:ascii="Times New Roman" w:hAnsi="Times New Roman" w:cs="Times New Roman"/>
          <w:bCs/>
        </w:rPr>
        <w:t>с.</w:t>
      </w:r>
    </w:p>
    <w:p w14:paraId="72DB60BD" w14:textId="77777777" w:rsidR="006545CF" w:rsidRPr="000F5438" w:rsidRDefault="006545CF" w:rsidP="006545CF">
      <w:pPr>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Пономаренко А. К.</w:t>
      </w:r>
      <w:r w:rsidRPr="000F5438">
        <w:rPr>
          <w:rFonts w:ascii="Times New Roman" w:hAnsi="Times New Roman" w:cs="Times New Roman"/>
          <w:bCs/>
        </w:rPr>
        <w:t xml:space="preserve"> Рецензия на автореферат диссертации на соискание ученой степени кандидата исторических наук А. В. Пташинского «Культура охотников на морского зверя северо-восточного побережья Охотского моря (</w:t>
      </w:r>
      <w:r w:rsidRPr="000F5438">
        <w:rPr>
          <w:rFonts w:ascii="Times New Roman" w:hAnsi="Times New Roman" w:cs="Times New Roman"/>
          <w:bCs/>
          <w:lang w:val="en-US"/>
        </w:rPr>
        <w:t>I</w:t>
      </w:r>
      <w:r w:rsidRPr="000F5438">
        <w:rPr>
          <w:rFonts w:ascii="Times New Roman" w:hAnsi="Times New Roman" w:cs="Times New Roman"/>
          <w:bCs/>
        </w:rPr>
        <w:t>–</w:t>
      </w:r>
      <w:r w:rsidRPr="000F5438">
        <w:rPr>
          <w:rFonts w:ascii="Times New Roman" w:hAnsi="Times New Roman" w:cs="Times New Roman"/>
          <w:bCs/>
          <w:lang w:val="en-US"/>
        </w:rPr>
        <w:t>II</w:t>
      </w:r>
      <w:r w:rsidRPr="000F5438">
        <w:rPr>
          <w:rFonts w:ascii="Times New Roman" w:hAnsi="Times New Roman" w:cs="Times New Roman"/>
          <w:bCs/>
        </w:rPr>
        <w:t xml:space="preserve"> тысячелетия н. э.)» // Краеведческие записки Камчатского областного краеведческого музея. Вып. 12. Петропавловск-Камчатский, 2002. С. 215–225.</w:t>
      </w:r>
    </w:p>
    <w:p w14:paraId="5B0891D3" w14:textId="0396B253" w:rsidR="00FB61BD" w:rsidRPr="000F5438" w:rsidRDefault="002C445D" w:rsidP="00D96B41">
      <w:pPr>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Пономаренко А. К.</w:t>
      </w:r>
      <w:r w:rsidRPr="000F5438">
        <w:rPr>
          <w:rFonts w:ascii="Times New Roman" w:hAnsi="Times New Roman" w:cs="Times New Roman"/>
          <w:bCs/>
        </w:rPr>
        <w:t xml:space="preserve"> Некоторые итоги исследования неолита Камчатки</w:t>
      </w:r>
      <w:r w:rsidR="006C2669" w:rsidRPr="000F5438">
        <w:rPr>
          <w:rFonts w:ascii="Times New Roman" w:hAnsi="Times New Roman" w:cs="Times New Roman"/>
          <w:bCs/>
        </w:rPr>
        <w:t xml:space="preserve"> //</w:t>
      </w:r>
      <w:r w:rsidRPr="000F5438">
        <w:rPr>
          <w:rFonts w:ascii="Times New Roman" w:hAnsi="Times New Roman" w:cs="Times New Roman"/>
          <w:bCs/>
        </w:rPr>
        <w:t xml:space="preserve"> Труды </w:t>
      </w:r>
      <w:r w:rsidRPr="000F5438">
        <w:rPr>
          <w:rFonts w:ascii="Times New Roman" w:hAnsi="Times New Roman" w:cs="Times New Roman"/>
          <w:bCs/>
          <w:lang w:val="en-US"/>
        </w:rPr>
        <w:t>II</w:t>
      </w:r>
      <w:r w:rsidRPr="000F5438">
        <w:rPr>
          <w:rFonts w:ascii="Times New Roman" w:hAnsi="Times New Roman" w:cs="Times New Roman"/>
          <w:bCs/>
        </w:rPr>
        <w:t xml:space="preserve"> (</w:t>
      </w:r>
      <w:r w:rsidRPr="000F5438">
        <w:rPr>
          <w:rFonts w:ascii="Times New Roman" w:hAnsi="Times New Roman" w:cs="Times New Roman"/>
          <w:bCs/>
          <w:lang w:val="en-US"/>
        </w:rPr>
        <w:t>XVIII</w:t>
      </w:r>
      <w:r w:rsidRPr="000F5438">
        <w:rPr>
          <w:rFonts w:ascii="Times New Roman" w:hAnsi="Times New Roman" w:cs="Times New Roman"/>
          <w:bCs/>
        </w:rPr>
        <w:t xml:space="preserve">) Всероссийского археологического съезда в Суздале. Т. </w:t>
      </w:r>
      <w:r w:rsidRPr="000F5438">
        <w:rPr>
          <w:rFonts w:ascii="Times New Roman" w:hAnsi="Times New Roman" w:cs="Times New Roman"/>
          <w:bCs/>
          <w:lang w:val="en-US"/>
        </w:rPr>
        <w:t>I</w:t>
      </w:r>
      <w:r w:rsidRPr="000F5438">
        <w:rPr>
          <w:rFonts w:ascii="Times New Roman" w:hAnsi="Times New Roman" w:cs="Times New Roman"/>
          <w:bCs/>
        </w:rPr>
        <w:t>. М., 2008</w:t>
      </w:r>
      <w:r w:rsidR="004B76A8" w:rsidRPr="000F5438">
        <w:rPr>
          <w:rFonts w:ascii="Times New Roman" w:hAnsi="Times New Roman" w:cs="Times New Roman"/>
          <w:bCs/>
        </w:rPr>
        <w:t>.</w:t>
      </w:r>
      <w:r w:rsidRPr="000F5438">
        <w:rPr>
          <w:rFonts w:ascii="Times New Roman" w:hAnsi="Times New Roman" w:cs="Times New Roman"/>
          <w:bCs/>
        </w:rPr>
        <w:t xml:space="preserve"> </w:t>
      </w:r>
      <w:r w:rsidR="004B76A8" w:rsidRPr="000F5438">
        <w:rPr>
          <w:rFonts w:ascii="Times New Roman" w:hAnsi="Times New Roman" w:cs="Times New Roman"/>
          <w:bCs/>
        </w:rPr>
        <w:t xml:space="preserve">С. </w:t>
      </w:r>
      <w:r w:rsidRPr="000F5438">
        <w:rPr>
          <w:rFonts w:ascii="Times New Roman" w:hAnsi="Times New Roman" w:cs="Times New Roman"/>
          <w:bCs/>
        </w:rPr>
        <w:t>261</w:t>
      </w:r>
      <w:r w:rsidR="00B65534" w:rsidRPr="000F5438">
        <w:rPr>
          <w:rFonts w:ascii="Times New Roman" w:hAnsi="Times New Roman" w:cs="Times New Roman"/>
          <w:bCs/>
        </w:rPr>
        <w:t>–</w:t>
      </w:r>
      <w:r w:rsidRPr="000F5438">
        <w:rPr>
          <w:rFonts w:ascii="Times New Roman" w:hAnsi="Times New Roman" w:cs="Times New Roman"/>
          <w:bCs/>
        </w:rPr>
        <w:t>266.</w:t>
      </w:r>
    </w:p>
    <w:p w14:paraId="12DDA1EB" w14:textId="47547806" w:rsidR="002C445D" w:rsidRPr="000F5438" w:rsidRDefault="002C445D" w:rsidP="00D96B41">
      <w:pPr>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Пономаренко А. К.</w:t>
      </w:r>
      <w:r w:rsidRPr="000F5438">
        <w:rPr>
          <w:rFonts w:ascii="Times New Roman" w:hAnsi="Times New Roman" w:cs="Times New Roman"/>
          <w:bCs/>
        </w:rPr>
        <w:t xml:space="preserve"> К вопросу о периодизации древних культур Северной Камчатки</w:t>
      </w:r>
      <w:r w:rsidR="00D721BB" w:rsidRPr="000F5438">
        <w:rPr>
          <w:rFonts w:ascii="Times New Roman" w:hAnsi="Times New Roman" w:cs="Times New Roman"/>
          <w:bCs/>
        </w:rPr>
        <w:t xml:space="preserve"> </w:t>
      </w:r>
      <w:r w:rsidR="006C2669" w:rsidRPr="000F5438">
        <w:rPr>
          <w:rFonts w:ascii="Times New Roman" w:hAnsi="Times New Roman" w:cs="Times New Roman"/>
          <w:bCs/>
        </w:rPr>
        <w:t>//</w:t>
      </w:r>
      <w:r w:rsidRPr="000F5438">
        <w:rPr>
          <w:rFonts w:ascii="Times New Roman" w:hAnsi="Times New Roman" w:cs="Times New Roman"/>
          <w:bCs/>
        </w:rPr>
        <w:t xml:space="preserve"> Горизонты тихоокеанской археологии. Владивосток: Изд-во Дальневосточного федерального университета, </w:t>
      </w:r>
      <w:r w:rsidR="004B76A8" w:rsidRPr="000F5438">
        <w:rPr>
          <w:rFonts w:ascii="Times New Roman" w:hAnsi="Times New Roman" w:cs="Times New Roman"/>
          <w:bCs/>
        </w:rPr>
        <w:t xml:space="preserve">2011. С. </w:t>
      </w:r>
      <w:r w:rsidRPr="000F5438">
        <w:rPr>
          <w:rFonts w:ascii="Times New Roman" w:hAnsi="Times New Roman" w:cs="Times New Roman"/>
          <w:bCs/>
        </w:rPr>
        <w:t>171</w:t>
      </w:r>
      <w:r w:rsidR="00B65534" w:rsidRPr="000F5438">
        <w:rPr>
          <w:rFonts w:ascii="Times New Roman" w:hAnsi="Times New Roman" w:cs="Times New Roman"/>
          <w:bCs/>
        </w:rPr>
        <w:t>–</w:t>
      </w:r>
      <w:r w:rsidRPr="000F5438">
        <w:rPr>
          <w:rFonts w:ascii="Times New Roman" w:hAnsi="Times New Roman" w:cs="Times New Roman"/>
          <w:bCs/>
        </w:rPr>
        <w:t>183.</w:t>
      </w:r>
    </w:p>
    <w:p w14:paraId="28F7ED12" w14:textId="77777777" w:rsidR="002C445D" w:rsidRPr="000F5438" w:rsidRDefault="002C445D" w:rsidP="00D96B41">
      <w:pPr>
        <w:adjustRightInd w:val="0"/>
        <w:snapToGrid w:val="0"/>
        <w:spacing w:after="0" w:line="240" w:lineRule="auto"/>
        <w:ind w:firstLine="284"/>
        <w:jc w:val="both"/>
        <w:rPr>
          <w:rFonts w:ascii="Times New Roman" w:hAnsi="Times New Roman" w:cs="Times New Roman"/>
          <w:bCs/>
        </w:rPr>
      </w:pPr>
      <w:r w:rsidRPr="000F5438">
        <w:rPr>
          <w:rFonts w:ascii="Times New Roman" w:hAnsi="Times New Roman" w:cs="Times New Roman"/>
          <w:b/>
          <w:bCs/>
        </w:rPr>
        <w:t>Пономаренко А. К.</w:t>
      </w:r>
      <w:r w:rsidRPr="000F5438">
        <w:rPr>
          <w:rFonts w:ascii="Times New Roman" w:hAnsi="Times New Roman" w:cs="Times New Roman"/>
          <w:bCs/>
        </w:rPr>
        <w:t xml:space="preserve"> Тарьинская культура неолита Камчатки</w:t>
      </w:r>
      <w:r w:rsidRPr="000F5438">
        <w:rPr>
          <w:rFonts w:ascii="Times New Roman" w:hAnsi="Times New Roman" w:cs="Times New Roman"/>
          <w:bCs/>
          <w:i/>
        </w:rPr>
        <w:t>.</w:t>
      </w:r>
      <w:r w:rsidRPr="000F5438">
        <w:rPr>
          <w:rFonts w:ascii="Times New Roman" w:hAnsi="Times New Roman" w:cs="Times New Roman"/>
          <w:bCs/>
        </w:rPr>
        <w:t xml:space="preserve"> Владивосток: </w:t>
      </w:r>
      <w:r w:rsidR="0012644C" w:rsidRPr="000F5438">
        <w:rPr>
          <w:rFonts w:ascii="Times New Roman" w:hAnsi="Times New Roman" w:cs="Times New Roman"/>
          <w:bCs/>
        </w:rPr>
        <w:t>Дальневост. федерал. ун-т</w:t>
      </w:r>
      <w:r w:rsidR="006C2669" w:rsidRPr="000F5438">
        <w:rPr>
          <w:rFonts w:ascii="Times New Roman" w:hAnsi="Times New Roman" w:cs="Times New Roman"/>
          <w:bCs/>
        </w:rPr>
        <w:t>, 2014.</w:t>
      </w:r>
      <w:r w:rsidR="00184069" w:rsidRPr="000F5438">
        <w:rPr>
          <w:rFonts w:ascii="Times New Roman" w:hAnsi="Times New Roman" w:cs="Times New Roman"/>
          <w:bCs/>
        </w:rPr>
        <w:t xml:space="preserve"> </w:t>
      </w:r>
      <w:r w:rsidR="0012644C" w:rsidRPr="000F5438">
        <w:rPr>
          <w:rFonts w:ascii="Times New Roman" w:hAnsi="Times New Roman" w:cs="Times New Roman"/>
          <w:bCs/>
        </w:rPr>
        <w:t xml:space="preserve">254 </w:t>
      </w:r>
      <w:r w:rsidR="00184069" w:rsidRPr="000F5438">
        <w:rPr>
          <w:rFonts w:ascii="Times New Roman" w:hAnsi="Times New Roman" w:cs="Times New Roman"/>
          <w:bCs/>
          <w:color w:val="000000"/>
        </w:rPr>
        <w:t>с.</w:t>
      </w:r>
    </w:p>
    <w:p w14:paraId="4A4EA5FA" w14:textId="5DC19D25" w:rsidR="002C445D" w:rsidRPr="000F5438" w:rsidRDefault="002C445D" w:rsidP="00D96B41">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0F5438">
        <w:rPr>
          <w:rFonts w:ascii="Times New Roman" w:hAnsi="Times New Roman" w:cs="Times New Roman"/>
          <w:b/>
          <w:bCs/>
          <w:color w:val="000000"/>
        </w:rPr>
        <w:t>Пташинский А. В.</w:t>
      </w:r>
      <w:r w:rsidRPr="000F5438">
        <w:rPr>
          <w:rFonts w:ascii="Times New Roman" w:hAnsi="Times New Roman" w:cs="Times New Roman"/>
          <w:bCs/>
          <w:color w:val="000000"/>
        </w:rPr>
        <w:t xml:space="preserve"> Некоторые проблемы археологии и этногенетических реконструкций на Камчатке</w:t>
      </w:r>
      <w:r w:rsidR="00D721BB" w:rsidRPr="000F5438">
        <w:rPr>
          <w:rFonts w:ascii="Times New Roman" w:hAnsi="Times New Roman" w:cs="Times New Roman"/>
          <w:bCs/>
          <w:color w:val="000000"/>
        </w:rPr>
        <w:t xml:space="preserve"> //</w:t>
      </w:r>
      <w:r w:rsidRPr="000F5438">
        <w:rPr>
          <w:rFonts w:ascii="Times New Roman" w:hAnsi="Times New Roman" w:cs="Times New Roman"/>
          <w:bCs/>
          <w:color w:val="000000"/>
        </w:rPr>
        <w:t xml:space="preserve"> Диковские чтения: Материалы науч.-практ. конф., посвященной 75-летию со дня рождения чл.-корр. РАН Н. Н. Дикова. Магадан: СВКНИИ ДВО РАН,</w:t>
      </w:r>
      <w:r w:rsidR="006C2669" w:rsidRPr="000F5438">
        <w:rPr>
          <w:rFonts w:ascii="Times New Roman" w:hAnsi="Times New Roman" w:cs="Times New Roman"/>
          <w:bCs/>
          <w:color w:val="000000"/>
        </w:rPr>
        <w:t xml:space="preserve"> 2001.</w:t>
      </w:r>
      <w:r w:rsidRPr="000F5438">
        <w:rPr>
          <w:rFonts w:ascii="Times New Roman" w:hAnsi="Times New Roman" w:cs="Times New Roman"/>
          <w:bCs/>
          <w:color w:val="000000"/>
        </w:rPr>
        <w:t xml:space="preserve"> </w:t>
      </w:r>
      <w:r w:rsidR="006C2669" w:rsidRPr="000F5438">
        <w:rPr>
          <w:rFonts w:ascii="Times New Roman" w:hAnsi="Times New Roman" w:cs="Times New Roman"/>
          <w:bCs/>
          <w:color w:val="000000"/>
        </w:rPr>
        <w:t xml:space="preserve">С. </w:t>
      </w:r>
      <w:r w:rsidRPr="000F5438">
        <w:rPr>
          <w:rFonts w:ascii="Times New Roman" w:hAnsi="Times New Roman" w:cs="Times New Roman"/>
          <w:bCs/>
          <w:color w:val="000000"/>
        </w:rPr>
        <w:t>111</w:t>
      </w:r>
      <w:r w:rsidR="00B65534" w:rsidRPr="000F5438">
        <w:rPr>
          <w:rFonts w:ascii="Times New Roman" w:hAnsi="Times New Roman" w:cs="Times New Roman"/>
          <w:bCs/>
          <w:color w:val="000000"/>
        </w:rPr>
        <w:t>–</w:t>
      </w:r>
      <w:r w:rsidRPr="000F5438">
        <w:rPr>
          <w:rFonts w:ascii="Times New Roman" w:hAnsi="Times New Roman" w:cs="Times New Roman"/>
          <w:bCs/>
          <w:color w:val="000000"/>
        </w:rPr>
        <w:t>114.</w:t>
      </w:r>
    </w:p>
    <w:p w14:paraId="46424AE0" w14:textId="67B67A6B" w:rsidR="00675F6D" w:rsidRPr="000F5438" w:rsidRDefault="00675F6D" w:rsidP="00D96B41">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0F5438">
        <w:rPr>
          <w:rFonts w:ascii="Times New Roman" w:hAnsi="Times New Roman" w:cs="Times New Roman"/>
          <w:b/>
          <w:bCs/>
          <w:color w:val="000000"/>
        </w:rPr>
        <w:t>Пташинский А. В.</w:t>
      </w:r>
      <w:r w:rsidRPr="000F5438">
        <w:rPr>
          <w:rFonts w:ascii="Times New Roman" w:hAnsi="Times New Roman" w:cs="Times New Roman"/>
          <w:bCs/>
          <w:color w:val="000000"/>
        </w:rPr>
        <w:t xml:space="preserve"> Новые находки неолита Камчатки // Вестник КРАУНЦ. 2003. № 2. С. 30</w:t>
      </w:r>
      <w:r w:rsidR="00B65534" w:rsidRPr="000F5438">
        <w:rPr>
          <w:rFonts w:ascii="Times New Roman" w:hAnsi="Times New Roman" w:cs="Times New Roman"/>
          <w:bCs/>
          <w:color w:val="000000"/>
        </w:rPr>
        <w:t>–</w:t>
      </w:r>
      <w:r w:rsidRPr="000F5438">
        <w:rPr>
          <w:rFonts w:ascii="Times New Roman" w:hAnsi="Times New Roman" w:cs="Times New Roman"/>
          <w:bCs/>
          <w:color w:val="000000"/>
        </w:rPr>
        <w:t>40.</w:t>
      </w:r>
    </w:p>
    <w:p w14:paraId="783F5228" w14:textId="5E833CE0" w:rsidR="00E211D6" w:rsidRPr="000F5438" w:rsidRDefault="00E211D6" w:rsidP="00D96B41">
      <w:pPr>
        <w:widowControl w:val="0"/>
        <w:autoSpaceDE w:val="0"/>
        <w:autoSpaceDN w:val="0"/>
        <w:adjustRightInd w:val="0"/>
        <w:snapToGrid w:val="0"/>
        <w:spacing w:after="0" w:line="240" w:lineRule="auto"/>
        <w:ind w:firstLine="284"/>
        <w:jc w:val="both"/>
        <w:rPr>
          <w:rFonts w:ascii="Times New Roman" w:hAnsi="Times New Roman" w:cs="Times New Roman"/>
          <w:bCs/>
          <w:color w:val="000000"/>
        </w:rPr>
      </w:pPr>
      <w:r w:rsidRPr="000F5438">
        <w:rPr>
          <w:rFonts w:ascii="Times New Roman" w:hAnsi="Times New Roman" w:cs="Times New Roman"/>
          <w:b/>
          <w:bCs/>
          <w:color w:val="000000"/>
        </w:rPr>
        <w:t>Пташинский А. В.</w:t>
      </w:r>
      <w:r w:rsidRPr="000F5438">
        <w:rPr>
          <w:rFonts w:ascii="Times New Roman" w:hAnsi="Times New Roman" w:cs="Times New Roman"/>
          <w:bCs/>
          <w:color w:val="000000"/>
        </w:rPr>
        <w:t xml:space="preserve"> К вопросу о неолите Камчатки // Неолит и палеометалл Севера Дальнего Востока. Магадан: СВКНИИ ДВО РАН, 2006. С. 78</w:t>
      </w:r>
      <w:r w:rsidR="00B65534" w:rsidRPr="000F5438">
        <w:rPr>
          <w:rFonts w:ascii="Times New Roman" w:hAnsi="Times New Roman" w:cs="Times New Roman"/>
          <w:bCs/>
          <w:color w:val="000000"/>
        </w:rPr>
        <w:t>–</w:t>
      </w:r>
      <w:r w:rsidRPr="000F5438">
        <w:rPr>
          <w:rFonts w:ascii="Times New Roman" w:hAnsi="Times New Roman" w:cs="Times New Roman"/>
          <w:bCs/>
          <w:color w:val="000000"/>
        </w:rPr>
        <w:t>87.</w:t>
      </w:r>
    </w:p>
    <w:p w14:paraId="303FC01E" w14:textId="77777777" w:rsidR="0012644C" w:rsidRPr="000F5438" w:rsidRDefault="0012644C" w:rsidP="00D96B41">
      <w:pPr>
        <w:widowControl w:val="0"/>
        <w:autoSpaceDE w:val="0"/>
        <w:autoSpaceDN w:val="0"/>
        <w:adjustRightInd w:val="0"/>
        <w:snapToGrid w:val="0"/>
        <w:spacing w:after="0" w:line="240" w:lineRule="auto"/>
        <w:ind w:firstLine="284"/>
        <w:jc w:val="both"/>
        <w:rPr>
          <w:rFonts w:ascii="Times New Roman" w:hAnsi="Times New Roman" w:cs="Times New Roman"/>
        </w:rPr>
      </w:pPr>
      <w:r w:rsidRPr="000F5438">
        <w:rPr>
          <w:rFonts w:ascii="Times New Roman" w:hAnsi="Times New Roman" w:cs="Times New Roman"/>
          <w:b/>
        </w:rPr>
        <w:t>Пташинский А. В.</w:t>
      </w:r>
      <w:r w:rsidRPr="000F5438">
        <w:rPr>
          <w:rFonts w:ascii="Times New Roman" w:hAnsi="Times New Roman" w:cs="Times New Roman"/>
        </w:rPr>
        <w:t xml:space="preserve"> К вопросу о типологии лабреток южной Камчатки // Вестник КРАУНЦ. 2017. № 1. С. 12–24.</w:t>
      </w:r>
    </w:p>
    <w:p w14:paraId="18BA14D8" w14:textId="6BC34DB1" w:rsidR="00825009" w:rsidRPr="000F5438" w:rsidRDefault="00825009" w:rsidP="00D96B41">
      <w:pPr>
        <w:widowControl w:val="0"/>
        <w:autoSpaceDE w:val="0"/>
        <w:autoSpaceDN w:val="0"/>
        <w:adjustRightInd w:val="0"/>
        <w:snapToGrid w:val="0"/>
        <w:spacing w:after="0" w:line="240" w:lineRule="auto"/>
        <w:ind w:firstLine="284"/>
        <w:jc w:val="both"/>
        <w:rPr>
          <w:rFonts w:ascii="Times New Roman" w:hAnsi="Times New Roman" w:cs="Times New Roman"/>
        </w:rPr>
      </w:pPr>
      <w:r w:rsidRPr="000F5438">
        <w:rPr>
          <w:rFonts w:ascii="Times New Roman" w:hAnsi="Times New Roman" w:cs="Times New Roman"/>
          <w:b/>
        </w:rPr>
        <w:t>Пташинский А. В.</w:t>
      </w:r>
      <w:r w:rsidRPr="000F5438">
        <w:rPr>
          <w:rFonts w:ascii="Times New Roman" w:hAnsi="Times New Roman" w:cs="Times New Roman"/>
        </w:rPr>
        <w:t xml:space="preserve"> Новые антропо- и зооморфные фигурки юго-восточного побережья Камчатки // Вестник КРАУНЦ. 2020. № 2. С. 21</w:t>
      </w:r>
      <w:r w:rsidR="00B65534" w:rsidRPr="000F5438">
        <w:rPr>
          <w:rFonts w:ascii="Times New Roman" w:hAnsi="Times New Roman" w:cs="Times New Roman"/>
        </w:rPr>
        <w:t>–</w:t>
      </w:r>
      <w:r w:rsidRPr="000F5438">
        <w:rPr>
          <w:rFonts w:ascii="Times New Roman" w:hAnsi="Times New Roman" w:cs="Times New Roman"/>
        </w:rPr>
        <w:t>35.</w:t>
      </w:r>
    </w:p>
    <w:p w14:paraId="35BE630F" w14:textId="77777777" w:rsidR="00B03A0A" w:rsidRPr="000F5438" w:rsidRDefault="00B03A0A" w:rsidP="00D96B41">
      <w:pPr>
        <w:pStyle w:val="ae"/>
        <w:adjustRightInd w:val="0"/>
        <w:snapToGrid w:val="0"/>
        <w:spacing w:after="0"/>
        <w:ind w:firstLine="284"/>
        <w:jc w:val="both"/>
        <w:rPr>
          <w:sz w:val="22"/>
          <w:szCs w:val="22"/>
        </w:rPr>
      </w:pPr>
      <w:r w:rsidRPr="000F5438">
        <w:rPr>
          <w:sz w:val="22"/>
          <w:szCs w:val="22"/>
        </w:rPr>
        <w:lastRenderedPageBreak/>
        <w:t>Российский Дальний Восток в древности и средневековье: открытия, проблемы, гипотезы. Владивосток: Дальнаука, 2005. 696 с.</w:t>
      </w:r>
    </w:p>
    <w:p w14:paraId="63EAFFF4" w14:textId="3E8863DB" w:rsidR="002C445D" w:rsidRPr="000F5438" w:rsidRDefault="002C445D" w:rsidP="00D96B41">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r w:rsidRPr="000F5438">
        <w:rPr>
          <w:rFonts w:ascii="Times New Roman" w:hAnsi="Times New Roman" w:cs="Times New Roman"/>
          <w:b/>
          <w:bCs/>
          <w:color w:val="000000"/>
        </w:rPr>
        <w:t>Руденко С. И.</w:t>
      </w:r>
      <w:r w:rsidRPr="000F5438">
        <w:rPr>
          <w:rFonts w:ascii="Times New Roman" w:hAnsi="Times New Roman" w:cs="Times New Roman"/>
          <w:bCs/>
          <w:color w:val="000000"/>
        </w:rPr>
        <w:t xml:space="preserve"> Культура доисторического населения Камчатки</w:t>
      </w:r>
      <w:r w:rsidR="006C2669" w:rsidRPr="000F5438">
        <w:rPr>
          <w:rFonts w:ascii="Times New Roman" w:hAnsi="Times New Roman" w:cs="Times New Roman"/>
          <w:bCs/>
          <w:color w:val="000000"/>
        </w:rPr>
        <w:t xml:space="preserve"> // </w:t>
      </w:r>
      <w:r w:rsidRPr="000F5438">
        <w:rPr>
          <w:rFonts w:ascii="Times New Roman" w:hAnsi="Times New Roman" w:cs="Times New Roman"/>
          <w:bCs/>
          <w:color w:val="000000"/>
        </w:rPr>
        <w:t>Советская этнография</w:t>
      </w:r>
      <w:r w:rsidR="006C2669" w:rsidRPr="000F5438">
        <w:rPr>
          <w:rFonts w:ascii="Times New Roman" w:hAnsi="Times New Roman" w:cs="Times New Roman"/>
          <w:bCs/>
          <w:color w:val="000000"/>
        </w:rPr>
        <w:t xml:space="preserve">. </w:t>
      </w:r>
      <w:r w:rsidR="006C2669" w:rsidRPr="000F5438">
        <w:rPr>
          <w:rFonts w:ascii="Times New Roman" w:hAnsi="Times New Roman" w:cs="Times New Roman"/>
          <w:bCs/>
          <w:color w:val="000000"/>
          <w:lang w:val="en-US"/>
        </w:rPr>
        <w:t xml:space="preserve">1948. № </w:t>
      </w:r>
      <w:r w:rsidRPr="000F5438">
        <w:rPr>
          <w:rFonts w:ascii="Times New Roman" w:hAnsi="Times New Roman" w:cs="Times New Roman"/>
          <w:bCs/>
          <w:color w:val="000000"/>
          <w:lang w:val="en-US"/>
        </w:rPr>
        <w:t>1</w:t>
      </w:r>
      <w:r w:rsidR="006C2669" w:rsidRPr="000F5438">
        <w:rPr>
          <w:rFonts w:ascii="Times New Roman" w:hAnsi="Times New Roman" w:cs="Times New Roman"/>
          <w:bCs/>
          <w:color w:val="000000"/>
          <w:lang w:val="en-US"/>
        </w:rPr>
        <w:t>.</w:t>
      </w:r>
      <w:r w:rsidRPr="000F5438">
        <w:rPr>
          <w:rFonts w:ascii="Times New Roman" w:hAnsi="Times New Roman" w:cs="Times New Roman"/>
          <w:bCs/>
          <w:color w:val="000000"/>
          <w:lang w:val="en-US"/>
        </w:rPr>
        <w:t xml:space="preserve"> </w:t>
      </w:r>
      <w:r w:rsidR="006C2669" w:rsidRPr="000F5438">
        <w:rPr>
          <w:rFonts w:ascii="Times New Roman" w:hAnsi="Times New Roman" w:cs="Times New Roman"/>
          <w:bCs/>
          <w:color w:val="000000"/>
        </w:rPr>
        <w:t>С</w:t>
      </w:r>
      <w:r w:rsidR="006C2669" w:rsidRPr="000F5438">
        <w:rPr>
          <w:rFonts w:ascii="Times New Roman" w:hAnsi="Times New Roman" w:cs="Times New Roman"/>
          <w:bCs/>
          <w:color w:val="000000"/>
          <w:lang w:val="en-US"/>
        </w:rPr>
        <w:t xml:space="preserve">. </w:t>
      </w:r>
      <w:r w:rsidRPr="000F5438">
        <w:rPr>
          <w:rFonts w:ascii="Times New Roman" w:hAnsi="Times New Roman" w:cs="Times New Roman"/>
          <w:bCs/>
          <w:color w:val="000000"/>
          <w:lang w:val="en-US"/>
        </w:rPr>
        <w:t>153</w:t>
      </w:r>
      <w:r w:rsidR="00342D67" w:rsidRPr="000F5438">
        <w:rPr>
          <w:rFonts w:ascii="Times New Roman" w:hAnsi="Times New Roman" w:cs="Times New Roman"/>
          <w:bCs/>
          <w:color w:val="000000"/>
          <w:lang w:val="en-US"/>
        </w:rPr>
        <w:t>–</w:t>
      </w:r>
      <w:r w:rsidRPr="000F5438">
        <w:rPr>
          <w:rFonts w:ascii="Times New Roman" w:hAnsi="Times New Roman" w:cs="Times New Roman"/>
          <w:bCs/>
          <w:color w:val="000000"/>
          <w:lang w:val="en-US"/>
        </w:rPr>
        <w:t>179.</w:t>
      </w:r>
    </w:p>
    <w:p w14:paraId="05AACCD1" w14:textId="126854F4" w:rsidR="002C445D" w:rsidRDefault="002C445D" w:rsidP="00D96B41">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r w:rsidRPr="000F5438">
        <w:rPr>
          <w:rFonts w:ascii="Times New Roman" w:hAnsi="Times New Roman" w:cs="Times New Roman"/>
          <w:b/>
          <w:bCs/>
          <w:color w:val="000000"/>
          <w:lang w:val="en-US"/>
        </w:rPr>
        <w:t>Jochelson W.</w:t>
      </w:r>
      <w:r w:rsidRPr="000F5438">
        <w:rPr>
          <w:rFonts w:ascii="Times New Roman" w:hAnsi="Times New Roman" w:cs="Times New Roman"/>
          <w:bCs/>
          <w:color w:val="000000"/>
          <w:lang w:val="en-US"/>
        </w:rPr>
        <w:t xml:space="preserve"> Archaeological Investigation in Kamchatka</w:t>
      </w:r>
      <w:r w:rsidRPr="000F5438">
        <w:rPr>
          <w:rFonts w:ascii="Times New Roman" w:hAnsi="Times New Roman" w:cs="Times New Roman"/>
          <w:bCs/>
          <w:i/>
          <w:color w:val="000000"/>
          <w:lang w:val="en-US"/>
        </w:rPr>
        <w:t>.</w:t>
      </w:r>
      <w:r w:rsidRPr="000F5438">
        <w:rPr>
          <w:rFonts w:ascii="Times New Roman" w:hAnsi="Times New Roman" w:cs="Times New Roman"/>
          <w:bCs/>
          <w:color w:val="000000"/>
          <w:lang w:val="en-US"/>
        </w:rPr>
        <w:t xml:space="preserve"> Wash.</w:t>
      </w:r>
      <w:r w:rsidR="00627805" w:rsidRPr="000F5438">
        <w:rPr>
          <w:rFonts w:ascii="Times New Roman" w:hAnsi="Times New Roman" w:cs="Times New Roman"/>
          <w:bCs/>
          <w:color w:val="000000"/>
          <w:lang w:val="en-US"/>
        </w:rPr>
        <w:t>: Carnegue Institution of Washington Publication</w:t>
      </w:r>
      <w:r w:rsidR="006C2669" w:rsidRPr="000F5438">
        <w:rPr>
          <w:rFonts w:ascii="Times New Roman" w:hAnsi="Times New Roman" w:cs="Times New Roman"/>
          <w:bCs/>
          <w:color w:val="000000"/>
          <w:lang w:val="en-US"/>
        </w:rPr>
        <w:t>,</w:t>
      </w:r>
      <w:r w:rsidRPr="000F5438">
        <w:rPr>
          <w:rFonts w:ascii="Times New Roman" w:hAnsi="Times New Roman" w:cs="Times New Roman"/>
          <w:bCs/>
          <w:color w:val="000000"/>
          <w:lang w:val="en-US"/>
        </w:rPr>
        <w:t xml:space="preserve"> </w:t>
      </w:r>
      <w:r w:rsidR="006C2669" w:rsidRPr="000F5438">
        <w:rPr>
          <w:rFonts w:ascii="Times New Roman" w:hAnsi="Times New Roman" w:cs="Times New Roman"/>
          <w:bCs/>
          <w:color w:val="000000"/>
          <w:lang w:val="en-US"/>
        </w:rPr>
        <w:t>1928.</w:t>
      </w:r>
      <w:r w:rsidR="00627805" w:rsidRPr="000F5438">
        <w:rPr>
          <w:rFonts w:ascii="Times New Roman" w:hAnsi="Times New Roman" w:cs="Times New Roman"/>
          <w:bCs/>
          <w:color w:val="000000"/>
          <w:lang w:val="en-US"/>
        </w:rPr>
        <w:t xml:space="preserve"> VIII. 88</w:t>
      </w:r>
      <w:r w:rsidR="006C2669" w:rsidRPr="000F5438">
        <w:rPr>
          <w:rFonts w:ascii="Times New Roman" w:hAnsi="Times New Roman" w:cs="Times New Roman"/>
          <w:bCs/>
          <w:color w:val="000000"/>
          <w:lang w:val="en-US"/>
        </w:rPr>
        <w:t xml:space="preserve"> p.</w:t>
      </w:r>
    </w:p>
    <w:p w14:paraId="478FD5E7" w14:textId="57B1C492" w:rsidR="00C9645B" w:rsidRPr="000F5438" w:rsidRDefault="00C9645B" w:rsidP="00D96B41">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r w:rsidRPr="00C9645B">
        <w:rPr>
          <w:rFonts w:ascii="Times New Roman" w:hAnsi="Times New Roman" w:cs="Times New Roman"/>
          <w:b/>
          <w:bCs/>
          <w:color w:val="000000"/>
          <w:lang w:val="en-US"/>
        </w:rPr>
        <w:t>Schnell I.</w:t>
      </w:r>
      <w:r>
        <w:rPr>
          <w:rFonts w:ascii="Times New Roman" w:hAnsi="Times New Roman" w:cs="Times New Roman"/>
          <w:bCs/>
          <w:color w:val="000000"/>
          <w:lang w:val="en-US"/>
        </w:rPr>
        <w:t xml:space="preserve"> Prehistoric finds from the island world of the Far East, now preserved in the Museum of Far Eastern Antiquities, Stockholm // The Museum of Far Eastern Antiquities. Stockholm, 1932. Bull. 4. P. 49-65. </w:t>
      </w:r>
    </w:p>
    <w:p w14:paraId="17BEADE8" w14:textId="77777777" w:rsidR="000F5438" w:rsidRPr="000F5438" w:rsidRDefault="000F5438" w:rsidP="00D96B41">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p>
    <w:p w14:paraId="7FC0070D" w14:textId="04DB7B28" w:rsidR="00927424" w:rsidRPr="000F5438" w:rsidRDefault="00927424" w:rsidP="00D96B41">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p>
    <w:p w14:paraId="56CDD6BE" w14:textId="77777777" w:rsidR="00927424" w:rsidRPr="00E97469" w:rsidRDefault="00927424" w:rsidP="00927424">
      <w:pPr>
        <w:spacing w:after="0" w:line="240" w:lineRule="auto"/>
        <w:ind w:firstLine="708"/>
        <w:jc w:val="center"/>
        <w:rPr>
          <w:rFonts w:ascii="Times New Roman" w:hAnsi="Times New Roman" w:cs="Times New Roman"/>
          <w:b/>
          <w:bCs/>
          <w:color w:val="000000"/>
          <w:lang w:val="en-US"/>
        </w:rPr>
      </w:pPr>
      <w:r>
        <w:rPr>
          <w:rFonts w:ascii="Times New Roman" w:hAnsi="Times New Roman" w:cs="Times New Roman"/>
          <w:b/>
          <w:bCs/>
          <w:color w:val="000000"/>
          <w:lang w:val="en-US"/>
        </w:rPr>
        <w:t>References</w:t>
      </w:r>
    </w:p>
    <w:p w14:paraId="31B415A9" w14:textId="77777777" w:rsidR="00927424" w:rsidRPr="00E97469" w:rsidRDefault="00927424" w:rsidP="00927424">
      <w:pPr>
        <w:spacing w:after="0" w:line="240" w:lineRule="auto"/>
        <w:ind w:firstLine="708"/>
        <w:jc w:val="center"/>
        <w:rPr>
          <w:rFonts w:ascii="Times New Roman" w:hAnsi="Times New Roman" w:cs="Times New Roman"/>
          <w:b/>
          <w:bCs/>
          <w:color w:val="000000"/>
          <w:lang w:val="en-US"/>
        </w:rPr>
      </w:pPr>
    </w:p>
    <w:p w14:paraId="64AFB7AE" w14:textId="59CEE835" w:rsidR="00927424" w:rsidRDefault="00927424" w:rsidP="00927424">
      <w:pPr>
        <w:adjustRightInd w:val="0"/>
        <w:snapToGrid w:val="0"/>
        <w:spacing w:after="0" w:line="240" w:lineRule="auto"/>
        <w:ind w:firstLine="284"/>
        <w:jc w:val="both"/>
        <w:rPr>
          <w:rFonts w:ascii="Times New Roman" w:hAnsi="Times New Roman" w:cs="Times New Roman"/>
          <w:bCs/>
          <w:color w:val="000000"/>
          <w:lang w:val="en-US"/>
        </w:rPr>
      </w:pPr>
      <w:r w:rsidRPr="00CE43FC">
        <w:rPr>
          <w:rFonts w:ascii="Times New Roman" w:hAnsi="Times New Roman" w:cs="Times New Roman"/>
          <w:b/>
          <w:bCs/>
          <w:lang w:val="en-US"/>
        </w:rPr>
        <w:t>Antropova V. V.</w:t>
      </w:r>
      <w:r w:rsidRPr="00CE43FC">
        <w:rPr>
          <w:rFonts w:ascii="Times New Roman" w:hAnsi="Times New Roman" w:cs="Times New Roman"/>
          <w:bCs/>
          <w:lang w:val="en-US"/>
        </w:rPr>
        <w:t xml:space="preserve"> K istorii arkheologicheskogo izucheniya Kamchatki [To the history of Kamchatka archaeological research]. </w:t>
      </w:r>
      <w:r w:rsidRPr="00CE43FC">
        <w:rPr>
          <w:rFonts w:ascii="Times New Roman" w:hAnsi="Times New Roman" w:cs="Times New Roman"/>
          <w:bCs/>
          <w:i/>
          <w:lang w:val="en-US"/>
        </w:rPr>
        <w:t>Sbornik muzeya antropologii i etnografii</w:t>
      </w:r>
      <w:r w:rsidRPr="00CE43FC">
        <w:rPr>
          <w:rFonts w:ascii="Times New Roman" w:hAnsi="Times New Roman" w:cs="Times New Roman"/>
          <w:bCs/>
          <w:lang w:val="en-US"/>
        </w:rPr>
        <w:t xml:space="preserve"> [</w:t>
      </w:r>
      <w:r w:rsidRPr="00CE43FC">
        <w:rPr>
          <w:rFonts w:ascii="Times New Roman" w:hAnsi="Times New Roman" w:cs="Times New Roman"/>
          <w:bCs/>
          <w:i/>
          <w:lang w:val="en-US"/>
        </w:rPr>
        <w:t>Collection of the Museum of Anthropology and Ethnography</w:t>
      </w:r>
      <w:r w:rsidRPr="00CE43FC">
        <w:rPr>
          <w:rFonts w:ascii="Times New Roman" w:hAnsi="Times New Roman" w:cs="Times New Roman"/>
          <w:bCs/>
          <w:lang w:val="en-US"/>
        </w:rPr>
        <w:t xml:space="preserve">], 1949, vol. 11, p. 380-394. </w:t>
      </w:r>
      <w:r w:rsidRPr="00CE43FC">
        <w:rPr>
          <w:rFonts w:ascii="Times New Roman" w:hAnsi="Times New Roman" w:cs="Times New Roman"/>
          <w:bCs/>
          <w:color w:val="000000"/>
          <w:lang w:val="en-US"/>
        </w:rPr>
        <w:t>(in Russ.)</w:t>
      </w:r>
    </w:p>
    <w:p w14:paraId="4F708C5E" w14:textId="60624FD5" w:rsidR="000B5F2A" w:rsidRDefault="00C9645B" w:rsidP="000B5F2A">
      <w:pPr>
        <w:adjustRightInd w:val="0"/>
        <w:snapToGrid w:val="0"/>
        <w:spacing w:after="0" w:line="240" w:lineRule="auto"/>
        <w:ind w:firstLine="284"/>
        <w:jc w:val="both"/>
        <w:rPr>
          <w:rFonts w:ascii="Times New Roman" w:hAnsi="Times New Roman" w:cs="Times New Roman"/>
          <w:bCs/>
          <w:color w:val="000000"/>
          <w:lang w:val="en-US"/>
        </w:rPr>
      </w:pPr>
      <w:r w:rsidRPr="000B5F2A">
        <w:rPr>
          <w:rFonts w:ascii="Times New Roman" w:hAnsi="Times New Roman" w:cs="Times New Roman"/>
          <w:b/>
          <w:bCs/>
          <w:lang w:val="en-US"/>
        </w:rPr>
        <w:t>Dikov N. N.</w:t>
      </w:r>
      <w:r>
        <w:rPr>
          <w:rFonts w:ascii="Times New Roman" w:hAnsi="Times New Roman" w:cs="Times New Roman"/>
          <w:bCs/>
          <w:lang w:val="en-US"/>
        </w:rPr>
        <w:t xml:space="preserve"> Archeologicheskie pamyatniki Kamchatki, Chukotki i Verhnei Kolymy (Aziya</w:t>
      </w:r>
      <w:r w:rsidR="000B5F2A">
        <w:rPr>
          <w:rFonts w:ascii="Times New Roman" w:hAnsi="Times New Roman" w:cs="Times New Roman"/>
          <w:bCs/>
          <w:lang w:val="en-US"/>
        </w:rPr>
        <w:t xml:space="preserve"> na styke s Amerikoi v drevnosti) [Archaeological sites of Kamchatka, Chukotka and Upper Rolyma (Asia at crossroads with America in antiquity)]. Moscow, Nauka, 1977, 391 p. </w:t>
      </w:r>
      <w:r w:rsidR="000B5F2A" w:rsidRPr="00CE43FC">
        <w:rPr>
          <w:rFonts w:ascii="Times New Roman" w:hAnsi="Times New Roman" w:cs="Times New Roman"/>
          <w:bCs/>
          <w:color w:val="000000"/>
          <w:lang w:val="en-US"/>
        </w:rPr>
        <w:t>(in Russ.)</w:t>
      </w:r>
    </w:p>
    <w:p w14:paraId="1654FD9E" w14:textId="77777777" w:rsidR="00927424" w:rsidRPr="00CE43FC" w:rsidRDefault="00927424" w:rsidP="00927424">
      <w:pPr>
        <w:widowControl w:val="0"/>
        <w:autoSpaceDE w:val="0"/>
        <w:autoSpaceDN w:val="0"/>
        <w:adjustRightInd w:val="0"/>
        <w:snapToGrid w:val="0"/>
        <w:spacing w:after="0" w:line="240" w:lineRule="auto"/>
        <w:ind w:firstLine="284"/>
        <w:jc w:val="both"/>
        <w:rPr>
          <w:rFonts w:ascii="Times New Roman" w:hAnsi="Times New Roman" w:cs="Times New Roman"/>
          <w:bCs/>
          <w:lang w:val="en-US"/>
        </w:rPr>
      </w:pPr>
      <w:r w:rsidRPr="00C9645B">
        <w:rPr>
          <w:rFonts w:ascii="Times New Roman" w:hAnsi="Times New Roman" w:cs="Times New Roman"/>
          <w:b/>
          <w:bCs/>
          <w:lang w:val="en-US"/>
        </w:rPr>
        <w:t>Dikov N. N.</w:t>
      </w:r>
      <w:r w:rsidRPr="00CE43FC">
        <w:rPr>
          <w:rFonts w:ascii="Times New Roman" w:hAnsi="Times New Roman" w:cs="Times New Roman"/>
          <w:bCs/>
          <w:lang w:val="en-US"/>
        </w:rPr>
        <w:t xml:space="preserve"> Drevnie kul’tury Severo-Vostochnoi Azii (Aziya na styke s Amerikoi v drevnosti) [Ancient cultures of northeast Asia (Asia at crossroads with America in antiquity)]. Moscow, Nauka, 1979, 352 p. </w:t>
      </w:r>
      <w:r w:rsidRPr="00CE43FC">
        <w:rPr>
          <w:rFonts w:ascii="Times New Roman" w:hAnsi="Times New Roman" w:cs="Times New Roman"/>
          <w:bCs/>
          <w:color w:val="000000"/>
          <w:lang w:val="en-US"/>
        </w:rPr>
        <w:t>(in Russ.)</w:t>
      </w:r>
    </w:p>
    <w:p w14:paraId="55924A79" w14:textId="08E79D10" w:rsidR="00927424" w:rsidRDefault="00927424" w:rsidP="00927424">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r w:rsidRPr="00CE43FC">
        <w:rPr>
          <w:rFonts w:ascii="Times New Roman" w:hAnsi="Times New Roman" w:cs="Times New Roman"/>
          <w:b/>
          <w:bCs/>
          <w:color w:val="000000"/>
          <w:lang w:val="en-US"/>
        </w:rPr>
        <w:t>Dikova T. M.</w:t>
      </w:r>
      <w:r w:rsidRPr="00CE43FC">
        <w:rPr>
          <w:rFonts w:ascii="Times New Roman" w:hAnsi="Times New Roman" w:cs="Times New Roman"/>
          <w:bCs/>
          <w:color w:val="000000"/>
          <w:lang w:val="en-US"/>
        </w:rPr>
        <w:t xml:space="preserve"> Archeologiya Yuzhnoi Kamchatki v svyazi s problemoi rasseleniya ainov [Archaeology of Southern Kamchatka in connection with the problem of Ainu settlement]. Moscow, Nauka, 1983, 232 p. (in Russ.)</w:t>
      </w:r>
    </w:p>
    <w:p w14:paraId="4E241602" w14:textId="77777777" w:rsidR="000F5438" w:rsidRPr="00CE43FC" w:rsidRDefault="000F5438" w:rsidP="000F5438">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r w:rsidRPr="00CE43FC">
        <w:rPr>
          <w:rFonts w:ascii="Times New Roman" w:hAnsi="Times New Roman" w:cs="Times New Roman"/>
          <w:b/>
          <w:bCs/>
          <w:color w:val="000000"/>
          <w:lang w:val="en-US"/>
        </w:rPr>
        <w:t>Jochelson W.</w:t>
      </w:r>
      <w:r w:rsidRPr="00CE43FC">
        <w:rPr>
          <w:rFonts w:ascii="Times New Roman" w:hAnsi="Times New Roman" w:cs="Times New Roman"/>
          <w:bCs/>
          <w:color w:val="000000"/>
          <w:lang w:val="en-US"/>
        </w:rPr>
        <w:t xml:space="preserve"> Archaeological Investigation in Kamchatka</w:t>
      </w:r>
      <w:r w:rsidRPr="00CE43FC">
        <w:rPr>
          <w:rFonts w:ascii="Times New Roman" w:hAnsi="Times New Roman" w:cs="Times New Roman"/>
          <w:bCs/>
          <w:i/>
          <w:color w:val="000000"/>
          <w:lang w:val="en-US"/>
        </w:rPr>
        <w:t>.</w:t>
      </w:r>
      <w:r w:rsidRPr="00CE43FC">
        <w:rPr>
          <w:rFonts w:ascii="Times New Roman" w:hAnsi="Times New Roman" w:cs="Times New Roman"/>
          <w:bCs/>
          <w:color w:val="000000"/>
          <w:lang w:val="en-US"/>
        </w:rPr>
        <w:t xml:space="preserve"> Washington: Carnegue Institution of Washington Publication, 1928, vol. VIII. 88 p.</w:t>
      </w:r>
    </w:p>
    <w:p w14:paraId="683FE703" w14:textId="77777777" w:rsidR="00927424" w:rsidRPr="00CE43FC" w:rsidRDefault="00927424" w:rsidP="00927424">
      <w:pPr>
        <w:widowControl w:val="0"/>
        <w:autoSpaceDE w:val="0"/>
        <w:autoSpaceDN w:val="0"/>
        <w:adjustRightInd w:val="0"/>
        <w:snapToGrid w:val="0"/>
        <w:spacing w:after="0" w:line="240" w:lineRule="auto"/>
        <w:ind w:firstLine="284"/>
        <w:jc w:val="both"/>
        <w:rPr>
          <w:rFonts w:ascii="Times New Roman" w:hAnsi="Times New Roman" w:cs="Times New Roman"/>
          <w:bCs/>
          <w:lang w:val="en-US"/>
        </w:rPr>
      </w:pPr>
      <w:r w:rsidRPr="00CE43FC">
        <w:rPr>
          <w:rFonts w:ascii="Times New Roman" w:hAnsi="Times New Roman" w:cs="Times New Roman"/>
          <w:b/>
          <w:bCs/>
          <w:color w:val="000000"/>
          <w:lang w:val="en-US"/>
        </w:rPr>
        <w:t>Lebedintsev A. I.</w:t>
      </w:r>
      <w:r w:rsidRPr="00CE43FC">
        <w:rPr>
          <w:rFonts w:ascii="Times New Roman" w:hAnsi="Times New Roman" w:cs="Times New Roman"/>
          <w:bCs/>
          <w:color w:val="000000"/>
          <w:lang w:val="en-US"/>
        </w:rPr>
        <w:t xml:space="preserve"> Drevniye primorskiye kul’tury Severo-Zapadnogo Priokhot’ya [Ancient coastal cultures of the Northwestern Okhotsk Sea]. Leningrad, Nauka, 1990, 260 p. (in Russ.)</w:t>
      </w:r>
    </w:p>
    <w:p w14:paraId="768E3CDF" w14:textId="77777777" w:rsidR="00927424" w:rsidRPr="00CE43FC" w:rsidRDefault="00927424" w:rsidP="00927424">
      <w:pPr>
        <w:widowControl w:val="0"/>
        <w:autoSpaceDE w:val="0"/>
        <w:autoSpaceDN w:val="0"/>
        <w:adjustRightInd w:val="0"/>
        <w:snapToGrid w:val="0"/>
        <w:spacing w:after="0" w:line="240" w:lineRule="auto"/>
        <w:ind w:firstLine="284"/>
        <w:jc w:val="both"/>
        <w:rPr>
          <w:rFonts w:ascii="Times New Roman" w:hAnsi="Times New Roman" w:cs="Times New Roman"/>
          <w:bCs/>
          <w:lang w:val="en-US"/>
        </w:rPr>
      </w:pPr>
      <w:r w:rsidRPr="00CE43FC">
        <w:rPr>
          <w:rFonts w:ascii="Times New Roman" w:hAnsi="Times New Roman" w:cs="Times New Roman"/>
          <w:b/>
          <w:bCs/>
          <w:color w:val="000000"/>
          <w:lang w:val="en-US"/>
        </w:rPr>
        <w:t xml:space="preserve">Lebedintsev A. I. </w:t>
      </w:r>
      <w:r w:rsidRPr="00CE43FC">
        <w:rPr>
          <w:rFonts w:ascii="Times New Roman" w:hAnsi="Times New Roman" w:cs="Times New Roman"/>
          <w:bCs/>
          <w:color w:val="000000"/>
          <w:lang w:val="en-US"/>
        </w:rPr>
        <w:t>Epokha paleometalla na Severe Dal’nego Vostoka [The Paleometall Epoch in the North of the Far East]. In: IV Dikovskiye chtenia</w:t>
      </w:r>
      <w:r>
        <w:rPr>
          <w:rFonts w:ascii="Times New Roman" w:hAnsi="Times New Roman" w:cs="Times New Roman"/>
          <w:bCs/>
          <w:color w:val="000000"/>
          <w:lang w:val="en-US"/>
        </w:rPr>
        <w:t xml:space="preserve"> [IV Dikov Readings]. Materials of the scientific and practical conference dedicated to the 250</w:t>
      </w:r>
      <w:r w:rsidRPr="00CE43FC">
        <w:rPr>
          <w:rFonts w:ascii="Times New Roman" w:hAnsi="Times New Roman" w:cs="Times New Roman"/>
          <w:bCs/>
          <w:color w:val="000000"/>
          <w:vertAlign w:val="superscript"/>
          <w:lang w:val="en-US"/>
        </w:rPr>
        <w:t>th</w:t>
      </w:r>
      <w:r>
        <w:rPr>
          <w:rFonts w:ascii="Times New Roman" w:hAnsi="Times New Roman" w:cs="Times New Roman"/>
          <w:bCs/>
          <w:color w:val="000000"/>
          <w:lang w:val="en-US"/>
        </w:rPr>
        <w:t xml:space="preserve"> anniversary of the publication of the Russian scientific academic monograph by S. P. Krasheninnikov “Description of the Land of Kamchatka”. Magadan, SVKNII DVO RAN, 2006, p. 87-89.</w:t>
      </w:r>
      <w:r w:rsidRPr="00CE43FC">
        <w:rPr>
          <w:rFonts w:ascii="Times New Roman" w:hAnsi="Times New Roman" w:cs="Times New Roman"/>
          <w:color w:val="000000"/>
          <w:shd w:val="clear" w:color="auto" w:fill="D2E3FC"/>
          <w:lang w:val="en-US"/>
        </w:rPr>
        <w:t xml:space="preserve"> </w:t>
      </w:r>
      <w:r w:rsidRPr="00CE43FC">
        <w:rPr>
          <w:rFonts w:ascii="Times New Roman" w:hAnsi="Times New Roman" w:cs="Times New Roman"/>
          <w:bCs/>
          <w:color w:val="000000"/>
          <w:lang w:val="en-US"/>
        </w:rPr>
        <w:t>(in Russ.)</w:t>
      </w:r>
    </w:p>
    <w:p w14:paraId="49C22E99" w14:textId="77777777" w:rsidR="00927424" w:rsidRPr="00CE43FC" w:rsidRDefault="00927424" w:rsidP="00927424">
      <w:pPr>
        <w:pStyle w:val="ae"/>
        <w:adjustRightInd w:val="0"/>
        <w:snapToGrid w:val="0"/>
        <w:spacing w:after="0"/>
        <w:ind w:firstLine="284"/>
        <w:jc w:val="both"/>
        <w:rPr>
          <w:bCs/>
          <w:color w:val="000000"/>
          <w:sz w:val="22"/>
          <w:szCs w:val="22"/>
          <w:lang w:val="en-US"/>
        </w:rPr>
      </w:pPr>
      <w:r w:rsidRPr="00CE43FC">
        <w:rPr>
          <w:b/>
          <w:bCs/>
          <w:color w:val="000000"/>
          <w:sz w:val="22"/>
          <w:szCs w:val="22"/>
          <w:lang w:val="en-US"/>
        </w:rPr>
        <w:t>Lev D. N.</w:t>
      </w:r>
      <w:r w:rsidRPr="00CE43FC">
        <w:rPr>
          <w:bCs/>
          <w:color w:val="000000"/>
          <w:sz w:val="22"/>
          <w:szCs w:val="22"/>
          <w:lang w:val="en-US"/>
        </w:rPr>
        <w:t xml:space="preserve"> Novyye archeologicheskiye pamyatniki Kamchatki [New archaeological sites of Kamchatka]. </w:t>
      </w:r>
      <w:r w:rsidRPr="00CE43FC">
        <w:rPr>
          <w:bCs/>
          <w:i/>
          <w:color w:val="000000"/>
          <w:sz w:val="22"/>
          <w:szCs w:val="22"/>
          <w:lang w:val="en-US"/>
        </w:rPr>
        <w:t xml:space="preserve"> Sovetskaya etnografiya</w:t>
      </w:r>
      <w:r w:rsidRPr="00CE43FC">
        <w:rPr>
          <w:bCs/>
          <w:color w:val="000000"/>
          <w:sz w:val="22"/>
          <w:szCs w:val="22"/>
          <w:lang w:val="en-US"/>
        </w:rPr>
        <w:t xml:space="preserve"> [</w:t>
      </w:r>
      <w:r w:rsidRPr="00CE43FC">
        <w:rPr>
          <w:bCs/>
          <w:i/>
          <w:color w:val="000000"/>
          <w:sz w:val="22"/>
          <w:szCs w:val="22"/>
          <w:lang w:val="en-US"/>
        </w:rPr>
        <w:t>Soviet Ethnography</w:t>
      </w:r>
      <w:r w:rsidRPr="00CE43FC">
        <w:rPr>
          <w:bCs/>
          <w:color w:val="000000"/>
          <w:sz w:val="22"/>
          <w:szCs w:val="22"/>
          <w:lang w:val="en-US"/>
        </w:rPr>
        <w:t>], 1935, no. 4-5, p. 216-224. (in Russ.)</w:t>
      </w:r>
    </w:p>
    <w:p w14:paraId="39827987" w14:textId="77777777" w:rsidR="00927424" w:rsidRPr="00CE43FC" w:rsidRDefault="00927424" w:rsidP="00927424">
      <w:pPr>
        <w:adjustRightInd w:val="0"/>
        <w:snapToGrid w:val="0"/>
        <w:spacing w:after="0" w:line="240" w:lineRule="auto"/>
        <w:ind w:firstLine="284"/>
        <w:jc w:val="both"/>
        <w:rPr>
          <w:rFonts w:ascii="Times New Roman" w:hAnsi="Times New Roman" w:cs="Times New Roman"/>
          <w:bCs/>
          <w:color w:val="000000"/>
          <w:lang w:val="en-US"/>
        </w:rPr>
      </w:pPr>
      <w:r w:rsidRPr="00CE43FC">
        <w:rPr>
          <w:rFonts w:ascii="Times New Roman" w:hAnsi="Times New Roman" w:cs="Times New Roman"/>
          <w:b/>
          <w:bCs/>
          <w:color w:val="000000"/>
          <w:lang w:val="en-US"/>
        </w:rPr>
        <w:t xml:space="preserve">Orlova E. P. </w:t>
      </w:r>
      <w:r w:rsidRPr="00CE43FC">
        <w:rPr>
          <w:rFonts w:ascii="Times New Roman" w:hAnsi="Times New Roman" w:cs="Times New Roman"/>
          <w:bCs/>
          <w:color w:val="000000"/>
          <w:lang w:val="en-US"/>
        </w:rPr>
        <w:t>Arkheologicheskiye nakhodki na Kamchatke [Archaeological finds in Kamchatka]. Kratkiye soobscheniya Instituta istorii material’noy kul’tury [Brief Communications of the History of Material Culture], 1955, iss. 59, p. 163-167. (in Russ.)</w:t>
      </w:r>
    </w:p>
    <w:p w14:paraId="5D7CF0A1" w14:textId="77777777" w:rsidR="00927424" w:rsidRPr="00CE43FC" w:rsidRDefault="00927424" w:rsidP="00927424">
      <w:pPr>
        <w:adjustRightInd w:val="0"/>
        <w:snapToGrid w:val="0"/>
        <w:spacing w:after="0" w:line="240" w:lineRule="auto"/>
        <w:ind w:firstLine="284"/>
        <w:jc w:val="both"/>
        <w:rPr>
          <w:rFonts w:ascii="Times New Roman" w:hAnsi="Times New Roman" w:cs="Times New Roman"/>
          <w:bCs/>
          <w:color w:val="000000"/>
          <w:lang w:val="en-US"/>
        </w:rPr>
      </w:pPr>
      <w:r w:rsidRPr="00CE43FC">
        <w:rPr>
          <w:rFonts w:ascii="Times New Roman" w:hAnsi="Times New Roman" w:cs="Times New Roman"/>
          <w:b/>
          <w:bCs/>
          <w:color w:val="000000"/>
          <w:lang w:val="en-US"/>
        </w:rPr>
        <w:t>Orlova E. P.</w:t>
      </w:r>
      <w:r w:rsidRPr="00CE43FC">
        <w:rPr>
          <w:rFonts w:ascii="Times New Roman" w:hAnsi="Times New Roman" w:cs="Times New Roman"/>
          <w:bCs/>
          <w:color w:val="000000"/>
          <w:lang w:val="en-US"/>
        </w:rPr>
        <w:t xml:space="preserve"> Itel’meny [Itelmeny]. St. Petersburg, Nauka, 1999, 170 p. (in Russ.)</w:t>
      </w:r>
    </w:p>
    <w:p w14:paraId="1D28405C" w14:textId="77777777" w:rsidR="00927424" w:rsidRPr="00CE43FC" w:rsidRDefault="00927424" w:rsidP="00927424">
      <w:pPr>
        <w:adjustRightInd w:val="0"/>
        <w:snapToGrid w:val="0"/>
        <w:spacing w:after="0" w:line="240" w:lineRule="auto"/>
        <w:ind w:firstLine="284"/>
        <w:jc w:val="both"/>
        <w:rPr>
          <w:rFonts w:ascii="Times New Roman" w:hAnsi="Times New Roman" w:cs="Times New Roman"/>
          <w:lang w:val="en-US"/>
        </w:rPr>
      </w:pPr>
      <w:r w:rsidRPr="00CE43FC">
        <w:rPr>
          <w:rFonts w:ascii="Times New Roman" w:hAnsi="Times New Roman" w:cs="Times New Roman"/>
          <w:lang w:val="en-US"/>
        </w:rPr>
        <w:t xml:space="preserve">Ocherki istorii SSSR. Period feodalizma IX- XV vekov [Essays on the history of the USSR. Period of feudalism IX-XV centuries]. Moscow, AS USSR Publ., 1953, pt.1, 984 p. </w:t>
      </w:r>
      <w:r w:rsidRPr="00CE43FC">
        <w:rPr>
          <w:rFonts w:ascii="Times New Roman" w:hAnsi="Times New Roman" w:cs="Times New Roman"/>
          <w:bCs/>
          <w:color w:val="000000"/>
          <w:lang w:val="en-US"/>
        </w:rPr>
        <w:t>(in Russ.)</w:t>
      </w:r>
    </w:p>
    <w:p w14:paraId="2C39C42B" w14:textId="77777777" w:rsidR="00927424" w:rsidRPr="00CE43FC" w:rsidRDefault="00927424" w:rsidP="00927424">
      <w:pPr>
        <w:adjustRightInd w:val="0"/>
        <w:snapToGrid w:val="0"/>
        <w:spacing w:after="0" w:line="240" w:lineRule="auto"/>
        <w:ind w:firstLine="284"/>
        <w:jc w:val="both"/>
        <w:rPr>
          <w:rFonts w:ascii="Times New Roman" w:hAnsi="Times New Roman" w:cs="Times New Roman"/>
          <w:lang w:val="en-US"/>
        </w:rPr>
      </w:pPr>
      <w:r w:rsidRPr="00CE43FC">
        <w:rPr>
          <w:rFonts w:ascii="Times New Roman" w:hAnsi="Times New Roman" w:cs="Times New Roman"/>
          <w:b/>
          <w:bCs/>
          <w:lang w:val="en-US"/>
        </w:rPr>
        <w:t xml:space="preserve">Ponkratova I. Yu. </w:t>
      </w:r>
      <w:r w:rsidRPr="00CE43FC">
        <w:rPr>
          <w:rFonts w:ascii="Times New Roman" w:hAnsi="Times New Roman" w:cs="Times New Roman"/>
          <w:bCs/>
          <w:color w:val="000000"/>
          <w:lang w:val="en-US"/>
        </w:rPr>
        <w:t xml:space="preserve">Archeologicheskiye issledovaniya na poluostrove Kamchatka (XIX – nachalo XXI v.) [Archaeological research of the Kamchatka Peninsula (the XIX – early XXI century)]. </w:t>
      </w:r>
      <w:r w:rsidRPr="00CE43FC">
        <w:rPr>
          <w:rFonts w:ascii="Times New Roman" w:hAnsi="Times New Roman" w:cs="Times New Roman"/>
          <w:bCs/>
          <w:i/>
          <w:color w:val="000000"/>
          <w:lang w:val="en-US"/>
        </w:rPr>
        <w:t xml:space="preserve">Gumanitarnyye nauki v Sibiri </w:t>
      </w:r>
      <w:r w:rsidRPr="00CE43FC">
        <w:rPr>
          <w:rFonts w:ascii="Times New Roman" w:hAnsi="Times New Roman" w:cs="Times New Roman"/>
          <w:bCs/>
          <w:color w:val="000000"/>
          <w:lang w:val="en-US"/>
        </w:rPr>
        <w:t>[</w:t>
      </w:r>
      <w:r w:rsidRPr="00CE43FC">
        <w:rPr>
          <w:rFonts w:ascii="Times New Roman" w:hAnsi="Times New Roman" w:cs="Times New Roman"/>
          <w:bCs/>
          <w:i/>
          <w:color w:val="000000"/>
          <w:lang w:val="en-US"/>
        </w:rPr>
        <w:t>Humanities in Siberia</w:t>
      </w:r>
      <w:r w:rsidRPr="00CE43FC">
        <w:rPr>
          <w:rFonts w:ascii="Times New Roman" w:hAnsi="Times New Roman" w:cs="Times New Roman"/>
          <w:bCs/>
          <w:color w:val="000000"/>
          <w:lang w:val="en-US"/>
        </w:rPr>
        <w:t>], 2018, vol. 25, no. 2, p. 49-55. (in Russ.)</w:t>
      </w:r>
    </w:p>
    <w:p w14:paraId="3F2768AF" w14:textId="77777777" w:rsidR="00927424" w:rsidRPr="00CE43FC" w:rsidRDefault="00927424" w:rsidP="00927424">
      <w:pPr>
        <w:adjustRightInd w:val="0"/>
        <w:snapToGrid w:val="0"/>
        <w:spacing w:after="0" w:line="240" w:lineRule="auto"/>
        <w:ind w:firstLine="284"/>
        <w:jc w:val="both"/>
        <w:rPr>
          <w:rFonts w:ascii="Times New Roman" w:hAnsi="Times New Roman" w:cs="Times New Roman"/>
          <w:bCs/>
          <w:color w:val="000000"/>
          <w:lang w:val="en-US"/>
        </w:rPr>
      </w:pPr>
      <w:r w:rsidRPr="00CE43FC">
        <w:rPr>
          <w:rFonts w:ascii="Times New Roman" w:hAnsi="Times New Roman" w:cs="Times New Roman"/>
          <w:b/>
          <w:bCs/>
          <w:lang w:val="en-US"/>
        </w:rPr>
        <w:t xml:space="preserve">Ponkratova I. Yu. </w:t>
      </w:r>
      <w:r w:rsidRPr="00CE43FC">
        <w:rPr>
          <w:rFonts w:ascii="Times New Roman" w:hAnsi="Times New Roman" w:cs="Times New Roman"/>
          <w:bCs/>
          <w:lang w:val="en-US"/>
        </w:rPr>
        <w:t xml:space="preserve">Kamennyy vek Kamchatki i Yakutii: obscheye i osobennoye [Stone Age of Kamchatka and Yakutia: General and Special]. </w:t>
      </w:r>
      <w:r w:rsidRPr="00CE43FC">
        <w:rPr>
          <w:rFonts w:ascii="Times New Roman" w:hAnsi="Times New Roman" w:cs="Times New Roman"/>
          <w:bCs/>
          <w:i/>
          <w:lang w:val="en-US"/>
        </w:rPr>
        <w:t xml:space="preserve">Severo-Vostochnyy gumanitarnyy vestnik </w:t>
      </w:r>
      <w:r w:rsidRPr="00CE43FC">
        <w:rPr>
          <w:rFonts w:ascii="Times New Roman" w:hAnsi="Times New Roman" w:cs="Times New Roman"/>
          <w:bCs/>
          <w:lang w:val="en-US"/>
        </w:rPr>
        <w:t>[</w:t>
      </w:r>
      <w:r w:rsidRPr="00CE43FC">
        <w:rPr>
          <w:rFonts w:ascii="Times New Roman" w:hAnsi="Times New Roman" w:cs="Times New Roman"/>
          <w:bCs/>
          <w:i/>
          <w:lang w:val="en-US"/>
        </w:rPr>
        <w:t>Northeast Humanitarian Bulletin</w:t>
      </w:r>
      <w:r w:rsidRPr="00CE43FC">
        <w:rPr>
          <w:rFonts w:ascii="Times New Roman" w:hAnsi="Times New Roman" w:cs="Times New Roman"/>
          <w:bCs/>
          <w:lang w:val="en-US"/>
        </w:rPr>
        <w:t xml:space="preserve">], 2021, no. 3, p. 9-19 </w:t>
      </w:r>
      <w:r w:rsidRPr="00CE43FC">
        <w:rPr>
          <w:rFonts w:ascii="Times New Roman" w:hAnsi="Times New Roman" w:cs="Times New Roman"/>
          <w:bCs/>
          <w:color w:val="000000"/>
          <w:lang w:val="en-US"/>
        </w:rPr>
        <w:t>(in Russ.)</w:t>
      </w:r>
    </w:p>
    <w:p w14:paraId="65E7CADA" w14:textId="77777777" w:rsidR="00927424" w:rsidRPr="00CE43FC" w:rsidRDefault="00927424" w:rsidP="00927424">
      <w:pPr>
        <w:adjustRightInd w:val="0"/>
        <w:snapToGrid w:val="0"/>
        <w:spacing w:after="0" w:line="240" w:lineRule="auto"/>
        <w:ind w:firstLine="284"/>
        <w:jc w:val="both"/>
        <w:rPr>
          <w:rFonts w:ascii="Times New Roman" w:hAnsi="Times New Roman" w:cs="Times New Roman"/>
          <w:bCs/>
          <w:lang w:val="en-US"/>
        </w:rPr>
      </w:pPr>
      <w:r w:rsidRPr="00CE43FC">
        <w:rPr>
          <w:rFonts w:ascii="Times New Roman" w:hAnsi="Times New Roman" w:cs="Times New Roman"/>
          <w:b/>
          <w:bCs/>
          <w:lang w:val="en-US"/>
        </w:rPr>
        <w:t>Ponkratova I. Yu.</w:t>
      </w:r>
      <w:r w:rsidRPr="00CE43FC">
        <w:rPr>
          <w:rFonts w:ascii="Times New Roman" w:hAnsi="Times New Roman" w:cs="Times New Roman"/>
          <w:bCs/>
          <w:lang w:val="en-US"/>
        </w:rPr>
        <w:t xml:space="preserve"> Srednij neolit poluostrova Kamchatka [Middle Neolithic of the Kamchatka Peninsula].  </w:t>
      </w:r>
      <w:r w:rsidRPr="00CE43FC">
        <w:rPr>
          <w:rFonts w:ascii="Times New Roman" w:hAnsi="Times New Roman" w:cs="Times New Roman"/>
          <w:bCs/>
          <w:i/>
          <w:lang w:val="en-US"/>
        </w:rPr>
        <w:t>Vestnik NSU. Series: History and Philology</w:t>
      </w:r>
      <w:r w:rsidRPr="00CE43FC">
        <w:rPr>
          <w:rFonts w:ascii="Times New Roman" w:hAnsi="Times New Roman" w:cs="Times New Roman"/>
          <w:bCs/>
          <w:lang w:val="en-US"/>
        </w:rPr>
        <w:t>, 2020, vol. 19, no. 5: Archaeology and Ethnography, p. 86-102. (in Russ.)</w:t>
      </w:r>
    </w:p>
    <w:p w14:paraId="085DFFC4" w14:textId="77777777" w:rsidR="00927424" w:rsidRPr="00CE43FC" w:rsidRDefault="00927424" w:rsidP="00927424">
      <w:pPr>
        <w:adjustRightInd w:val="0"/>
        <w:snapToGrid w:val="0"/>
        <w:spacing w:after="0" w:line="240" w:lineRule="auto"/>
        <w:ind w:firstLine="284"/>
        <w:jc w:val="both"/>
        <w:rPr>
          <w:rFonts w:ascii="Times New Roman" w:hAnsi="Times New Roman" w:cs="Times New Roman"/>
          <w:bCs/>
          <w:color w:val="000000"/>
          <w:lang w:val="en-US"/>
        </w:rPr>
      </w:pPr>
      <w:r w:rsidRPr="00CE43FC">
        <w:rPr>
          <w:rFonts w:ascii="Times New Roman" w:hAnsi="Times New Roman" w:cs="Times New Roman"/>
          <w:b/>
          <w:bCs/>
          <w:color w:val="000000"/>
          <w:lang w:val="en-US"/>
        </w:rPr>
        <w:t>Ponomarenko A. K.</w:t>
      </w:r>
      <w:r w:rsidRPr="00CE43FC">
        <w:rPr>
          <w:rFonts w:ascii="Times New Roman" w:hAnsi="Times New Roman" w:cs="Times New Roman"/>
          <w:bCs/>
          <w:color w:val="000000"/>
          <w:lang w:val="en-US"/>
        </w:rPr>
        <w:t xml:space="preserve"> Drevnyaya kul’tura itel’menov Vostochnoi Kamchatki [The ancient culture of the Itelmens of Eastern Kamchatka]. Moscow, Nauka, 1985, 216 p. (in Russ.)</w:t>
      </w:r>
    </w:p>
    <w:p w14:paraId="1929AB44" w14:textId="77777777" w:rsidR="00927424" w:rsidRPr="000F5438" w:rsidRDefault="00927424" w:rsidP="00927424">
      <w:pPr>
        <w:adjustRightInd w:val="0"/>
        <w:snapToGrid w:val="0"/>
        <w:spacing w:after="0" w:line="240" w:lineRule="auto"/>
        <w:ind w:firstLine="284"/>
        <w:jc w:val="both"/>
        <w:rPr>
          <w:rFonts w:ascii="Times New Roman" w:hAnsi="Times New Roman" w:cs="Times New Roman"/>
          <w:bCs/>
          <w:lang w:val="en-US"/>
        </w:rPr>
      </w:pPr>
      <w:r w:rsidRPr="00CE43FC">
        <w:rPr>
          <w:rFonts w:ascii="Times New Roman" w:hAnsi="Times New Roman" w:cs="Times New Roman"/>
          <w:b/>
          <w:bCs/>
          <w:lang w:val="en-US"/>
        </w:rPr>
        <w:t>Ponomarenko A. K.</w:t>
      </w:r>
      <w:r w:rsidRPr="00CE43FC">
        <w:rPr>
          <w:rFonts w:ascii="Times New Roman" w:hAnsi="Times New Roman" w:cs="Times New Roman"/>
          <w:bCs/>
          <w:lang w:val="en-US"/>
        </w:rPr>
        <w:t xml:space="preserve"> Drevnyaya kul’tura itel’mnov Kamchatki [The ancient culture of the Itelmens of Kamchtka]. Petropavlovsk</w:t>
      </w:r>
      <w:r w:rsidRPr="000F5438">
        <w:rPr>
          <w:rFonts w:ascii="Times New Roman" w:hAnsi="Times New Roman" w:cs="Times New Roman"/>
          <w:bCs/>
          <w:lang w:val="en-US"/>
        </w:rPr>
        <w:t>-</w:t>
      </w:r>
      <w:r w:rsidRPr="00CE43FC">
        <w:rPr>
          <w:rFonts w:ascii="Times New Roman" w:hAnsi="Times New Roman" w:cs="Times New Roman"/>
          <w:bCs/>
          <w:lang w:val="en-US"/>
        </w:rPr>
        <w:t>Kamchatsky</w:t>
      </w:r>
      <w:r w:rsidRPr="000F5438">
        <w:rPr>
          <w:rFonts w:ascii="Times New Roman" w:hAnsi="Times New Roman" w:cs="Times New Roman"/>
          <w:bCs/>
          <w:lang w:val="en-US"/>
        </w:rPr>
        <w:t xml:space="preserve">, 2000, 312 </w:t>
      </w:r>
      <w:r w:rsidRPr="00CE43FC">
        <w:rPr>
          <w:rFonts w:ascii="Times New Roman" w:hAnsi="Times New Roman" w:cs="Times New Roman"/>
          <w:bCs/>
          <w:lang w:val="en-US"/>
        </w:rPr>
        <w:t>p</w:t>
      </w:r>
      <w:r w:rsidRPr="000F5438">
        <w:rPr>
          <w:rFonts w:ascii="Times New Roman" w:hAnsi="Times New Roman" w:cs="Times New Roman"/>
          <w:bCs/>
          <w:lang w:val="en-US"/>
        </w:rPr>
        <w:t xml:space="preserve">. </w:t>
      </w:r>
      <w:r w:rsidRPr="000F5438">
        <w:rPr>
          <w:rFonts w:ascii="Times New Roman" w:hAnsi="Times New Roman" w:cs="Times New Roman"/>
          <w:bCs/>
          <w:color w:val="000000"/>
          <w:lang w:val="en-US"/>
        </w:rPr>
        <w:t>(</w:t>
      </w:r>
      <w:r w:rsidRPr="00CE43FC">
        <w:rPr>
          <w:rFonts w:ascii="Times New Roman" w:hAnsi="Times New Roman" w:cs="Times New Roman"/>
          <w:bCs/>
          <w:color w:val="000000"/>
          <w:lang w:val="en-US"/>
        </w:rPr>
        <w:t>in</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Russ</w:t>
      </w:r>
      <w:r w:rsidRPr="000F5438">
        <w:rPr>
          <w:rFonts w:ascii="Times New Roman" w:hAnsi="Times New Roman" w:cs="Times New Roman"/>
          <w:bCs/>
          <w:color w:val="000000"/>
          <w:lang w:val="en-US"/>
        </w:rPr>
        <w:t>.)</w:t>
      </w:r>
    </w:p>
    <w:p w14:paraId="6E9C17DB" w14:textId="77777777" w:rsidR="00927424" w:rsidRPr="00CE43FC" w:rsidRDefault="00927424" w:rsidP="00927424">
      <w:pPr>
        <w:adjustRightInd w:val="0"/>
        <w:snapToGrid w:val="0"/>
        <w:spacing w:after="0" w:line="240" w:lineRule="auto"/>
        <w:ind w:firstLine="284"/>
        <w:jc w:val="both"/>
        <w:rPr>
          <w:rFonts w:ascii="Times New Roman" w:hAnsi="Times New Roman" w:cs="Times New Roman"/>
          <w:bCs/>
          <w:lang w:val="en-US"/>
        </w:rPr>
      </w:pPr>
      <w:r w:rsidRPr="00CE43FC">
        <w:rPr>
          <w:rFonts w:ascii="Times New Roman" w:hAnsi="Times New Roman" w:cs="Times New Roman"/>
          <w:b/>
          <w:bCs/>
          <w:color w:val="000000"/>
          <w:lang w:val="en-US"/>
        </w:rPr>
        <w:t>Ponomarenko</w:t>
      </w:r>
      <w:r w:rsidRPr="000F5438">
        <w:rPr>
          <w:rFonts w:ascii="Times New Roman" w:hAnsi="Times New Roman" w:cs="Times New Roman"/>
          <w:b/>
          <w:bCs/>
          <w:color w:val="000000"/>
          <w:lang w:val="en-US"/>
        </w:rPr>
        <w:t xml:space="preserve"> </w:t>
      </w:r>
      <w:r w:rsidRPr="00CE43FC">
        <w:rPr>
          <w:rFonts w:ascii="Times New Roman" w:hAnsi="Times New Roman" w:cs="Times New Roman"/>
          <w:b/>
          <w:bCs/>
          <w:color w:val="000000"/>
          <w:lang w:val="en-US"/>
        </w:rPr>
        <w:t>A</w:t>
      </w:r>
      <w:r w:rsidRPr="000F5438">
        <w:rPr>
          <w:rFonts w:ascii="Times New Roman" w:hAnsi="Times New Roman" w:cs="Times New Roman"/>
          <w:b/>
          <w:bCs/>
          <w:color w:val="000000"/>
          <w:lang w:val="en-US"/>
        </w:rPr>
        <w:t xml:space="preserve">. </w:t>
      </w:r>
      <w:r w:rsidRPr="00CE43FC">
        <w:rPr>
          <w:rFonts w:ascii="Times New Roman" w:hAnsi="Times New Roman" w:cs="Times New Roman"/>
          <w:b/>
          <w:bCs/>
          <w:color w:val="000000"/>
          <w:lang w:val="en-US"/>
        </w:rPr>
        <w:t>K</w:t>
      </w:r>
      <w:r w:rsidRPr="000F5438">
        <w:rPr>
          <w:rFonts w:ascii="Times New Roman" w:hAnsi="Times New Roman" w:cs="Times New Roman"/>
          <w:b/>
          <w:bCs/>
          <w:color w:val="000000"/>
          <w:lang w:val="en-US"/>
        </w:rPr>
        <w:t xml:space="preserve">. </w:t>
      </w:r>
      <w:r w:rsidRPr="000F5438">
        <w:rPr>
          <w:rFonts w:ascii="Times New Roman" w:hAnsi="Times New Roman" w:cs="Times New Roman"/>
          <w:bCs/>
          <w:color w:val="000000"/>
          <w:lang w:val="en-US"/>
        </w:rPr>
        <w:t>[</w:t>
      </w:r>
      <w:r w:rsidRPr="00CE43FC">
        <w:rPr>
          <w:rFonts w:ascii="Times New Roman" w:hAnsi="Times New Roman" w:cs="Times New Roman"/>
          <w:bCs/>
          <w:color w:val="000000"/>
          <w:lang w:val="en-US"/>
        </w:rPr>
        <w:t>Review</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Retsenziya</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na</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avtoreferat</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dissertatsii</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na</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soiskaniye</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uchenoy</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stepeni</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kandidata</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istoricheskich</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nauk</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A</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V</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Pyashinskogo</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Kul</w:t>
      </w:r>
      <w:r w:rsidRPr="000F5438">
        <w:rPr>
          <w:rFonts w:ascii="Times New Roman" w:hAnsi="Times New Roman" w:cs="Times New Roman"/>
          <w:bCs/>
          <w:color w:val="000000"/>
          <w:lang w:val="en-US"/>
        </w:rPr>
        <w:t>’</w:t>
      </w:r>
      <w:r w:rsidRPr="00CE43FC">
        <w:rPr>
          <w:rFonts w:ascii="Times New Roman" w:hAnsi="Times New Roman" w:cs="Times New Roman"/>
          <w:bCs/>
          <w:color w:val="000000"/>
          <w:lang w:val="en-US"/>
        </w:rPr>
        <w:t>tura</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okhotnikov</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na</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morskogo</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zverya</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severo</w:t>
      </w:r>
      <w:r w:rsidRPr="000F5438">
        <w:rPr>
          <w:rFonts w:ascii="Times New Roman" w:hAnsi="Times New Roman" w:cs="Times New Roman"/>
          <w:bCs/>
          <w:color w:val="000000"/>
          <w:lang w:val="en-US"/>
        </w:rPr>
        <w:t>-</w:t>
      </w:r>
      <w:r w:rsidRPr="00CE43FC">
        <w:rPr>
          <w:rFonts w:ascii="Times New Roman" w:hAnsi="Times New Roman" w:cs="Times New Roman"/>
          <w:bCs/>
          <w:color w:val="000000"/>
          <w:lang w:val="en-US"/>
        </w:rPr>
        <w:lastRenderedPageBreak/>
        <w:t>vostochnogo</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poberezh</w:t>
      </w:r>
      <w:r w:rsidRPr="000F5438">
        <w:rPr>
          <w:rFonts w:ascii="Times New Roman" w:hAnsi="Times New Roman" w:cs="Times New Roman"/>
          <w:bCs/>
          <w:color w:val="000000"/>
          <w:lang w:val="en-US"/>
        </w:rPr>
        <w:t>’</w:t>
      </w:r>
      <w:r w:rsidRPr="00CE43FC">
        <w:rPr>
          <w:rFonts w:ascii="Times New Roman" w:hAnsi="Times New Roman" w:cs="Times New Roman"/>
          <w:bCs/>
          <w:color w:val="000000"/>
          <w:lang w:val="en-US"/>
        </w:rPr>
        <w:t>ya</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Okhotskogo</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moray</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I</w:t>
      </w:r>
      <w:r w:rsidRPr="000F5438">
        <w:rPr>
          <w:rFonts w:ascii="Times New Roman" w:hAnsi="Times New Roman" w:cs="Times New Roman"/>
          <w:bCs/>
          <w:color w:val="000000"/>
          <w:lang w:val="en-US"/>
        </w:rPr>
        <w:t>-</w:t>
      </w:r>
      <w:r w:rsidRPr="00CE43FC">
        <w:rPr>
          <w:rFonts w:ascii="Times New Roman" w:hAnsi="Times New Roman" w:cs="Times New Roman"/>
          <w:bCs/>
          <w:color w:val="000000"/>
          <w:lang w:val="en-US"/>
        </w:rPr>
        <w:t>II</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tysyacheletiya</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n</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E</w:t>
      </w:r>
      <w:r w:rsidRPr="000F5438">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[Review of the abstract of the dissertation for the degree of Candidate of Historical Sciences A. V. Ptashinsky “Culture of sea animal hunters of the north-eastern coast of the Sea of Okhotsk (I-II millennium AD)”]. In: Kraevedcheskie zapiski Kamchatskogo oblastnogo kraevedcheskogo muzeya [Lokal History Notes of the Kamchatka Regional Museum]. Petropavlosk-Kamchatsky, 2002, vol. 12, p. 215-225. (in Russ.)</w:t>
      </w:r>
    </w:p>
    <w:p w14:paraId="754C29B0" w14:textId="77777777" w:rsidR="00927424" w:rsidRPr="00CE43FC" w:rsidRDefault="00927424" w:rsidP="00927424">
      <w:pPr>
        <w:adjustRightInd w:val="0"/>
        <w:snapToGrid w:val="0"/>
        <w:spacing w:after="0" w:line="240" w:lineRule="auto"/>
        <w:ind w:firstLine="284"/>
        <w:jc w:val="both"/>
        <w:rPr>
          <w:rFonts w:ascii="Times New Roman" w:hAnsi="Times New Roman" w:cs="Times New Roman"/>
          <w:bCs/>
          <w:lang w:val="en-US"/>
        </w:rPr>
      </w:pPr>
      <w:r w:rsidRPr="00CE43FC">
        <w:rPr>
          <w:rFonts w:ascii="Times New Roman" w:hAnsi="Times New Roman" w:cs="Times New Roman"/>
          <w:b/>
          <w:bCs/>
          <w:color w:val="000000"/>
          <w:lang w:val="en-US"/>
        </w:rPr>
        <w:t xml:space="preserve">Ponomarenko A. K. </w:t>
      </w:r>
      <w:r w:rsidRPr="00CE43FC">
        <w:rPr>
          <w:rFonts w:ascii="Times New Roman" w:hAnsi="Times New Roman" w:cs="Times New Roman"/>
          <w:bCs/>
          <w:color w:val="000000"/>
          <w:lang w:val="en-US"/>
        </w:rPr>
        <w:t>Nekotoryye itogi issledovaniya neolita Kamchatki</w:t>
      </w:r>
      <w:r w:rsidRPr="00CE43FC">
        <w:rPr>
          <w:rFonts w:ascii="Times New Roman" w:hAnsi="Times New Roman" w:cs="Times New Roman"/>
          <w:b/>
          <w:bCs/>
          <w:color w:val="000000"/>
          <w:lang w:val="en-US"/>
        </w:rPr>
        <w:t xml:space="preserve"> </w:t>
      </w:r>
      <w:r w:rsidRPr="00CE43FC">
        <w:rPr>
          <w:rFonts w:ascii="Times New Roman" w:hAnsi="Times New Roman" w:cs="Times New Roman"/>
          <w:bCs/>
          <w:color w:val="000000"/>
          <w:lang w:val="en-US"/>
        </w:rPr>
        <w:t>[Some results of the study of the Neolithic of Kamchatka]. In: Trudy II (XVIII) Vserossiyskogo archeologicheskogo s’ezda v Suzdale [Proceeding of the II (XVIII) All-Russian Archaeological Congress in Suzdal]. Moscow, 2008, vol. 1, p. 261-266. (in Russ.)</w:t>
      </w:r>
    </w:p>
    <w:p w14:paraId="05E82BF8" w14:textId="77777777" w:rsidR="00927424" w:rsidRPr="00CE43FC" w:rsidRDefault="00927424" w:rsidP="00927424">
      <w:pPr>
        <w:adjustRightInd w:val="0"/>
        <w:snapToGrid w:val="0"/>
        <w:spacing w:after="0" w:line="240" w:lineRule="auto"/>
        <w:ind w:firstLine="284"/>
        <w:jc w:val="both"/>
        <w:rPr>
          <w:rFonts w:ascii="Times New Roman" w:hAnsi="Times New Roman" w:cs="Times New Roman"/>
          <w:bCs/>
          <w:lang w:val="en-US"/>
        </w:rPr>
      </w:pPr>
      <w:r w:rsidRPr="00CE43FC">
        <w:rPr>
          <w:rFonts w:ascii="Times New Roman" w:hAnsi="Times New Roman" w:cs="Times New Roman"/>
          <w:b/>
          <w:bCs/>
          <w:color w:val="000000"/>
          <w:lang w:val="en-US"/>
        </w:rPr>
        <w:t xml:space="preserve">Ponomarenko A. K.  </w:t>
      </w:r>
      <w:r w:rsidRPr="00CE43FC">
        <w:rPr>
          <w:rFonts w:ascii="Times New Roman" w:hAnsi="Times New Roman" w:cs="Times New Roman"/>
          <w:bCs/>
          <w:color w:val="000000"/>
          <w:lang w:val="en-US"/>
        </w:rPr>
        <w:t>K voprosu o periodizatsii drevnikh kul’tur Severnoy Kamchatki</w:t>
      </w:r>
      <w:r w:rsidRPr="00CE43FC">
        <w:rPr>
          <w:rFonts w:ascii="Times New Roman" w:hAnsi="Times New Roman" w:cs="Times New Roman"/>
          <w:b/>
          <w:bCs/>
          <w:color w:val="000000"/>
          <w:lang w:val="en-US"/>
        </w:rPr>
        <w:t xml:space="preserve"> </w:t>
      </w:r>
      <w:r w:rsidRPr="00CE43FC">
        <w:rPr>
          <w:rFonts w:ascii="Times New Roman" w:hAnsi="Times New Roman" w:cs="Times New Roman"/>
          <w:bCs/>
          <w:color w:val="000000"/>
          <w:lang w:val="en-US"/>
        </w:rPr>
        <w:t>[On the issue of periodization of the ancient cultures of Northern Kamchatka]. In: Gorizonty tikhookeanskoy arkheologii [Horizons of Pacific archaeology]. Vladivostok, Far Eastern Federal Ini., 2011, p. 171-183. (in Russ.)</w:t>
      </w:r>
    </w:p>
    <w:p w14:paraId="36EB7347" w14:textId="77777777" w:rsidR="00927424" w:rsidRPr="00927424" w:rsidRDefault="00927424" w:rsidP="00927424">
      <w:pPr>
        <w:adjustRightInd w:val="0"/>
        <w:snapToGrid w:val="0"/>
        <w:spacing w:after="0" w:line="240" w:lineRule="auto"/>
        <w:ind w:firstLine="284"/>
        <w:jc w:val="both"/>
        <w:rPr>
          <w:rFonts w:ascii="Times New Roman" w:hAnsi="Times New Roman" w:cs="Times New Roman"/>
          <w:bCs/>
          <w:lang w:val="en-US"/>
        </w:rPr>
      </w:pPr>
      <w:r w:rsidRPr="00CE43FC">
        <w:rPr>
          <w:rFonts w:ascii="Times New Roman" w:hAnsi="Times New Roman" w:cs="Times New Roman"/>
          <w:b/>
          <w:bCs/>
          <w:color w:val="000000"/>
          <w:lang w:val="en-US"/>
        </w:rPr>
        <w:t>Ponomarenko A. K.</w:t>
      </w:r>
      <w:r w:rsidRPr="00CE43FC">
        <w:rPr>
          <w:rFonts w:ascii="Times New Roman" w:hAnsi="Times New Roman" w:cs="Times New Roman"/>
          <w:bCs/>
          <w:color w:val="000000"/>
          <w:lang w:val="en-US"/>
        </w:rPr>
        <w:t xml:space="preserve"> Tar’inskaya kul’tura neolita Kamchtki [Tarya culture of the Neolithic Kamchatka]. Vladivostok</w:t>
      </w:r>
      <w:r w:rsidRPr="00927424">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Far</w:t>
      </w:r>
      <w:r w:rsidRPr="00927424">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Eastern</w:t>
      </w:r>
      <w:r w:rsidRPr="00927424">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Federal</w:t>
      </w:r>
      <w:r w:rsidRPr="00927424">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Uni</w:t>
      </w:r>
      <w:r w:rsidRPr="00927424">
        <w:rPr>
          <w:rFonts w:ascii="Times New Roman" w:hAnsi="Times New Roman" w:cs="Times New Roman"/>
          <w:bCs/>
          <w:color w:val="000000"/>
          <w:lang w:val="en-US"/>
        </w:rPr>
        <w:t xml:space="preserve">., 2014, 254 </w:t>
      </w:r>
      <w:r w:rsidRPr="00CE43FC">
        <w:rPr>
          <w:rFonts w:ascii="Times New Roman" w:hAnsi="Times New Roman" w:cs="Times New Roman"/>
          <w:bCs/>
          <w:color w:val="000000"/>
          <w:lang w:val="en-US"/>
        </w:rPr>
        <w:t>p</w:t>
      </w:r>
      <w:r w:rsidRPr="00927424">
        <w:rPr>
          <w:rFonts w:ascii="Times New Roman" w:hAnsi="Times New Roman" w:cs="Times New Roman"/>
          <w:bCs/>
          <w:color w:val="000000"/>
          <w:lang w:val="en-US"/>
        </w:rPr>
        <w:t>. (</w:t>
      </w:r>
      <w:r w:rsidRPr="00CE43FC">
        <w:rPr>
          <w:rFonts w:ascii="Times New Roman" w:hAnsi="Times New Roman" w:cs="Times New Roman"/>
          <w:bCs/>
          <w:color w:val="000000"/>
          <w:lang w:val="en-US"/>
        </w:rPr>
        <w:t>in</w:t>
      </w:r>
      <w:r w:rsidRPr="00927424">
        <w:rPr>
          <w:rFonts w:ascii="Times New Roman" w:hAnsi="Times New Roman" w:cs="Times New Roman"/>
          <w:bCs/>
          <w:color w:val="000000"/>
          <w:lang w:val="en-US"/>
        </w:rPr>
        <w:t xml:space="preserve"> </w:t>
      </w:r>
      <w:r w:rsidRPr="00CE43FC">
        <w:rPr>
          <w:rFonts w:ascii="Times New Roman" w:hAnsi="Times New Roman" w:cs="Times New Roman"/>
          <w:bCs/>
          <w:color w:val="000000"/>
          <w:lang w:val="en-US"/>
        </w:rPr>
        <w:t>Russ</w:t>
      </w:r>
      <w:r w:rsidRPr="00927424">
        <w:rPr>
          <w:rFonts w:ascii="Times New Roman" w:hAnsi="Times New Roman" w:cs="Times New Roman"/>
          <w:bCs/>
          <w:color w:val="000000"/>
          <w:lang w:val="en-US"/>
        </w:rPr>
        <w:t>.)</w:t>
      </w:r>
    </w:p>
    <w:p w14:paraId="01B24EC0" w14:textId="77777777" w:rsidR="00927424" w:rsidRPr="00CE43FC" w:rsidRDefault="00927424" w:rsidP="00927424">
      <w:pPr>
        <w:widowControl w:val="0"/>
        <w:autoSpaceDE w:val="0"/>
        <w:autoSpaceDN w:val="0"/>
        <w:adjustRightInd w:val="0"/>
        <w:snapToGrid w:val="0"/>
        <w:spacing w:after="0" w:line="240" w:lineRule="auto"/>
        <w:ind w:firstLine="284"/>
        <w:jc w:val="both"/>
        <w:rPr>
          <w:rFonts w:ascii="Times New Roman" w:hAnsi="Times New Roman" w:cs="Times New Roman"/>
          <w:bCs/>
          <w:lang w:val="en-US"/>
        </w:rPr>
      </w:pPr>
      <w:r w:rsidRPr="00CE43FC">
        <w:rPr>
          <w:rFonts w:ascii="Times New Roman" w:hAnsi="Times New Roman" w:cs="Times New Roman"/>
          <w:b/>
          <w:bCs/>
          <w:color w:val="000000"/>
          <w:lang w:val="en-US"/>
        </w:rPr>
        <w:t xml:space="preserve">Ptashinskiy A. V. </w:t>
      </w:r>
      <w:r w:rsidRPr="00CE43FC">
        <w:rPr>
          <w:rFonts w:ascii="Times New Roman" w:hAnsi="Times New Roman" w:cs="Times New Roman"/>
          <w:bCs/>
          <w:color w:val="000000"/>
          <w:lang w:val="en-US"/>
        </w:rPr>
        <w:t>Nekotoryye problemy arkheologii i etnogeneticheskikh reconstruktsiy na Kamchatke</w:t>
      </w:r>
      <w:r w:rsidRPr="00CE43FC">
        <w:rPr>
          <w:rFonts w:ascii="Times New Roman" w:hAnsi="Times New Roman" w:cs="Times New Roman"/>
          <w:b/>
          <w:bCs/>
          <w:color w:val="000000"/>
          <w:lang w:val="en-US"/>
        </w:rPr>
        <w:t xml:space="preserve"> </w:t>
      </w:r>
      <w:r w:rsidRPr="00CE43FC">
        <w:rPr>
          <w:rFonts w:ascii="Times New Roman" w:hAnsi="Times New Roman" w:cs="Times New Roman"/>
          <w:bCs/>
          <w:color w:val="000000"/>
          <w:lang w:val="en-US"/>
        </w:rPr>
        <w:t>[Some problems of archaeology and etnogenetic reconstructions in Kamchatka]. In: Dikovskiye chteniya [Dikov Readings]. Materials of the Scientific-Practical. Conf. devoted to the 75</w:t>
      </w:r>
      <w:r w:rsidRPr="00CE43FC">
        <w:rPr>
          <w:rFonts w:ascii="Times New Roman" w:hAnsi="Times New Roman" w:cs="Times New Roman"/>
          <w:bCs/>
          <w:color w:val="000000"/>
          <w:vertAlign w:val="superscript"/>
          <w:lang w:val="en-US"/>
        </w:rPr>
        <w:t>th</w:t>
      </w:r>
      <w:r w:rsidRPr="00CE43FC">
        <w:rPr>
          <w:rFonts w:ascii="Times New Roman" w:hAnsi="Times New Roman" w:cs="Times New Roman"/>
          <w:bCs/>
          <w:color w:val="000000"/>
          <w:lang w:val="en-US"/>
        </w:rPr>
        <w:t xml:space="preserve"> birthday of Corresponding Member of RAS N. N. Dikov. Magadan, </w:t>
      </w:r>
      <w:r>
        <w:rPr>
          <w:rFonts w:ascii="Times New Roman" w:hAnsi="Times New Roman" w:cs="Times New Roman"/>
          <w:bCs/>
          <w:color w:val="000000"/>
          <w:lang w:val="en-US"/>
        </w:rPr>
        <w:t xml:space="preserve">SVKNII DVO RAN, 2001, p. 111-114. </w:t>
      </w:r>
      <w:r w:rsidRPr="00CE43FC">
        <w:rPr>
          <w:rFonts w:ascii="Times New Roman" w:hAnsi="Times New Roman" w:cs="Times New Roman"/>
          <w:bCs/>
          <w:color w:val="000000"/>
          <w:lang w:val="en-US"/>
        </w:rPr>
        <w:t>(in Russ.)</w:t>
      </w:r>
    </w:p>
    <w:p w14:paraId="3083DB11" w14:textId="77777777" w:rsidR="00927424" w:rsidRPr="00CE43FC" w:rsidRDefault="00927424" w:rsidP="00927424">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r w:rsidRPr="00CE43FC">
        <w:rPr>
          <w:rFonts w:ascii="Times New Roman" w:hAnsi="Times New Roman" w:cs="Times New Roman"/>
          <w:b/>
          <w:bCs/>
          <w:color w:val="000000"/>
          <w:lang w:val="en-US"/>
        </w:rPr>
        <w:t>Ptashinskiy A. V.</w:t>
      </w:r>
      <w:r w:rsidRPr="00CE43FC">
        <w:rPr>
          <w:rFonts w:ascii="Times New Roman" w:hAnsi="Times New Roman" w:cs="Times New Roman"/>
          <w:bCs/>
          <w:color w:val="000000"/>
          <w:lang w:val="en-US"/>
        </w:rPr>
        <w:t xml:space="preserve"> Novyye nakhodki neolita Kamchatki [The new finds of Neolith of Kamchatka]. </w:t>
      </w:r>
      <w:r w:rsidRPr="00CE43FC">
        <w:rPr>
          <w:rFonts w:ascii="Times New Roman" w:hAnsi="Times New Roman" w:cs="Times New Roman"/>
          <w:bCs/>
          <w:i/>
          <w:color w:val="000000"/>
          <w:lang w:val="en-US"/>
        </w:rPr>
        <w:t>Vestnik Kamchatskoy regonal’noy assotsiatsii “Uchebno-nauchnyi tsentr”. Seriya “Gumanitarnye nauki</w:t>
      </w:r>
      <w:r>
        <w:rPr>
          <w:rFonts w:ascii="Times New Roman" w:hAnsi="Times New Roman" w:cs="Times New Roman"/>
          <w:bCs/>
          <w:i/>
          <w:color w:val="000000"/>
          <w:lang w:val="en-US"/>
        </w:rPr>
        <w:t xml:space="preserve"> “ </w:t>
      </w:r>
      <w:r w:rsidRPr="00CE43FC">
        <w:rPr>
          <w:rFonts w:ascii="Times New Roman" w:hAnsi="Times New Roman" w:cs="Times New Roman"/>
          <w:bCs/>
          <w:color w:val="000000"/>
          <w:lang w:val="en-US"/>
        </w:rPr>
        <w:t>[Journal collection of scientific works of KRASEC. Section “The humanities”]</w:t>
      </w:r>
      <w:r w:rsidRPr="00CE43FC">
        <w:rPr>
          <w:rFonts w:ascii="Times New Roman" w:hAnsi="Times New Roman" w:cs="Times New Roman"/>
          <w:bCs/>
          <w:i/>
          <w:color w:val="000000"/>
          <w:lang w:val="en-US"/>
        </w:rPr>
        <w:t>,</w:t>
      </w:r>
      <w:r w:rsidRPr="00CE43FC">
        <w:rPr>
          <w:rFonts w:ascii="Times New Roman" w:hAnsi="Times New Roman" w:cs="Times New Roman"/>
          <w:bCs/>
          <w:color w:val="000000"/>
          <w:lang w:val="en-US"/>
        </w:rPr>
        <w:t xml:space="preserve"> 2003, no. 2, p. 30-40. (in Russ.)</w:t>
      </w:r>
    </w:p>
    <w:p w14:paraId="4D77E14F" w14:textId="77777777" w:rsidR="00927424" w:rsidRPr="00CE43FC" w:rsidRDefault="00927424" w:rsidP="00927424">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r w:rsidRPr="00CE43FC">
        <w:rPr>
          <w:rFonts w:ascii="Times New Roman" w:hAnsi="Times New Roman" w:cs="Times New Roman"/>
          <w:b/>
          <w:bCs/>
          <w:color w:val="000000"/>
          <w:lang w:val="en-US"/>
        </w:rPr>
        <w:t xml:space="preserve">Ptashinskiy A. V. </w:t>
      </w:r>
      <w:r w:rsidRPr="00CE43FC">
        <w:rPr>
          <w:rFonts w:ascii="Times New Roman" w:hAnsi="Times New Roman" w:cs="Times New Roman"/>
          <w:bCs/>
          <w:color w:val="000000"/>
          <w:lang w:val="en-US"/>
        </w:rPr>
        <w:t>K voprosu o neolite Kamchatki [On the issue of the Neolithic of Kamchatka]. In: Neolit I paleometall Severa Dal’nego Vostoka [Neolit and Paleometal of the north of Far East]. Magadan, NEISRI FEB RAS, 2006, p. 78-87.</w:t>
      </w:r>
    </w:p>
    <w:p w14:paraId="0B0B8525" w14:textId="77777777" w:rsidR="00927424" w:rsidRPr="00CE43FC" w:rsidRDefault="00927424" w:rsidP="00927424">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r w:rsidRPr="00CE43FC">
        <w:rPr>
          <w:rFonts w:ascii="Times New Roman" w:hAnsi="Times New Roman" w:cs="Times New Roman"/>
          <w:b/>
          <w:bCs/>
          <w:color w:val="000000"/>
          <w:lang w:val="en-US"/>
        </w:rPr>
        <w:t xml:space="preserve">Ptashinskiy A. V. </w:t>
      </w:r>
      <w:r w:rsidRPr="00CE43FC">
        <w:rPr>
          <w:rFonts w:ascii="Times New Roman" w:hAnsi="Times New Roman" w:cs="Times New Roman"/>
          <w:bCs/>
          <w:color w:val="000000"/>
          <w:lang w:val="en-US"/>
        </w:rPr>
        <w:t>K voprosu o tipologii labretok yuzhnoy Kamchatki [On the question of labrettes in southern Kamchatka].</w:t>
      </w:r>
      <w:r w:rsidRPr="00CE43FC">
        <w:rPr>
          <w:rFonts w:ascii="Times New Roman" w:hAnsi="Times New Roman" w:cs="Times New Roman"/>
          <w:b/>
          <w:bCs/>
          <w:color w:val="000000"/>
          <w:lang w:val="en-US"/>
        </w:rPr>
        <w:t xml:space="preserve"> </w:t>
      </w:r>
      <w:r w:rsidRPr="00CE43FC">
        <w:rPr>
          <w:rFonts w:ascii="Times New Roman" w:hAnsi="Times New Roman" w:cs="Times New Roman"/>
          <w:bCs/>
          <w:i/>
          <w:color w:val="000000"/>
          <w:lang w:val="en-US"/>
        </w:rPr>
        <w:t>Vestnik Kamchatskoy regonal’noy assotsiatsii “Uchebno-nauchnyi tsentr”. Seriya “Gumanitarnye nauki”</w:t>
      </w:r>
      <w:r w:rsidRPr="00CE43FC">
        <w:rPr>
          <w:rFonts w:ascii="Times New Roman" w:hAnsi="Times New Roman" w:cs="Times New Roman"/>
          <w:bCs/>
          <w:color w:val="000000"/>
          <w:lang w:val="en-US"/>
        </w:rPr>
        <w:t>[Journal collection of scientific works of KRASEC. Section “The humanities”]</w:t>
      </w:r>
      <w:r w:rsidRPr="00CE43FC">
        <w:rPr>
          <w:rFonts w:ascii="Times New Roman" w:hAnsi="Times New Roman" w:cs="Times New Roman"/>
          <w:bCs/>
          <w:i/>
          <w:color w:val="000000"/>
          <w:lang w:val="en-US"/>
        </w:rPr>
        <w:t>,</w:t>
      </w:r>
      <w:r w:rsidRPr="00CE43FC">
        <w:rPr>
          <w:rFonts w:ascii="Times New Roman" w:hAnsi="Times New Roman" w:cs="Times New Roman"/>
          <w:bCs/>
          <w:color w:val="000000"/>
          <w:lang w:val="en-US"/>
        </w:rPr>
        <w:t xml:space="preserve"> 2017, no. 1, p. 12-24. (in Russ.)</w:t>
      </w:r>
    </w:p>
    <w:p w14:paraId="53FF9011" w14:textId="77777777" w:rsidR="00927424" w:rsidRPr="00CE43FC" w:rsidRDefault="00927424" w:rsidP="00927424">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r w:rsidRPr="00CE43FC">
        <w:rPr>
          <w:rFonts w:ascii="Times New Roman" w:hAnsi="Times New Roman" w:cs="Times New Roman"/>
          <w:b/>
          <w:bCs/>
          <w:color w:val="000000"/>
          <w:lang w:val="en-US"/>
        </w:rPr>
        <w:t xml:space="preserve">Ptashinskiy A. V. </w:t>
      </w:r>
      <w:r w:rsidRPr="00CE43FC">
        <w:rPr>
          <w:rFonts w:ascii="Times New Roman" w:hAnsi="Times New Roman" w:cs="Times New Roman"/>
          <w:bCs/>
          <w:color w:val="000000"/>
          <w:lang w:val="en-US"/>
        </w:rPr>
        <w:t>Novyye antropo- i zoomorfnyye figurki yugo-vostochnogo poberezh’ya Kamchatki</w:t>
      </w:r>
      <w:r w:rsidRPr="00CE43FC">
        <w:rPr>
          <w:rFonts w:ascii="Times New Roman" w:hAnsi="Times New Roman" w:cs="Times New Roman"/>
          <w:b/>
          <w:bCs/>
          <w:color w:val="000000"/>
          <w:lang w:val="en-US"/>
        </w:rPr>
        <w:t xml:space="preserve"> [</w:t>
      </w:r>
      <w:r w:rsidRPr="00CE43FC">
        <w:rPr>
          <w:rFonts w:ascii="Times New Roman" w:hAnsi="Times New Roman" w:cs="Times New Roman"/>
          <w:bCs/>
          <w:color w:val="000000"/>
          <w:lang w:val="en-US"/>
        </w:rPr>
        <w:t>New antropo- and zoomorphic figurines of the south-eastern coast of Kamchatka].</w:t>
      </w:r>
      <w:r w:rsidRPr="00CE43FC">
        <w:rPr>
          <w:rFonts w:ascii="Times New Roman" w:hAnsi="Times New Roman" w:cs="Times New Roman"/>
          <w:b/>
          <w:bCs/>
          <w:color w:val="000000"/>
          <w:lang w:val="en-US"/>
        </w:rPr>
        <w:t xml:space="preserve"> </w:t>
      </w:r>
      <w:r w:rsidRPr="00CE43FC">
        <w:rPr>
          <w:rFonts w:ascii="Times New Roman" w:hAnsi="Times New Roman" w:cs="Times New Roman"/>
          <w:bCs/>
          <w:i/>
          <w:color w:val="000000"/>
          <w:lang w:val="en-US"/>
        </w:rPr>
        <w:t>Vestnik Kamchatskoy regonal’noy assotsiatsii “Uchebno-nauchnyi tsentr”. Seriya “Gumanitarnye nauki”</w:t>
      </w:r>
      <w:r w:rsidRPr="00CE43FC">
        <w:rPr>
          <w:rFonts w:ascii="Times New Roman" w:hAnsi="Times New Roman" w:cs="Times New Roman"/>
          <w:bCs/>
          <w:color w:val="000000"/>
          <w:lang w:val="en-US"/>
        </w:rPr>
        <w:t>[Journal collection of scientific works of KRASEC. Section “The humanities”]</w:t>
      </w:r>
      <w:r w:rsidRPr="00CE43FC">
        <w:rPr>
          <w:rFonts w:ascii="Times New Roman" w:hAnsi="Times New Roman" w:cs="Times New Roman"/>
          <w:bCs/>
          <w:i/>
          <w:color w:val="000000"/>
          <w:lang w:val="en-US"/>
        </w:rPr>
        <w:t>,</w:t>
      </w:r>
      <w:r w:rsidRPr="00CE43FC">
        <w:rPr>
          <w:rFonts w:ascii="Times New Roman" w:hAnsi="Times New Roman" w:cs="Times New Roman"/>
          <w:bCs/>
          <w:color w:val="000000"/>
          <w:lang w:val="en-US"/>
        </w:rPr>
        <w:t xml:space="preserve"> 2020, no. 2, p. 21-35. (in Russ.)</w:t>
      </w:r>
    </w:p>
    <w:p w14:paraId="0E46BBCA" w14:textId="77777777" w:rsidR="00927424" w:rsidRPr="00CE43FC" w:rsidRDefault="00927424" w:rsidP="00927424">
      <w:pPr>
        <w:adjustRightInd w:val="0"/>
        <w:snapToGrid w:val="0"/>
        <w:spacing w:after="0" w:line="240" w:lineRule="auto"/>
        <w:ind w:firstLine="284"/>
        <w:jc w:val="both"/>
        <w:rPr>
          <w:rFonts w:ascii="Times New Roman" w:hAnsi="Times New Roman" w:cs="Times New Roman"/>
          <w:bCs/>
          <w:lang w:val="en-US"/>
        </w:rPr>
      </w:pPr>
      <w:r w:rsidRPr="00CE43FC">
        <w:rPr>
          <w:rFonts w:ascii="Times New Roman" w:hAnsi="Times New Roman" w:cs="Times New Roman"/>
          <w:lang w:val="en-US"/>
        </w:rPr>
        <w:t xml:space="preserve">Rossiiskii Dal’nii Vostok v drevnosti i srednevekov’e. Otkrytiya, problemy, gipotezy [Russian Far East in antiquity and the middle ages. Discoveries, problems, hipotheses]. Vladivostok, Dal’nauka, 2005, 696 p. </w:t>
      </w:r>
      <w:r w:rsidRPr="00CE43FC">
        <w:rPr>
          <w:rFonts w:ascii="Times New Roman" w:hAnsi="Times New Roman" w:cs="Times New Roman"/>
          <w:bCs/>
          <w:color w:val="000000"/>
          <w:lang w:val="en-US"/>
        </w:rPr>
        <w:t>(in Russ.)</w:t>
      </w:r>
    </w:p>
    <w:p w14:paraId="4A9EDF2B" w14:textId="369D8C73" w:rsidR="00927424" w:rsidRDefault="00927424" w:rsidP="00927424">
      <w:pPr>
        <w:pStyle w:val="ae"/>
        <w:adjustRightInd w:val="0"/>
        <w:snapToGrid w:val="0"/>
        <w:spacing w:after="0"/>
        <w:ind w:firstLine="284"/>
        <w:jc w:val="both"/>
        <w:rPr>
          <w:bCs/>
          <w:color w:val="000000"/>
          <w:sz w:val="22"/>
          <w:szCs w:val="22"/>
          <w:lang w:val="en-US"/>
        </w:rPr>
      </w:pPr>
      <w:r w:rsidRPr="00CE43FC">
        <w:rPr>
          <w:b/>
          <w:bCs/>
          <w:color w:val="000000"/>
          <w:sz w:val="22"/>
          <w:szCs w:val="22"/>
          <w:lang w:val="en-US"/>
        </w:rPr>
        <w:t>Rudenko S. I.</w:t>
      </w:r>
      <w:r w:rsidRPr="00CE43FC">
        <w:rPr>
          <w:bCs/>
          <w:color w:val="000000"/>
          <w:sz w:val="22"/>
          <w:szCs w:val="22"/>
          <w:lang w:val="en-US"/>
        </w:rPr>
        <w:t xml:space="preserve"> Kul’tura doistoricheskogo naseleniya Kamchatki [The culture of prehistoric population of Kamchatka]. </w:t>
      </w:r>
      <w:r w:rsidRPr="00CE43FC">
        <w:rPr>
          <w:bCs/>
          <w:i/>
          <w:color w:val="000000"/>
          <w:sz w:val="22"/>
          <w:szCs w:val="22"/>
          <w:lang w:val="en-US"/>
        </w:rPr>
        <w:t>Sovetskaya etnografiya</w:t>
      </w:r>
      <w:r w:rsidRPr="00CE43FC">
        <w:rPr>
          <w:bCs/>
          <w:color w:val="000000"/>
          <w:sz w:val="22"/>
          <w:szCs w:val="22"/>
          <w:lang w:val="en-US"/>
        </w:rPr>
        <w:t xml:space="preserve"> [</w:t>
      </w:r>
      <w:r w:rsidRPr="00CE43FC">
        <w:rPr>
          <w:bCs/>
          <w:i/>
          <w:color w:val="000000"/>
          <w:sz w:val="22"/>
          <w:szCs w:val="22"/>
          <w:lang w:val="en-US"/>
        </w:rPr>
        <w:t>Soviet Ethnography</w:t>
      </w:r>
      <w:r w:rsidRPr="00CE43FC">
        <w:rPr>
          <w:bCs/>
          <w:color w:val="000000"/>
          <w:sz w:val="22"/>
          <w:szCs w:val="22"/>
          <w:lang w:val="en-US"/>
        </w:rPr>
        <w:t>], 1948, no. 1, p. 153-179. (in Russ.)</w:t>
      </w:r>
    </w:p>
    <w:p w14:paraId="2B7CB33D" w14:textId="42BE65F5" w:rsidR="000B5F2A" w:rsidRPr="000F5438" w:rsidRDefault="000B5F2A" w:rsidP="000B5F2A">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r w:rsidRPr="00C9645B">
        <w:rPr>
          <w:rFonts w:ascii="Times New Roman" w:hAnsi="Times New Roman" w:cs="Times New Roman"/>
          <w:b/>
          <w:bCs/>
          <w:color w:val="000000"/>
          <w:lang w:val="en-US"/>
        </w:rPr>
        <w:t>Schnell I.</w:t>
      </w:r>
      <w:r>
        <w:rPr>
          <w:rFonts w:ascii="Times New Roman" w:hAnsi="Times New Roman" w:cs="Times New Roman"/>
          <w:bCs/>
          <w:color w:val="000000"/>
          <w:lang w:val="en-US"/>
        </w:rPr>
        <w:t xml:space="preserve"> Prehistoric finds from the island world of the Far East, now preserved in the Museum of Far Eastern Antiquities, Stockholm. </w:t>
      </w:r>
      <w:r w:rsidRPr="000B5F2A">
        <w:rPr>
          <w:rFonts w:ascii="Times New Roman" w:hAnsi="Times New Roman" w:cs="Times New Roman"/>
          <w:bCs/>
          <w:i/>
          <w:color w:val="000000"/>
          <w:lang w:val="en-US"/>
        </w:rPr>
        <w:t>The Museum of Far Eastern Antiquities</w:t>
      </w:r>
      <w:r>
        <w:rPr>
          <w:rFonts w:ascii="Times New Roman" w:hAnsi="Times New Roman" w:cs="Times New Roman"/>
          <w:bCs/>
          <w:color w:val="000000"/>
          <w:lang w:val="en-US"/>
        </w:rPr>
        <w:t xml:space="preserve">. Stockholm, 1932, </w:t>
      </w:r>
      <w:r w:rsidR="005C22B8">
        <w:rPr>
          <w:rFonts w:ascii="Times New Roman" w:hAnsi="Times New Roman" w:cs="Times New Roman"/>
          <w:bCs/>
          <w:color w:val="000000"/>
          <w:lang w:val="en-US"/>
        </w:rPr>
        <w:t>vol.</w:t>
      </w:r>
      <w:r>
        <w:rPr>
          <w:rFonts w:ascii="Times New Roman" w:hAnsi="Times New Roman" w:cs="Times New Roman"/>
          <w:bCs/>
          <w:color w:val="000000"/>
          <w:lang w:val="en-US"/>
        </w:rPr>
        <w:t xml:space="preserve"> 4. </w:t>
      </w:r>
      <w:r w:rsidR="005C22B8">
        <w:rPr>
          <w:rFonts w:ascii="Times New Roman" w:hAnsi="Times New Roman" w:cs="Times New Roman"/>
          <w:bCs/>
          <w:color w:val="000000"/>
          <w:lang w:val="en-US"/>
        </w:rPr>
        <w:t>p</w:t>
      </w:r>
      <w:r>
        <w:rPr>
          <w:rFonts w:ascii="Times New Roman" w:hAnsi="Times New Roman" w:cs="Times New Roman"/>
          <w:bCs/>
          <w:color w:val="000000"/>
          <w:lang w:val="en-US"/>
        </w:rPr>
        <w:t xml:space="preserve">. 49-65. </w:t>
      </w:r>
    </w:p>
    <w:p w14:paraId="2AE33A8B" w14:textId="77777777" w:rsidR="000F5438" w:rsidRPr="00CE43FC" w:rsidRDefault="000F5438" w:rsidP="000F5438">
      <w:pPr>
        <w:adjustRightInd w:val="0"/>
        <w:snapToGrid w:val="0"/>
        <w:spacing w:after="0" w:line="240" w:lineRule="auto"/>
        <w:ind w:firstLine="284"/>
        <w:jc w:val="both"/>
        <w:rPr>
          <w:rFonts w:ascii="Times New Roman" w:hAnsi="Times New Roman" w:cs="Times New Roman"/>
          <w:bCs/>
          <w:lang w:val="en-US"/>
        </w:rPr>
      </w:pPr>
      <w:r w:rsidRPr="00CE43FC">
        <w:rPr>
          <w:rFonts w:ascii="Times New Roman" w:hAnsi="Times New Roman" w:cs="Times New Roman"/>
          <w:b/>
          <w:bCs/>
          <w:lang w:val="en-US"/>
        </w:rPr>
        <w:t>Vasilevsky A. A.</w:t>
      </w:r>
      <w:r w:rsidRPr="00CE43FC">
        <w:rPr>
          <w:rFonts w:ascii="Times New Roman" w:hAnsi="Times New Roman" w:cs="Times New Roman"/>
          <w:bCs/>
          <w:lang w:val="en-US"/>
        </w:rPr>
        <w:t xml:space="preserve"> Kamennyy vek ostrova Sakhalin [Stone Age of Sakhalin Island]. Yuzhno-Sakhalinsk, Book Publ. House, 2008, 412 p. </w:t>
      </w:r>
      <w:r w:rsidRPr="00CE43FC">
        <w:rPr>
          <w:rFonts w:ascii="Times New Roman" w:hAnsi="Times New Roman" w:cs="Times New Roman"/>
          <w:bCs/>
          <w:color w:val="000000"/>
          <w:lang w:val="en-US"/>
        </w:rPr>
        <w:t>(in Russ.)</w:t>
      </w:r>
    </w:p>
    <w:p w14:paraId="6A49B4A5" w14:textId="77777777" w:rsidR="000F5438" w:rsidRPr="00CE43FC" w:rsidRDefault="000F5438" w:rsidP="000F5438">
      <w:pPr>
        <w:widowControl w:val="0"/>
        <w:autoSpaceDE w:val="0"/>
        <w:autoSpaceDN w:val="0"/>
        <w:adjustRightInd w:val="0"/>
        <w:snapToGrid w:val="0"/>
        <w:spacing w:after="0" w:line="240" w:lineRule="auto"/>
        <w:ind w:firstLine="284"/>
        <w:jc w:val="both"/>
        <w:rPr>
          <w:rFonts w:ascii="Times New Roman" w:hAnsi="Times New Roman" w:cs="Times New Roman"/>
          <w:bCs/>
          <w:lang w:val="en-US"/>
        </w:rPr>
      </w:pPr>
      <w:r w:rsidRPr="00CE43FC">
        <w:rPr>
          <w:rFonts w:ascii="Times New Roman" w:hAnsi="Times New Roman" w:cs="Times New Roman"/>
          <w:b/>
          <w:bCs/>
          <w:lang w:val="en-US"/>
        </w:rPr>
        <w:t xml:space="preserve">Vasilevsky A. A., Grishchenko V. A. </w:t>
      </w:r>
      <w:r w:rsidRPr="00CE43FC">
        <w:rPr>
          <w:rFonts w:ascii="Times New Roman" w:hAnsi="Times New Roman" w:cs="Times New Roman"/>
          <w:bCs/>
          <w:lang w:val="en-US"/>
        </w:rPr>
        <w:t xml:space="preserve">Sakhalin i Kuril’skiye ostrova v epokhu paleometalla (I tys. do n. e. – pervaya polovina I tys. n. e.) [Sakhalin and Kuril Islands in the Paleometal Age (I millennium BC – first half of the I millennium AD)]. In: Uchenye zapiski Sakhalinskogo gosudarstvennogo universiteta [Scientific notes of Sakhalin State University]. Yuzhno-Sakhalinsk, Sakhalinsk State Uni. Publ., 2012, iss. IX, p. 29-41. </w:t>
      </w:r>
      <w:r w:rsidRPr="00CE43FC">
        <w:rPr>
          <w:rFonts w:ascii="Times New Roman" w:hAnsi="Times New Roman" w:cs="Times New Roman"/>
          <w:bCs/>
          <w:color w:val="000000"/>
          <w:lang w:val="en-US"/>
        </w:rPr>
        <w:t>(in Russ.)</w:t>
      </w:r>
    </w:p>
    <w:p w14:paraId="28A40917" w14:textId="77777777" w:rsidR="000F5438" w:rsidRPr="00CE43FC" w:rsidRDefault="000F5438" w:rsidP="000F5438">
      <w:pPr>
        <w:pStyle w:val="ae"/>
        <w:adjustRightInd w:val="0"/>
        <w:snapToGrid w:val="0"/>
        <w:spacing w:after="0"/>
        <w:ind w:firstLine="284"/>
        <w:jc w:val="both"/>
        <w:rPr>
          <w:sz w:val="22"/>
          <w:szCs w:val="22"/>
          <w:lang w:val="en-US"/>
        </w:rPr>
      </w:pPr>
      <w:r w:rsidRPr="00CE43FC">
        <w:rPr>
          <w:b/>
          <w:sz w:val="22"/>
          <w:szCs w:val="22"/>
          <w:lang w:val="en-US"/>
        </w:rPr>
        <w:t>Vasilievsky R. S.</w:t>
      </w:r>
      <w:r w:rsidRPr="00CE43FC">
        <w:rPr>
          <w:sz w:val="22"/>
          <w:szCs w:val="22"/>
          <w:lang w:val="en-US"/>
        </w:rPr>
        <w:t xml:space="preserve"> Proiskhozhdenie i drevnyaya kul’tura koryakov [Origin and ancient culture of Koryak]. Novosibirsk, Nauka, 1971, 250 p. </w:t>
      </w:r>
      <w:r w:rsidRPr="00CE43FC">
        <w:rPr>
          <w:bCs/>
          <w:color w:val="000000"/>
          <w:lang w:val="en-US"/>
        </w:rPr>
        <w:t>(in Russ.)</w:t>
      </w:r>
    </w:p>
    <w:p w14:paraId="37FD8774" w14:textId="1D5A5208" w:rsidR="000F5438" w:rsidRDefault="000F5438" w:rsidP="000F5438">
      <w:pPr>
        <w:widowControl w:val="0"/>
        <w:autoSpaceDE w:val="0"/>
        <w:autoSpaceDN w:val="0"/>
        <w:adjustRightInd w:val="0"/>
        <w:snapToGrid w:val="0"/>
        <w:spacing w:after="0" w:line="240" w:lineRule="auto"/>
        <w:ind w:firstLine="284"/>
        <w:jc w:val="both"/>
        <w:rPr>
          <w:rFonts w:ascii="Times New Roman" w:hAnsi="Times New Roman" w:cs="Times New Roman"/>
          <w:bCs/>
          <w:color w:val="000000"/>
          <w:lang w:val="en-US"/>
        </w:rPr>
      </w:pPr>
      <w:r w:rsidRPr="00CE43FC">
        <w:rPr>
          <w:rFonts w:ascii="Times New Roman" w:hAnsi="Times New Roman" w:cs="Times New Roman"/>
          <w:b/>
          <w:lang w:val="en-US"/>
        </w:rPr>
        <w:t xml:space="preserve">Vasilievsky R. S. </w:t>
      </w:r>
      <w:r w:rsidRPr="00CE43FC">
        <w:rPr>
          <w:rFonts w:ascii="Times New Roman" w:hAnsi="Times New Roman" w:cs="Times New Roman"/>
          <w:lang w:val="en-US"/>
        </w:rPr>
        <w:t>Drevniye kul’tury Tikhookeanskogo Severa</w:t>
      </w:r>
      <w:r w:rsidRPr="00CE43FC">
        <w:rPr>
          <w:rFonts w:ascii="Times New Roman" w:hAnsi="Times New Roman" w:cs="Times New Roman"/>
          <w:b/>
          <w:lang w:val="en-US"/>
        </w:rPr>
        <w:t xml:space="preserve"> [</w:t>
      </w:r>
      <w:r w:rsidRPr="00CE43FC">
        <w:rPr>
          <w:rFonts w:ascii="Times New Roman" w:hAnsi="Times New Roman" w:cs="Times New Roman"/>
          <w:lang w:val="en-US"/>
        </w:rPr>
        <w:t xml:space="preserve">Ancient cultures of the North Pacific]. Novosibirsk, Nauka, 1973, 267 p. </w:t>
      </w:r>
      <w:r w:rsidRPr="00CE43FC">
        <w:rPr>
          <w:rFonts w:ascii="Times New Roman" w:hAnsi="Times New Roman" w:cs="Times New Roman"/>
          <w:bCs/>
          <w:color w:val="000000"/>
          <w:lang w:val="en-US"/>
        </w:rPr>
        <w:t>(in Russ.)</w:t>
      </w:r>
    </w:p>
    <w:p w14:paraId="14424DA7" w14:textId="77777777" w:rsidR="000F5438" w:rsidRPr="004D202B" w:rsidRDefault="000F5438" w:rsidP="000F5438">
      <w:pPr>
        <w:widowControl w:val="0"/>
        <w:autoSpaceDE w:val="0"/>
        <w:autoSpaceDN w:val="0"/>
        <w:adjustRightInd w:val="0"/>
        <w:snapToGrid w:val="0"/>
        <w:spacing w:after="0" w:line="240" w:lineRule="auto"/>
        <w:ind w:firstLine="284"/>
        <w:jc w:val="both"/>
        <w:rPr>
          <w:rFonts w:ascii="Times New Roman" w:hAnsi="Times New Roman" w:cs="Times New Roman"/>
          <w:bCs/>
        </w:rPr>
      </w:pPr>
      <w:r w:rsidRPr="00CE43FC">
        <w:rPr>
          <w:rFonts w:ascii="Times New Roman" w:hAnsi="Times New Roman" w:cs="Times New Roman"/>
          <w:b/>
          <w:lang w:val="en-US"/>
        </w:rPr>
        <w:t xml:space="preserve">Vasilievsky R. S. </w:t>
      </w:r>
      <w:r w:rsidRPr="00CE43FC">
        <w:rPr>
          <w:rFonts w:ascii="Times New Roman" w:hAnsi="Times New Roman" w:cs="Times New Roman"/>
          <w:lang w:val="en-US"/>
        </w:rPr>
        <w:t xml:space="preserve">Genezis i vzaimodeystviye kul’tur Severnoy Pasifiki [Genesis and interaction of the cultures of the North Pacific]. </w:t>
      </w:r>
      <w:r w:rsidRPr="00CE43FC">
        <w:rPr>
          <w:rFonts w:ascii="Times New Roman" w:hAnsi="Times New Roman" w:cs="Times New Roman"/>
          <w:i/>
          <w:lang w:val="en-US"/>
        </w:rPr>
        <w:t>Archeologiya, etnografiya i antropologiya Evrazii</w:t>
      </w:r>
      <w:r w:rsidRPr="00CE43FC">
        <w:rPr>
          <w:rFonts w:ascii="Times New Roman" w:hAnsi="Times New Roman" w:cs="Times New Roman"/>
          <w:lang w:val="en-US"/>
        </w:rPr>
        <w:t xml:space="preserve"> [</w:t>
      </w:r>
      <w:r w:rsidRPr="00CE43FC">
        <w:rPr>
          <w:rFonts w:ascii="Times New Roman" w:hAnsi="Times New Roman" w:cs="Times New Roman"/>
          <w:i/>
          <w:lang w:val="en-US"/>
        </w:rPr>
        <w:t>Archaeology, Etnography and Anthropology of Eurasia</w:t>
      </w:r>
      <w:r w:rsidRPr="00CE43FC">
        <w:rPr>
          <w:rFonts w:ascii="Times New Roman" w:hAnsi="Times New Roman" w:cs="Times New Roman"/>
          <w:lang w:val="en-US"/>
        </w:rPr>
        <w:t xml:space="preserve">], 2001, no. 3, p. 31-38. </w:t>
      </w:r>
      <w:r w:rsidRPr="004D202B">
        <w:rPr>
          <w:rFonts w:ascii="Times New Roman" w:hAnsi="Times New Roman" w:cs="Times New Roman"/>
        </w:rPr>
        <w:t>(</w:t>
      </w:r>
      <w:r w:rsidRPr="00CE43FC">
        <w:rPr>
          <w:rFonts w:ascii="Times New Roman" w:hAnsi="Times New Roman" w:cs="Times New Roman"/>
          <w:bCs/>
          <w:color w:val="000000"/>
          <w:lang w:val="en-US"/>
        </w:rPr>
        <w:t>in</w:t>
      </w:r>
      <w:r w:rsidRPr="004D202B">
        <w:rPr>
          <w:rFonts w:ascii="Times New Roman" w:hAnsi="Times New Roman" w:cs="Times New Roman"/>
          <w:bCs/>
          <w:color w:val="000000"/>
        </w:rPr>
        <w:t xml:space="preserve"> </w:t>
      </w:r>
      <w:r w:rsidRPr="00CE43FC">
        <w:rPr>
          <w:rFonts w:ascii="Times New Roman" w:hAnsi="Times New Roman" w:cs="Times New Roman"/>
          <w:bCs/>
          <w:color w:val="000000"/>
          <w:lang w:val="en-US"/>
        </w:rPr>
        <w:t>Russ</w:t>
      </w:r>
      <w:r w:rsidRPr="004D202B">
        <w:rPr>
          <w:rFonts w:ascii="Times New Roman" w:hAnsi="Times New Roman" w:cs="Times New Roman"/>
          <w:bCs/>
          <w:color w:val="000000"/>
        </w:rPr>
        <w:t>.)</w:t>
      </w:r>
    </w:p>
    <w:p w14:paraId="6C9FEF53" w14:textId="77777777" w:rsidR="000F5438" w:rsidRDefault="000F5438" w:rsidP="007E3086">
      <w:pPr>
        <w:widowControl w:val="0"/>
        <w:autoSpaceDE w:val="0"/>
        <w:autoSpaceDN w:val="0"/>
        <w:adjustRightInd w:val="0"/>
        <w:spacing w:after="0" w:line="240" w:lineRule="auto"/>
        <w:ind w:firstLine="709"/>
        <w:jc w:val="both"/>
        <w:rPr>
          <w:rFonts w:ascii="Times New Roman" w:hAnsi="Times New Roman" w:cs="Times New Roman"/>
          <w:bCs/>
          <w:color w:val="000000"/>
        </w:rPr>
      </w:pPr>
    </w:p>
    <w:p w14:paraId="29E6183E" w14:textId="4EAD3ABD" w:rsidR="000D6935" w:rsidRPr="007E3086" w:rsidRDefault="000D6935" w:rsidP="007E3086">
      <w:pPr>
        <w:widowControl w:val="0"/>
        <w:autoSpaceDE w:val="0"/>
        <w:autoSpaceDN w:val="0"/>
        <w:adjustRightInd w:val="0"/>
        <w:spacing w:after="0" w:line="240" w:lineRule="auto"/>
        <w:ind w:firstLine="709"/>
        <w:jc w:val="both"/>
        <w:rPr>
          <w:rFonts w:ascii="Times New Roman" w:hAnsi="Times New Roman" w:cs="Times New Roman"/>
          <w:bCs/>
          <w:color w:val="000000"/>
        </w:rPr>
      </w:pPr>
      <w:r w:rsidRPr="007E3086">
        <w:rPr>
          <w:rFonts w:ascii="Times New Roman" w:hAnsi="Times New Roman" w:cs="Times New Roman"/>
          <w:bCs/>
          <w:color w:val="000000"/>
        </w:rPr>
        <w:lastRenderedPageBreak/>
        <w:t>Сокращения</w:t>
      </w:r>
    </w:p>
    <w:p w14:paraId="7B3CC309" w14:textId="6FCA7DB3" w:rsidR="000D6935" w:rsidRPr="007E3086" w:rsidRDefault="000D6935" w:rsidP="007E3086">
      <w:pPr>
        <w:widowControl w:val="0"/>
        <w:autoSpaceDE w:val="0"/>
        <w:autoSpaceDN w:val="0"/>
        <w:adjustRightInd w:val="0"/>
        <w:spacing w:after="0" w:line="240" w:lineRule="auto"/>
        <w:ind w:firstLine="709"/>
        <w:jc w:val="both"/>
        <w:rPr>
          <w:rFonts w:ascii="Times New Roman" w:hAnsi="Times New Roman" w:cs="Times New Roman"/>
          <w:bCs/>
          <w:color w:val="000000"/>
        </w:rPr>
      </w:pPr>
      <w:r w:rsidRPr="007E3086">
        <w:rPr>
          <w:rFonts w:ascii="Times New Roman" w:hAnsi="Times New Roman" w:cs="Times New Roman"/>
          <w:bCs/>
          <w:color w:val="000000"/>
        </w:rPr>
        <w:t>КСИИМК – Краткие сообщения Института истории материальной культуры</w:t>
      </w:r>
    </w:p>
    <w:p w14:paraId="6B7146E7" w14:textId="6761298F" w:rsidR="00B625B3" w:rsidRDefault="000D6935" w:rsidP="007E3086">
      <w:pPr>
        <w:widowControl w:val="0"/>
        <w:autoSpaceDE w:val="0"/>
        <w:autoSpaceDN w:val="0"/>
        <w:adjustRightInd w:val="0"/>
        <w:spacing w:after="0" w:line="240" w:lineRule="auto"/>
        <w:ind w:firstLine="709"/>
        <w:jc w:val="both"/>
        <w:rPr>
          <w:rFonts w:ascii="Times New Roman" w:hAnsi="Times New Roman" w:cs="Times New Roman"/>
          <w:bCs/>
          <w:color w:val="000000"/>
        </w:rPr>
      </w:pPr>
      <w:r w:rsidRPr="007E3086">
        <w:rPr>
          <w:rFonts w:ascii="Times New Roman" w:hAnsi="Times New Roman" w:cs="Times New Roman"/>
          <w:bCs/>
          <w:color w:val="000000"/>
        </w:rPr>
        <w:t>СВАКАЭ – Северо-Восточная-Азиатская комплексная археологическая экспедиция</w:t>
      </w:r>
    </w:p>
    <w:p w14:paraId="2D3F87A6" w14:textId="79AD6D33" w:rsidR="00D96B41" w:rsidRDefault="003A3DD4" w:rsidP="00D96B41">
      <w:pPr>
        <w:jc w:val="center"/>
        <w:rPr>
          <w:rFonts w:ascii="Times New Roman" w:hAnsi="Times New Roman" w:cs="Times New Roman"/>
          <w:b/>
          <w:bCs/>
        </w:rPr>
      </w:pPr>
      <w:r>
        <w:rPr>
          <w:rFonts w:ascii="Times New Roman" w:hAnsi="Times New Roman" w:cs="Times New Roman"/>
          <w:b/>
          <w:bCs/>
        </w:rPr>
        <w:t>Т</w:t>
      </w:r>
      <w:r w:rsidR="00D96B41" w:rsidRPr="00D96B41">
        <w:rPr>
          <w:rFonts w:ascii="Times New Roman" w:hAnsi="Times New Roman" w:cs="Times New Roman"/>
          <w:b/>
          <w:bCs/>
        </w:rPr>
        <w:t>абл. 1. Радиоуглеродная хронология памятников тарьинской культуры Камчатки</w:t>
      </w:r>
    </w:p>
    <w:p w14:paraId="7CEAC356" w14:textId="10DB981D" w:rsidR="00D96B41" w:rsidRDefault="00D96B41" w:rsidP="007E3086">
      <w:pPr>
        <w:widowControl w:val="0"/>
        <w:autoSpaceDE w:val="0"/>
        <w:autoSpaceDN w:val="0"/>
        <w:adjustRightInd w:val="0"/>
        <w:spacing w:after="0" w:line="240" w:lineRule="auto"/>
        <w:ind w:firstLine="709"/>
        <w:jc w:val="both"/>
      </w:pPr>
    </w:p>
    <w:p w14:paraId="53674775" w14:textId="3C2D32D0" w:rsidR="003A3DD4" w:rsidRDefault="003A3DD4" w:rsidP="007E3086">
      <w:pPr>
        <w:widowControl w:val="0"/>
        <w:autoSpaceDE w:val="0"/>
        <w:autoSpaceDN w:val="0"/>
        <w:adjustRightInd w:val="0"/>
        <w:spacing w:after="0" w:line="240" w:lineRule="auto"/>
        <w:ind w:firstLine="709"/>
        <w:jc w:val="both"/>
      </w:pPr>
    </w:p>
    <w:tbl>
      <w:tblPr>
        <w:tblStyle w:val="af7"/>
        <w:tblW w:w="0" w:type="auto"/>
        <w:tblInd w:w="250" w:type="dxa"/>
        <w:tblLook w:val="04A0" w:firstRow="1" w:lastRow="0" w:firstColumn="1" w:lastColumn="0" w:noHBand="0" w:noVBand="1"/>
      </w:tblPr>
      <w:tblGrid>
        <w:gridCol w:w="851"/>
        <w:gridCol w:w="2023"/>
        <w:gridCol w:w="1560"/>
        <w:gridCol w:w="811"/>
        <w:gridCol w:w="1843"/>
        <w:gridCol w:w="2126"/>
      </w:tblGrid>
      <w:tr w:rsidR="003A3DD4" w14:paraId="403FBA95" w14:textId="77777777" w:rsidTr="003A3DD4">
        <w:tc>
          <w:tcPr>
            <w:tcW w:w="851" w:type="dxa"/>
          </w:tcPr>
          <w:p w14:paraId="5AD5A6AC" w14:textId="54DC1C41" w:rsidR="003A3DD4" w:rsidRDefault="003A3DD4" w:rsidP="003A3DD4">
            <w:pPr>
              <w:widowControl w:val="0"/>
              <w:autoSpaceDE w:val="0"/>
              <w:autoSpaceDN w:val="0"/>
              <w:adjustRightInd w:val="0"/>
              <w:jc w:val="center"/>
            </w:pPr>
            <w:r w:rsidRPr="00D96B41">
              <w:rPr>
                <w:rFonts w:ascii="Times New Roman" w:hAnsi="Times New Roman" w:cs="Times New Roman"/>
                <w:b/>
                <w:sz w:val="22"/>
                <w:szCs w:val="22"/>
                <w:lang w:val="en-US"/>
              </w:rPr>
              <w:t>№</w:t>
            </w:r>
          </w:p>
        </w:tc>
        <w:tc>
          <w:tcPr>
            <w:tcW w:w="2023" w:type="dxa"/>
          </w:tcPr>
          <w:p w14:paraId="5167E8EE" w14:textId="1B34D5DA" w:rsidR="003A3DD4" w:rsidRDefault="003A3DD4" w:rsidP="003A3DD4">
            <w:pPr>
              <w:widowControl w:val="0"/>
              <w:autoSpaceDE w:val="0"/>
              <w:autoSpaceDN w:val="0"/>
              <w:adjustRightInd w:val="0"/>
              <w:jc w:val="center"/>
            </w:pPr>
            <w:r w:rsidRPr="00D96B41">
              <w:rPr>
                <w:rFonts w:ascii="Times New Roman" w:hAnsi="Times New Roman" w:cs="Times New Roman"/>
                <w:b/>
                <w:sz w:val="22"/>
                <w:szCs w:val="22"/>
              </w:rPr>
              <w:t>Стоянка, слой</w:t>
            </w:r>
          </w:p>
        </w:tc>
        <w:tc>
          <w:tcPr>
            <w:tcW w:w="1560" w:type="dxa"/>
          </w:tcPr>
          <w:p w14:paraId="1A5FC123" w14:textId="54FCBB19" w:rsidR="003A3DD4" w:rsidRDefault="003A3DD4" w:rsidP="003A3DD4">
            <w:pPr>
              <w:widowControl w:val="0"/>
              <w:autoSpaceDE w:val="0"/>
              <w:autoSpaceDN w:val="0"/>
              <w:adjustRightInd w:val="0"/>
              <w:jc w:val="center"/>
            </w:pPr>
            <w:r w:rsidRPr="00D96B41">
              <w:rPr>
                <w:rFonts w:ascii="Times New Roman" w:hAnsi="Times New Roman" w:cs="Times New Roman"/>
                <w:b/>
                <w:sz w:val="22"/>
                <w:szCs w:val="22"/>
                <w:vertAlign w:val="superscript"/>
                <w:lang w:val="en-US"/>
              </w:rPr>
              <w:t>14</w:t>
            </w:r>
            <w:r w:rsidRPr="00D96B41">
              <w:rPr>
                <w:rFonts w:ascii="Times New Roman" w:hAnsi="Times New Roman" w:cs="Times New Roman"/>
                <w:b/>
                <w:sz w:val="22"/>
                <w:szCs w:val="22"/>
                <w:lang w:val="en-US"/>
              </w:rPr>
              <w:t xml:space="preserve">C </w:t>
            </w:r>
            <w:r w:rsidRPr="00D96B41">
              <w:rPr>
                <w:rFonts w:ascii="Times New Roman" w:hAnsi="Times New Roman" w:cs="Times New Roman"/>
                <w:b/>
                <w:sz w:val="22"/>
                <w:szCs w:val="22"/>
              </w:rPr>
              <w:t>дата, л.н.</w:t>
            </w:r>
          </w:p>
        </w:tc>
        <w:tc>
          <w:tcPr>
            <w:tcW w:w="811" w:type="dxa"/>
          </w:tcPr>
          <w:p w14:paraId="66812AE9" w14:textId="7EA2A30B" w:rsidR="003A3DD4" w:rsidRDefault="003A3DD4" w:rsidP="003A3DD4">
            <w:pPr>
              <w:widowControl w:val="0"/>
              <w:autoSpaceDE w:val="0"/>
              <w:autoSpaceDN w:val="0"/>
              <w:adjustRightInd w:val="0"/>
              <w:jc w:val="center"/>
            </w:pPr>
            <w:r w:rsidRPr="00D96B41">
              <w:rPr>
                <w:rFonts w:ascii="Times New Roman" w:hAnsi="Times New Roman" w:cs="Times New Roman"/>
                <w:b/>
                <w:sz w:val="22"/>
                <w:szCs w:val="22"/>
              </w:rPr>
              <w:t>(</w:t>
            </w:r>
            <w:r w:rsidRPr="00D96B41">
              <w:rPr>
                <w:rFonts w:ascii="Times New Roman" w:hAnsi="Times New Roman" w:cs="Times New Roman"/>
                <w:b/>
                <w:color w:val="000000"/>
                <w:sz w:val="22"/>
                <w:szCs w:val="22"/>
                <w:lang w:val="en-US"/>
              </w:rPr>
              <w:t>±</w:t>
            </w:r>
            <w:r w:rsidRPr="00D96B41">
              <w:rPr>
                <w:rFonts w:ascii="Times New Roman" w:hAnsi="Times New Roman" w:cs="Times New Roman"/>
                <w:b/>
                <w:color w:val="000000"/>
                <w:sz w:val="22"/>
                <w:szCs w:val="22"/>
              </w:rPr>
              <w:t>)</w:t>
            </w:r>
          </w:p>
        </w:tc>
        <w:tc>
          <w:tcPr>
            <w:tcW w:w="1843" w:type="dxa"/>
          </w:tcPr>
          <w:p w14:paraId="04582CA0" w14:textId="4055CB97" w:rsidR="003A3DD4" w:rsidRDefault="003A3DD4" w:rsidP="003A3DD4">
            <w:pPr>
              <w:widowControl w:val="0"/>
              <w:autoSpaceDE w:val="0"/>
              <w:autoSpaceDN w:val="0"/>
              <w:adjustRightInd w:val="0"/>
              <w:jc w:val="center"/>
            </w:pPr>
            <w:r w:rsidRPr="00D96B41">
              <w:rPr>
                <w:rFonts w:ascii="Times New Roman" w:hAnsi="Times New Roman" w:cs="Times New Roman"/>
                <w:b/>
                <w:sz w:val="22"/>
                <w:szCs w:val="22"/>
              </w:rPr>
              <w:t>Лаб. номер</w:t>
            </w:r>
          </w:p>
        </w:tc>
        <w:tc>
          <w:tcPr>
            <w:tcW w:w="2126" w:type="dxa"/>
          </w:tcPr>
          <w:p w14:paraId="45B4B2E4" w14:textId="36703D97" w:rsidR="003A3DD4" w:rsidRDefault="003A3DD4" w:rsidP="003A3DD4">
            <w:pPr>
              <w:widowControl w:val="0"/>
              <w:autoSpaceDE w:val="0"/>
              <w:autoSpaceDN w:val="0"/>
              <w:adjustRightInd w:val="0"/>
              <w:jc w:val="center"/>
            </w:pPr>
            <w:r w:rsidRPr="00D96B41">
              <w:rPr>
                <w:rFonts w:ascii="Times New Roman" w:hAnsi="Times New Roman" w:cs="Times New Roman"/>
                <w:b/>
                <w:sz w:val="22"/>
                <w:szCs w:val="22"/>
              </w:rPr>
              <w:t>Материал</w:t>
            </w:r>
          </w:p>
        </w:tc>
      </w:tr>
      <w:tr w:rsidR="003A3DD4" w14:paraId="2098FD69" w14:textId="77777777" w:rsidTr="003A3DD4">
        <w:tc>
          <w:tcPr>
            <w:tcW w:w="851" w:type="dxa"/>
          </w:tcPr>
          <w:p w14:paraId="67E5B33A" w14:textId="0AF7AC9D" w:rsidR="003A3DD4" w:rsidRDefault="003A3DD4" w:rsidP="003A3DD4">
            <w:pPr>
              <w:widowControl w:val="0"/>
              <w:autoSpaceDE w:val="0"/>
              <w:autoSpaceDN w:val="0"/>
              <w:adjustRightInd w:val="0"/>
              <w:jc w:val="center"/>
            </w:pPr>
            <w:r w:rsidRPr="00B96D40">
              <w:rPr>
                <w:rFonts w:ascii="Times New Roman" w:hAnsi="Times New Roman" w:cs="Times New Roman"/>
                <w:sz w:val="22"/>
                <w:szCs w:val="22"/>
              </w:rPr>
              <w:t>1</w:t>
            </w:r>
          </w:p>
        </w:tc>
        <w:tc>
          <w:tcPr>
            <w:tcW w:w="2023" w:type="dxa"/>
          </w:tcPr>
          <w:p w14:paraId="7219B4C0" w14:textId="5AA5C5F2"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Елизово</w:t>
            </w:r>
          </w:p>
        </w:tc>
        <w:tc>
          <w:tcPr>
            <w:tcW w:w="1560" w:type="dxa"/>
          </w:tcPr>
          <w:p w14:paraId="5F380D2E" w14:textId="24A7B69F"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3 900</w:t>
            </w:r>
          </w:p>
        </w:tc>
        <w:tc>
          <w:tcPr>
            <w:tcW w:w="811" w:type="dxa"/>
          </w:tcPr>
          <w:p w14:paraId="045E790D" w14:textId="5115C635"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100</w:t>
            </w:r>
          </w:p>
        </w:tc>
        <w:tc>
          <w:tcPr>
            <w:tcW w:w="1843" w:type="dxa"/>
          </w:tcPr>
          <w:p w14:paraId="3756AB4F" w14:textId="4B61ADEE"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ГИН-183</w:t>
            </w:r>
          </w:p>
        </w:tc>
        <w:tc>
          <w:tcPr>
            <w:tcW w:w="2126" w:type="dxa"/>
          </w:tcPr>
          <w:p w14:paraId="12F6C966" w14:textId="7D5A52A8"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Уголь из очагов</w:t>
            </w:r>
          </w:p>
        </w:tc>
      </w:tr>
      <w:tr w:rsidR="003A3DD4" w14:paraId="1B2AD8E3" w14:textId="77777777" w:rsidTr="003A3DD4">
        <w:tc>
          <w:tcPr>
            <w:tcW w:w="851" w:type="dxa"/>
          </w:tcPr>
          <w:p w14:paraId="283E7731" w14:textId="0D21F703"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2</w:t>
            </w:r>
          </w:p>
        </w:tc>
        <w:tc>
          <w:tcPr>
            <w:tcW w:w="2023" w:type="dxa"/>
          </w:tcPr>
          <w:p w14:paraId="7F6F68AA" w14:textId="6B0DEADB"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 xml:space="preserve">Авача, сл. </w:t>
            </w:r>
            <w:r w:rsidRPr="00D96B41">
              <w:rPr>
                <w:rFonts w:ascii="Times New Roman" w:hAnsi="Times New Roman" w:cs="Times New Roman"/>
                <w:sz w:val="22"/>
                <w:szCs w:val="22"/>
                <w:lang w:val="en-US"/>
              </w:rPr>
              <w:t>II</w:t>
            </w:r>
          </w:p>
        </w:tc>
        <w:tc>
          <w:tcPr>
            <w:tcW w:w="1560" w:type="dxa"/>
          </w:tcPr>
          <w:p w14:paraId="700F481A" w14:textId="0FF7B951" w:rsidR="003A3DD4" w:rsidRDefault="003A3DD4" w:rsidP="003A3DD4">
            <w:pPr>
              <w:widowControl w:val="0"/>
              <w:autoSpaceDE w:val="0"/>
              <w:autoSpaceDN w:val="0"/>
              <w:adjustRightInd w:val="0"/>
              <w:jc w:val="center"/>
            </w:pPr>
            <w:r w:rsidRPr="00D96B41">
              <w:rPr>
                <w:rFonts w:ascii="Times New Roman" w:hAnsi="Times New Roman" w:cs="Times New Roman"/>
                <w:sz w:val="22"/>
                <w:szCs w:val="22"/>
                <w:lang w:val="en-US"/>
              </w:rPr>
              <w:t>3 450</w:t>
            </w:r>
          </w:p>
        </w:tc>
        <w:tc>
          <w:tcPr>
            <w:tcW w:w="811" w:type="dxa"/>
          </w:tcPr>
          <w:p w14:paraId="154E0183" w14:textId="2D8CFF51" w:rsidR="003A3DD4" w:rsidRDefault="003A3DD4" w:rsidP="003A3DD4">
            <w:pPr>
              <w:widowControl w:val="0"/>
              <w:autoSpaceDE w:val="0"/>
              <w:autoSpaceDN w:val="0"/>
              <w:adjustRightInd w:val="0"/>
              <w:jc w:val="center"/>
            </w:pPr>
            <w:r w:rsidRPr="00D96B41">
              <w:rPr>
                <w:rFonts w:ascii="Times New Roman" w:hAnsi="Times New Roman" w:cs="Times New Roman"/>
                <w:sz w:val="22"/>
                <w:szCs w:val="22"/>
                <w:lang w:val="en-US"/>
              </w:rPr>
              <w:t>100</w:t>
            </w:r>
          </w:p>
        </w:tc>
        <w:tc>
          <w:tcPr>
            <w:tcW w:w="1843" w:type="dxa"/>
          </w:tcPr>
          <w:p w14:paraId="6C9CC000" w14:textId="152B8452"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МАГ-310</w:t>
            </w:r>
          </w:p>
        </w:tc>
        <w:tc>
          <w:tcPr>
            <w:tcW w:w="2126" w:type="dxa"/>
          </w:tcPr>
          <w:p w14:paraId="547EAFCB" w14:textId="417FF29D"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Уголь из очага</w:t>
            </w:r>
          </w:p>
        </w:tc>
      </w:tr>
      <w:tr w:rsidR="003A3DD4" w14:paraId="38CF594B" w14:textId="77777777" w:rsidTr="003A3DD4">
        <w:tc>
          <w:tcPr>
            <w:tcW w:w="851" w:type="dxa"/>
          </w:tcPr>
          <w:p w14:paraId="55CF43A5" w14:textId="648B4D0C"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3</w:t>
            </w:r>
          </w:p>
        </w:tc>
        <w:tc>
          <w:tcPr>
            <w:tcW w:w="2023" w:type="dxa"/>
          </w:tcPr>
          <w:p w14:paraId="0B630037" w14:textId="4F17A14C"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 xml:space="preserve">Авача, сл. </w:t>
            </w:r>
            <w:r w:rsidRPr="00D96B41">
              <w:rPr>
                <w:rFonts w:ascii="Times New Roman" w:hAnsi="Times New Roman" w:cs="Times New Roman"/>
                <w:sz w:val="22"/>
                <w:szCs w:val="22"/>
                <w:lang w:val="en-US"/>
              </w:rPr>
              <w:t>II</w:t>
            </w:r>
          </w:p>
        </w:tc>
        <w:tc>
          <w:tcPr>
            <w:tcW w:w="1560" w:type="dxa"/>
          </w:tcPr>
          <w:p w14:paraId="700BE757" w14:textId="5893B594"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2 990</w:t>
            </w:r>
          </w:p>
        </w:tc>
        <w:tc>
          <w:tcPr>
            <w:tcW w:w="811" w:type="dxa"/>
          </w:tcPr>
          <w:p w14:paraId="13B6D8A3" w14:textId="35A9C7DB"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100</w:t>
            </w:r>
          </w:p>
        </w:tc>
        <w:tc>
          <w:tcPr>
            <w:tcW w:w="1843" w:type="dxa"/>
          </w:tcPr>
          <w:p w14:paraId="68A1AB92" w14:textId="4D64F546"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КРИЛ-252</w:t>
            </w:r>
          </w:p>
        </w:tc>
        <w:tc>
          <w:tcPr>
            <w:tcW w:w="2126" w:type="dxa"/>
          </w:tcPr>
          <w:p w14:paraId="1D3FEF63" w14:textId="35225AAB"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Уголь из очага</w:t>
            </w:r>
          </w:p>
        </w:tc>
      </w:tr>
      <w:tr w:rsidR="003A3DD4" w14:paraId="016742E9" w14:textId="77777777" w:rsidTr="003A3DD4">
        <w:tc>
          <w:tcPr>
            <w:tcW w:w="851" w:type="dxa"/>
          </w:tcPr>
          <w:p w14:paraId="05A17228" w14:textId="01FD1C9B"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4</w:t>
            </w:r>
          </w:p>
        </w:tc>
        <w:tc>
          <w:tcPr>
            <w:tcW w:w="2023" w:type="dxa"/>
          </w:tcPr>
          <w:p w14:paraId="1DA52F31" w14:textId="663F088C"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 xml:space="preserve">Авача, сл. </w:t>
            </w:r>
            <w:r w:rsidRPr="00D96B41">
              <w:rPr>
                <w:rFonts w:ascii="Times New Roman" w:hAnsi="Times New Roman" w:cs="Times New Roman"/>
                <w:sz w:val="22"/>
                <w:szCs w:val="22"/>
                <w:lang w:val="en-US"/>
              </w:rPr>
              <w:t>II</w:t>
            </w:r>
          </w:p>
        </w:tc>
        <w:tc>
          <w:tcPr>
            <w:tcW w:w="1560" w:type="dxa"/>
          </w:tcPr>
          <w:p w14:paraId="6510294A" w14:textId="1B37E371"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2 420</w:t>
            </w:r>
          </w:p>
        </w:tc>
        <w:tc>
          <w:tcPr>
            <w:tcW w:w="811" w:type="dxa"/>
          </w:tcPr>
          <w:p w14:paraId="380CE874" w14:textId="4A1D24D7"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40</w:t>
            </w:r>
          </w:p>
        </w:tc>
        <w:tc>
          <w:tcPr>
            <w:tcW w:w="1843" w:type="dxa"/>
          </w:tcPr>
          <w:p w14:paraId="623E8B8C" w14:textId="5B1B2E2F"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Beta-243240</w:t>
            </w:r>
          </w:p>
        </w:tc>
        <w:tc>
          <w:tcPr>
            <w:tcW w:w="2126" w:type="dxa"/>
          </w:tcPr>
          <w:p w14:paraId="147C58CC" w14:textId="3CC7B85C"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Уголь из зачистки</w:t>
            </w:r>
          </w:p>
        </w:tc>
      </w:tr>
      <w:tr w:rsidR="003A3DD4" w14:paraId="72840913" w14:textId="77777777" w:rsidTr="003A3DD4">
        <w:tc>
          <w:tcPr>
            <w:tcW w:w="851" w:type="dxa"/>
          </w:tcPr>
          <w:p w14:paraId="717E8BFB" w14:textId="54F881DB"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5</w:t>
            </w:r>
          </w:p>
        </w:tc>
        <w:tc>
          <w:tcPr>
            <w:tcW w:w="2023" w:type="dxa"/>
          </w:tcPr>
          <w:p w14:paraId="1ECD03E3" w14:textId="5C9A7FA1"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 xml:space="preserve">Авача, сл. </w:t>
            </w:r>
            <w:r w:rsidRPr="00D96B41">
              <w:rPr>
                <w:rFonts w:ascii="Times New Roman" w:hAnsi="Times New Roman" w:cs="Times New Roman"/>
                <w:sz w:val="22"/>
                <w:szCs w:val="22"/>
                <w:lang w:val="en-US"/>
              </w:rPr>
              <w:t>II</w:t>
            </w:r>
          </w:p>
        </w:tc>
        <w:tc>
          <w:tcPr>
            <w:tcW w:w="1560" w:type="dxa"/>
          </w:tcPr>
          <w:p w14:paraId="3A1AE977" w14:textId="2E1F31DC"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2 200</w:t>
            </w:r>
          </w:p>
        </w:tc>
        <w:tc>
          <w:tcPr>
            <w:tcW w:w="811" w:type="dxa"/>
          </w:tcPr>
          <w:p w14:paraId="357B5771" w14:textId="7DC88DC0"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100</w:t>
            </w:r>
          </w:p>
        </w:tc>
        <w:tc>
          <w:tcPr>
            <w:tcW w:w="1843" w:type="dxa"/>
          </w:tcPr>
          <w:p w14:paraId="57D66264" w14:textId="11F2EDDF"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МАГ-769</w:t>
            </w:r>
          </w:p>
        </w:tc>
        <w:tc>
          <w:tcPr>
            <w:tcW w:w="2126" w:type="dxa"/>
          </w:tcPr>
          <w:p w14:paraId="56897616" w14:textId="2F9C45E0"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Уголь из очага</w:t>
            </w:r>
          </w:p>
        </w:tc>
      </w:tr>
      <w:tr w:rsidR="003A3DD4" w14:paraId="09BC8180" w14:textId="77777777" w:rsidTr="003A3DD4">
        <w:tc>
          <w:tcPr>
            <w:tcW w:w="851" w:type="dxa"/>
          </w:tcPr>
          <w:p w14:paraId="4E5D0AFF" w14:textId="19316F41"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6</w:t>
            </w:r>
          </w:p>
        </w:tc>
        <w:tc>
          <w:tcPr>
            <w:tcW w:w="2023" w:type="dxa"/>
          </w:tcPr>
          <w:p w14:paraId="627BC475" w14:textId="1885D207"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 xml:space="preserve">Авача, сл. </w:t>
            </w:r>
            <w:r w:rsidRPr="00D96B41">
              <w:rPr>
                <w:rFonts w:ascii="Times New Roman" w:hAnsi="Times New Roman" w:cs="Times New Roman"/>
                <w:sz w:val="22"/>
                <w:szCs w:val="22"/>
                <w:lang w:val="en-US"/>
              </w:rPr>
              <w:t>II</w:t>
            </w:r>
          </w:p>
        </w:tc>
        <w:tc>
          <w:tcPr>
            <w:tcW w:w="1560" w:type="dxa"/>
          </w:tcPr>
          <w:p w14:paraId="412CA4F4" w14:textId="60D71FF9"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2 100</w:t>
            </w:r>
          </w:p>
        </w:tc>
        <w:tc>
          <w:tcPr>
            <w:tcW w:w="811" w:type="dxa"/>
          </w:tcPr>
          <w:p w14:paraId="68C1066B" w14:textId="37F26D99"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100</w:t>
            </w:r>
          </w:p>
        </w:tc>
        <w:tc>
          <w:tcPr>
            <w:tcW w:w="1843" w:type="dxa"/>
          </w:tcPr>
          <w:p w14:paraId="502038A5" w14:textId="6A634DC3"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МАГ-763</w:t>
            </w:r>
          </w:p>
        </w:tc>
        <w:tc>
          <w:tcPr>
            <w:tcW w:w="2126" w:type="dxa"/>
          </w:tcPr>
          <w:p w14:paraId="7F2A02DB" w14:textId="7EAB211B"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Уголь из очага</w:t>
            </w:r>
          </w:p>
        </w:tc>
      </w:tr>
      <w:tr w:rsidR="003A3DD4" w14:paraId="3CCEC73F" w14:textId="77777777" w:rsidTr="003A3DD4">
        <w:tc>
          <w:tcPr>
            <w:tcW w:w="851" w:type="dxa"/>
          </w:tcPr>
          <w:p w14:paraId="1FC0BB62" w14:textId="0621FEE6"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7</w:t>
            </w:r>
          </w:p>
        </w:tc>
        <w:tc>
          <w:tcPr>
            <w:tcW w:w="2023" w:type="dxa"/>
          </w:tcPr>
          <w:p w14:paraId="3FE154B3" w14:textId="613C7B38"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 xml:space="preserve">Рябухина </w:t>
            </w:r>
            <w:r w:rsidRPr="00D96B41">
              <w:rPr>
                <w:rFonts w:ascii="Times New Roman" w:hAnsi="Times New Roman" w:cs="Times New Roman"/>
                <w:sz w:val="22"/>
                <w:szCs w:val="22"/>
                <w:lang w:val="en-US"/>
              </w:rPr>
              <w:t>I</w:t>
            </w:r>
          </w:p>
        </w:tc>
        <w:tc>
          <w:tcPr>
            <w:tcW w:w="1560" w:type="dxa"/>
          </w:tcPr>
          <w:p w14:paraId="427B3669" w14:textId="60C7A87D"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3 540</w:t>
            </w:r>
            <w:r w:rsidRPr="00D96B41">
              <w:rPr>
                <w:rStyle w:val="afa"/>
                <w:rFonts w:ascii="Times New Roman" w:hAnsi="Times New Roman" w:cs="Times New Roman"/>
                <w:sz w:val="22"/>
                <w:szCs w:val="22"/>
              </w:rPr>
              <w:footnoteReference w:customMarkFollows="1" w:id="1"/>
              <w:t>*</w:t>
            </w:r>
          </w:p>
        </w:tc>
        <w:tc>
          <w:tcPr>
            <w:tcW w:w="811" w:type="dxa"/>
          </w:tcPr>
          <w:p w14:paraId="0BE33CC1" w14:textId="63B19850"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60</w:t>
            </w:r>
          </w:p>
        </w:tc>
        <w:tc>
          <w:tcPr>
            <w:tcW w:w="1843" w:type="dxa"/>
          </w:tcPr>
          <w:p w14:paraId="279E6D17" w14:textId="2F2D2A7A"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ГИН-7049</w:t>
            </w:r>
          </w:p>
        </w:tc>
        <w:tc>
          <w:tcPr>
            <w:tcW w:w="2126" w:type="dxa"/>
          </w:tcPr>
          <w:p w14:paraId="03CBCEF2" w14:textId="72C355FF" w:rsidR="003A3DD4" w:rsidRDefault="003A3DD4" w:rsidP="003A3DD4">
            <w:pPr>
              <w:widowControl w:val="0"/>
              <w:autoSpaceDE w:val="0"/>
              <w:autoSpaceDN w:val="0"/>
              <w:adjustRightInd w:val="0"/>
              <w:jc w:val="center"/>
            </w:pPr>
            <w:r w:rsidRPr="00D96B41">
              <w:rPr>
                <w:rFonts w:ascii="Times New Roman" w:hAnsi="Times New Roman" w:cs="Times New Roman"/>
                <w:sz w:val="22"/>
                <w:szCs w:val="22"/>
              </w:rPr>
              <w:t>Кость морских млекопитающих</w:t>
            </w:r>
          </w:p>
        </w:tc>
      </w:tr>
      <w:tr w:rsidR="003A3DD4" w14:paraId="683891F9" w14:textId="77777777" w:rsidTr="003A3DD4">
        <w:tc>
          <w:tcPr>
            <w:tcW w:w="851" w:type="dxa"/>
          </w:tcPr>
          <w:p w14:paraId="1333A436" w14:textId="5D44D99E"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8</w:t>
            </w:r>
          </w:p>
        </w:tc>
        <w:tc>
          <w:tcPr>
            <w:tcW w:w="2023" w:type="dxa"/>
          </w:tcPr>
          <w:p w14:paraId="3F2F7293" w14:textId="355D6C46"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 xml:space="preserve">Рябухина </w:t>
            </w:r>
            <w:r w:rsidRPr="00D96B41">
              <w:rPr>
                <w:rFonts w:ascii="Times New Roman" w:hAnsi="Times New Roman" w:cs="Times New Roman"/>
                <w:sz w:val="22"/>
                <w:szCs w:val="22"/>
                <w:lang w:val="en-US"/>
              </w:rPr>
              <w:t>I</w:t>
            </w:r>
          </w:p>
        </w:tc>
        <w:tc>
          <w:tcPr>
            <w:tcW w:w="1560" w:type="dxa"/>
          </w:tcPr>
          <w:p w14:paraId="1A4B4BC5" w14:textId="5C0F8628"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3 330</w:t>
            </w:r>
            <w:r w:rsidRPr="00D96B41">
              <w:rPr>
                <w:rFonts w:ascii="Times New Roman" w:hAnsi="Times New Roman" w:cs="Times New Roman"/>
                <w:sz w:val="22"/>
                <w:szCs w:val="22"/>
                <w:vertAlign w:val="superscript"/>
              </w:rPr>
              <w:t>*</w:t>
            </w:r>
          </w:p>
        </w:tc>
        <w:tc>
          <w:tcPr>
            <w:tcW w:w="811" w:type="dxa"/>
          </w:tcPr>
          <w:p w14:paraId="55A67A4A" w14:textId="5A9A865E"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70</w:t>
            </w:r>
          </w:p>
        </w:tc>
        <w:tc>
          <w:tcPr>
            <w:tcW w:w="1843" w:type="dxa"/>
          </w:tcPr>
          <w:p w14:paraId="6EAE4BC9" w14:textId="7521BC2E"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ГИН-7048</w:t>
            </w:r>
          </w:p>
        </w:tc>
        <w:tc>
          <w:tcPr>
            <w:tcW w:w="2126" w:type="dxa"/>
          </w:tcPr>
          <w:p w14:paraId="2F9E553B" w14:textId="2A3D3077"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Раковины моллюсков</w:t>
            </w:r>
          </w:p>
        </w:tc>
      </w:tr>
      <w:tr w:rsidR="003A3DD4" w14:paraId="06069652" w14:textId="77777777" w:rsidTr="003A3DD4">
        <w:tc>
          <w:tcPr>
            <w:tcW w:w="851" w:type="dxa"/>
          </w:tcPr>
          <w:p w14:paraId="5AC41937" w14:textId="45C173D9"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9</w:t>
            </w:r>
          </w:p>
        </w:tc>
        <w:tc>
          <w:tcPr>
            <w:tcW w:w="2023" w:type="dxa"/>
          </w:tcPr>
          <w:p w14:paraId="300841BA" w14:textId="29861E2E"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 xml:space="preserve">Рябухина </w:t>
            </w:r>
            <w:r w:rsidRPr="00D96B41">
              <w:rPr>
                <w:rFonts w:ascii="Times New Roman" w:hAnsi="Times New Roman" w:cs="Times New Roman"/>
                <w:sz w:val="22"/>
                <w:szCs w:val="22"/>
                <w:lang w:val="en-US"/>
              </w:rPr>
              <w:t>I</w:t>
            </w:r>
          </w:p>
        </w:tc>
        <w:tc>
          <w:tcPr>
            <w:tcW w:w="1560" w:type="dxa"/>
          </w:tcPr>
          <w:p w14:paraId="47CE41E1" w14:textId="19409617"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3 000</w:t>
            </w:r>
            <w:r w:rsidRPr="00D96B41">
              <w:rPr>
                <w:rFonts w:ascii="Times New Roman" w:hAnsi="Times New Roman" w:cs="Times New Roman"/>
                <w:sz w:val="22"/>
                <w:szCs w:val="22"/>
                <w:vertAlign w:val="superscript"/>
              </w:rPr>
              <w:t>*</w:t>
            </w:r>
          </w:p>
        </w:tc>
        <w:tc>
          <w:tcPr>
            <w:tcW w:w="811" w:type="dxa"/>
          </w:tcPr>
          <w:p w14:paraId="4EC22F40" w14:textId="5DCABFDA"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150</w:t>
            </w:r>
          </w:p>
        </w:tc>
        <w:tc>
          <w:tcPr>
            <w:tcW w:w="1843" w:type="dxa"/>
          </w:tcPr>
          <w:p w14:paraId="0A9B9447" w14:textId="462F03AF"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ГИН-7047</w:t>
            </w:r>
          </w:p>
        </w:tc>
        <w:tc>
          <w:tcPr>
            <w:tcW w:w="2126" w:type="dxa"/>
          </w:tcPr>
          <w:p w14:paraId="0D941C19" w14:textId="14AD2339"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Раковины моллюсков</w:t>
            </w:r>
          </w:p>
        </w:tc>
      </w:tr>
      <w:tr w:rsidR="003A3DD4" w14:paraId="44FBF486" w14:textId="77777777" w:rsidTr="003A3DD4">
        <w:tc>
          <w:tcPr>
            <w:tcW w:w="851" w:type="dxa"/>
          </w:tcPr>
          <w:p w14:paraId="055A857D" w14:textId="10E0A075"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10</w:t>
            </w:r>
          </w:p>
        </w:tc>
        <w:tc>
          <w:tcPr>
            <w:tcW w:w="2023" w:type="dxa"/>
          </w:tcPr>
          <w:p w14:paraId="7CBFB47E" w14:textId="147871F0"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 xml:space="preserve">Рябухина </w:t>
            </w:r>
            <w:r w:rsidRPr="00D96B41">
              <w:rPr>
                <w:rFonts w:ascii="Times New Roman" w:hAnsi="Times New Roman" w:cs="Times New Roman"/>
                <w:sz w:val="22"/>
                <w:szCs w:val="22"/>
                <w:lang w:val="en-US"/>
              </w:rPr>
              <w:t>I</w:t>
            </w:r>
          </w:p>
        </w:tc>
        <w:tc>
          <w:tcPr>
            <w:tcW w:w="1560" w:type="dxa"/>
          </w:tcPr>
          <w:p w14:paraId="617C4CCB" w14:textId="6BB7B7F6"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3 050</w:t>
            </w:r>
            <w:r w:rsidRPr="00D96B41">
              <w:rPr>
                <w:rFonts w:ascii="Times New Roman" w:hAnsi="Times New Roman" w:cs="Times New Roman"/>
                <w:sz w:val="22"/>
                <w:szCs w:val="22"/>
                <w:vertAlign w:val="superscript"/>
              </w:rPr>
              <w:t>*</w:t>
            </w:r>
          </w:p>
        </w:tc>
        <w:tc>
          <w:tcPr>
            <w:tcW w:w="811" w:type="dxa"/>
          </w:tcPr>
          <w:p w14:paraId="789AEDDF" w14:textId="021945EB"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100</w:t>
            </w:r>
          </w:p>
        </w:tc>
        <w:tc>
          <w:tcPr>
            <w:tcW w:w="1843" w:type="dxa"/>
          </w:tcPr>
          <w:p w14:paraId="6AA473F4" w14:textId="1E9BEB11"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ГИН-7046</w:t>
            </w:r>
          </w:p>
        </w:tc>
        <w:tc>
          <w:tcPr>
            <w:tcW w:w="2126" w:type="dxa"/>
          </w:tcPr>
          <w:p w14:paraId="42013FDE" w14:textId="5E95A279"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Раковины моллюсков</w:t>
            </w:r>
          </w:p>
        </w:tc>
      </w:tr>
      <w:tr w:rsidR="003A3DD4" w14:paraId="2F8F8D27" w14:textId="77777777" w:rsidTr="003A3DD4">
        <w:tc>
          <w:tcPr>
            <w:tcW w:w="851" w:type="dxa"/>
          </w:tcPr>
          <w:p w14:paraId="68AD9C99" w14:textId="3126DE6C"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11</w:t>
            </w:r>
          </w:p>
        </w:tc>
        <w:tc>
          <w:tcPr>
            <w:tcW w:w="2023" w:type="dxa"/>
          </w:tcPr>
          <w:p w14:paraId="675D9A88" w14:textId="3B2F9320"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 xml:space="preserve">Бол. Камень </w:t>
            </w:r>
            <w:r w:rsidRPr="00D96B41">
              <w:rPr>
                <w:rFonts w:ascii="Times New Roman" w:hAnsi="Times New Roman" w:cs="Times New Roman"/>
                <w:sz w:val="22"/>
                <w:szCs w:val="22"/>
                <w:lang w:val="en-US"/>
              </w:rPr>
              <w:t>I</w:t>
            </w:r>
          </w:p>
        </w:tc>
        <w:tc>
          <w:tcPr>
            <w:tcW w:w="1560" w:type="dxa"/>
          </w:tcPr>
          <w:p w14:paraId="0CFE4467" w14:textId="2B2C0DD0"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lang w:val="en-US"/>
              </w:rPr>
              <w:t>2 910</w:t>
            </w:r>
          </w:p>
        </w:tc>
        <w:tc>
          <w:tcPr>
            <w:tcW w:w="811" w:type="dxa"/>
          </w:tcPr>
          <w:p w14:paraId="1192D39A" w14:textId="541AC093"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lang w:val="en-US"/>
              </w:rPr>
              <w:t>100</w:t>
            </w:r>
          </w:p>
        </w:tc>
        <w:tc>
          <w:tcPr>
            <w:tcW w:w="1843" w:type="dxa"/>
          </w:tcPr>
          <w:p w14:paraId="48CC668E" w14:textId="215AA357"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ГИН-</w:t>
            </w:r>
            <w:r w:rsidRPr="00D96B41">
              <w:rPr>
                <w:rFonts w:ascii="Times New Roman" w:hAnsi="Times New Roman" w:cs="Times New Roman"/>
                <w:sz w:val="22"/>
                <w:szCs w:val="22"/>
                <w:lang w:val="en-US"/>
              </w:rPr>
              <w:t>8147</w:t>
            </w:r>
          </w:p>
        </w:tc>
        <w:tc>
          <w:tcPr>
            <w:tcW w:w="2126" w:type="dxa"/>
          </w:tcPr>
          <w:p w14:paraId="6487247C" w14:textId="2D391593"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Уголь из очага</w:t>
            </w:r>
          </w:p>
        </w:tc>
      </w:tr>
      <w:tr w:rsidR="003A3DD4" w14:paraId="49962B0D" w14:textId="77777777" w:rsidTr="003A3DD4">
        <w:tc>
          <w:tcPr>
            <w:tcW w:w="851" w:type="dxa"/>
          </w:tcPr>
          <w:p w14:paraId="0F51CD02" w14:textId="20FE674B"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lang w:val="en-US"/>
              </w:rPr>
              <w:t>12</w:t>
            </w:r>
          </w:p>
        </w:tc>
        <w:tc>
          <w:tcPr>
            <w:tcW w:w="2023" w:type="dxa"/>
          </w:tcPr>
          <w:p w14:paraId="5032838B" w14:textId="5ACD6C5B"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 xml:space="preserve">Бол. Камень </w:t>
            </w:r>
            <w:r w:rsidRPr="00D96B41">
              <w:rPr>
                <w:rFonts w:ascii="Times New Roman" w:hAnsi="Times New Roman" w:cs="Times New Roman"/>
                <w:sz w:val="22"/>
                <w:szCs w:val="22"/>
                <w:lang w:val="en-US"/>
              </w:rPr>
              <w:t>I</w:t>
            </w:r>
          </w:p>
        </w:tc>
        <w:tc>
          <w:tcPr>
            <w:tcW w:w="1560" w:type="dxa"/>
          </w:tcPr>
          <w:p w14:paraId="3CED3FB7" w14:textId="15C2BD2C" w:rsidR="003A3DD4" w:rsidRPr="00D96B41" w:rsidRDefault="003A3DD4" w:rsidP="003A3DD4">
            <w:pPr>
              <w:widowControl w:val="0"/>
              <w:autoSpaceDE w:val="0"/>
              <w:autoSpaceDN w:val="0"/>
              <w:adjustRightInd w:val="0"/>
              <w:jc w:val="center"/>
              <w:rPr>
                <w:rFonts w:ascii="Times New Roman" w:hAnsi="Times New Roman" w:cs="Times New Roman"/>
                <w:lang w:val="en-US"/>
              </w:rPr>
            </w:pPr>
            <w:r w:rsidRPr="00D96B41">
              <w:rPr>
                <w:rFonts w:ascii="Times New Roman" w:hAnsi="Times New Roman" w:cs="Times New Roman"/>
                <w:sz w:val="22"/>
                <w:szCs w:val="22"/>
                <w:lang w:val="en-US"/>
              </w:rPr>
              <w:t>2 410</w:t>
            </w:r>
          </w:p>
        </w:tc>
        <w:tc>
          <w:tcPr>
            <w:tcW w:w="811" w:type="dxa"/>
          </w:tcPr>
          <w:p w14:paraId="74B22F9C" w14:textId="6ADFF9DA" w:rsidR="003A3DD4" w:rsidRPr="00D96B41" w:rsidRDefault="003A3DD4" w:rsidP="003A3DD4">
            <w:pPr>
              <w:widowControl w:val="0"/>
              <w:autoSpaceDE w:val="0"/>
              <w:autoSpaceDN w:val="0"/>
              <w:adjustRightInd w:val="0"/>
              <w:jc w:val="center"/>
              <w:rPr>
                <w:rFonts w:ascii="Times New Roman" w:hAnsi="Times New Roman" w:cs="Times New Roman"/>
                <w:lang w:val="en-US"/>
              </w:rPr>
            </w:pPr>
            <w:r w:rsidRPr="00D96B41">
              <w:rPr>
                <w:rFonts w:ascii="Times New Roman" w:hAnsi="Times New Roman" w:cs="Times New Roman"/>
                <w:sz w:val="22"/>
                <w:szCs w:val="22"/>
                <w:lang w:val="en-US"/>
              </w:rPr>
              <w:t>180</w:t>
            </w:r>
          </w:p>
        </w:tc>
        <w:tc>
          <w:tcPr>
            <w:tcW w:w="1843" w:type="dxa"/>
          </w:tcPr>
          <w:p w14:paraId="72D97598" w14:textId="2D811B3B"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ИВАН-355</w:t>
            </w:r>
          </w:p>
        </w:tc>
        <w:tc>
          <w:tcPr>
            <w:tcW w:w="2126" w:type="dxa"/>
          </w:tcPr>
          <w:p w14:paraId="1B81473A" w14:textId="1813DC87"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Уголь</w:t>
            </w:r>
          </w:p>
        </w:tc>
      </w:tr>
      <w:tr w:rsidR="003A3DD4" w14:paraId="7A84B76F" w14:textId="77777777" w:rsidTr="003A3DD4">
        <w:tc>
          <w:tcPr>
            <w:tcW w:w="851" w:type="dxa"/>
          </w:tcPr>
          <w:p w14:paraId="22219E5F" w14:textId="507E1C67" w:rsidR="003A3DD4" w:rsidRPr="00D96B41" w:rsidRDefault="003A3DD4" w:rsidP="003A3DD4">
            <w:pPr>
              <w:widowControl w:val="0"/>
              <w:autoSpaceDE w:val="0"/>
              <w:autoSpaceDN w:val="0"/>
              <w:adjustRightInd w:val="0"/>
              <w:jc w:val="center"/>
              <w:rPr>
                <w:rFonts w:ascii="Times New Roman" w:hAnsi="Times New Roman" w:cs="Times New Roman"/>
                <w:lang w:val="en-US"/>
              </w:rPr>
            </w:pPr>
            <w:r w:rsidRPr="00D96B41">
              <w:rPr>
                <w:rFonts w:ascii="Times New Roman" w:hAnsi="Times New Roman" w:cs="Times New Roman"/>
                <w:sz w:val="22"/>
                <w:szCs w:val="22"/>
              </w:rPr>
              <w:t>13</w:t>
            </w:r>
          </w:p>
        </w:tc>
        <w:tc>
          <w:tcPr>
            <w:tcW w:w="2023" w:type="dxa"/>
          </w:tcPr>
          <w:p w14:paraId="7EC56545" w14:textId="111477A8"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Авача-6</w:t>
            </w:r>
          </w:p>
        </w:tc>
        <w:tc>
          <w:tcPr>
            <w:tcW w:w="1560" w:type="dxa"/>
          </w:tcPr>
          <w:p w14:paraId="75CB0232" w14:textId="593F3282" w:rsidR="003A3DD4" w:rsidRPr="00D96B41" w:rsidRDefault="003A3DD4" w:rsidP="003A3DD4">
            <w:pPr>
              <w:widowControl w:val="0"/>
              <w:autoSpaceDE w:val="0"/>
              <w:autoSpaceDN w:val="0"/>
              <w:adjustRightInd w:val="0"/>
              <w:jc w:val="center"/>
              <w:rPr>
                <w:rFonts w:ascii="Times New Roman" w:hAnsi="Times New Roman" w:cs="Times New Roman"/>
                <w:lang w:val="en-US"/>
              </w:rPr>
            </w:pPr>
            <w:r w:rsidRPr="00D96B41">
              <w:rPr>
                <w:rFonts w:ascii="Times New Roman" w:hAnsi="Times New Roman" w:cs="Times New Roman"/>
                <w:sz w:val="22"/>
                <w:szCs w:val="22"/>
                <w:lang w:val="en-US"/>
              </w:rPr>
              <w:t>2 540</w:t>
            </w:r>
          </w:p>
        </w:tc>
        <w:tc>
          <w:tcPr>
            <w:tcW w:w="811" w:type="dxa"/>
          </w:tcPr>
          <w:p w14:paraId="08203B5E" w14:textId="68819431" w:rsidR="003A3DD4" w:rsidRPr="00D96B41" w:rsidRDefault="003A3DD4" w:rsidP="003A3DD4">
            <w:pPr>
              <w:widowControl w:val="0"/>
              <w:autoSpaceDE w:val="0"/>
              <w:autoSpaceDN w:val="0"/>
              <w:adjustRightInd w:val="0"/>
              <w:jc w:val="center"/>
              <w:rPr>
                <w:rFonts w:ascii="Times New Roman" w:hAnsi="Times New Roman" w:cs="Times New Roman"/>
                <w:lang w:val="en-US"/>
              </w:rPr>
            </w:pPr>
            <w:r w:rsidRPr="00D96B41">
              <w:rPr>
                <w:rFonts w:ascii="Times New Roman" w:hAnsi="Times New Roman" w:cs="Times New Roman"/>
                <w:sz w:val="22"/>
                <w:szCs w:val="22"/>
                <w:lang w:val="en-US"/>
              </w:rPr>
              <w:t>40</w:t>
            </w:r>
          </w:p>
        </w:tc>
        <w:tc>
          <w:tcPr>
            <w:tcW w:w="1843" w:type="dxa"/>
          </w:tcPr>
          <w:p w14:paraId="57923AB9" w14:textId="4E1F1C61"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ГИН-8526а</w:t>
            </w:r>
          </w:p>
        </w:tc>
        <w:tc>
          <w:tcPr>
            <w:tcW w:w="2126" w:type="dxa"/>
          </w:tcPr>
          <w:p w14:paraId="1FE3A02E" w14:textId="1A908364"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Уголь из культурного слоя</w:t>
            </w:r>
          </w:p>
        </w:tc>
      </w:tr>
      <w:tr w:rsidR="003A3DD4" w14:paraId="4DF6E863" w14:textId="77777777" w:rsidTr="003A3DD4">
        <w:tc>
          <w:tcPr>
            <w:tcW w:w="851" w:type="dxa"/>
          </w:tcPr>
          <w:p w14:paraId="2465B60B" w14:textId="143DF3E9"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14</w:t>
            </w:r>
          </w:p>
        </w:tc>
        <w:tc>
          <w:tcPr>
            <w:tcW w:w="2023" w:type="dxa"/>
          </w:tcPr>
          <w:p w14:paraId="6D05978A" w14:textId="27C2F23C"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Жупаново, сл. I</w:t>
            </w:r>
            <w:r w:rsidRPr="00D96B41">
              <w:rPr>
                <w:rFonts w:ascii="Times New Roman" w:hAnsi="Times New Roman" w:cs="Times New Roman"/>
                <w:sz w:val="22"/>
                <w:szCs w:val="22"/>
                <w:lang w:val="en-US"/>
              </w:rPr>
              <w:t>II</w:t>
            </w:r>
          </w:p>
        </w:tc>
        <w:tc>
          <w:tcPr>
            <w:tcW w:w="1560" w:type="dxa"/>
          </w:tcPr>
          <w:p w14:paraId="0A937748" w14:textId="7CD3B14C" w:rsidR="003A3DD4" w:rsidRPr="00D96B41" w:rsidRDefault="003A3DD4" w:rsidP="003A3DD4">
            <w:pPr>
              <w:widowControl w:val="0"/>
              <w:autoSpaceDE w:val="0"/>
              <w:autoSpaceDN w:val="0"/>
              <w:adjustRightInd w:val="0"/>
              <w:jc w:val="center"/>
              <w:rPr>
                <w:rFonts w:ascii="Times New Roman" w:hAnsi="Times New Roman" w:cs="Times New Roman"/>
                <w:lang w:val="en-US"/>
              </w:rPr>
            </w:pPr>
            <w:r w:rsidRPr="00D96B41">
              <w:rPr>
                <w:rFonts w:ascii="Times New Roman" w:hAnsi="Times New Roman" w:cs="Times New Roman"/>
                <w:sz w:val="22"/>
                <w:szCs w:val="22"/>
              </w:rPr>
              <w:t>2 540</w:t>
            </w:r>
          </w:p>
        </w:tc>
        <w:tc>
          <w:tcPr>
            <w:tcW w:w="811" w:type="dxa"/>
          </w:tcPr>
          <w:p w14:paraId="5653B93B" w14:textId="6045B814" w:rsidR="003A3DD4" w:rsidRPr="00D96B41" w:rsidRDefault="003A3DD4" w:rsidP="003A3DD4">
            <w:pPr>
              <w:widowControl w:val="0"/>
              <w:autoSpaceDE w:val="0"/>
              <w:autoSpaceDN w:val="0"/>
              <w:adjustRightInd w:val="0"/>
              <w:jc w:val="center"/>
              <w:rPr>
                <w:rFonts w:ascii="Times New Roman" w:hAnsi="Times New Roman" w:cs="Times New Roman"/>
                <w:lang w:val="en-US"/>
              </w:rPr>
            </w:pPr>
            <w:r w:rsidRPr="00D96B41">
              <w:rPr>
                <w:rFonts w:ascii="Times New Roman" w:hAnsi="Times New Roman" w:cs="Times New Roman"/>
                <w:sz w:val="22"/>
                <w:szCs w:val="22"/>
              </w:rPr>
              <w:t>60</w:t>
            </w:r>
          </w:p>
        </w:tc>
        <w:tc>
          <w:tcPr>
            <w:tcW w:w="1843" w:type="dxa"/>
          </w:tcPr>
          <w:p w14:paraId="64F5EF7D" w14:textId="6DB3C0B0"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ГИН-8139</w:t>
            </w:r>
          </w:p>
        </w:tc>
        <w:tc>
          <w:tcPr>
            <w:tcW w:w="2126" w:type="dxa"/>
          </w:tcPr>
          <w:p w14:paraId="49F16D32" w14:textId="23F40F95"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Уголь</w:t>
            </w:r>
          </w:p>
        </w:tc>
      </w:tr>
      <w:tr w:rsidR="003A3DD4" w14:paraId="33C4DEB5" w14:textId="77777777" w:rsidTr="003A3DD4">
        <w:tc>
          <w:tcPr>
            <w:tcW w:w="851" w:type="dxa"/>
          </w:tcPr>
          <w:p w14:paraId="2286049C" w14:textId="22A09FAC"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15</w:t>
            </w:r>
          </w:p>
        </w:tc>
        <w:tc>
          <w:tcPr>
            <w:tcW w:w="2023" w:type="dxa"/>
          </w:tcPr>
          <w:p w14:paraId="0A6B9D5B" w14:textId="071A3BC4"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Жупаново, сл. I</w:t>
            </w:r>
            <w:r w:rsidRPr="00D96B41">
              <w:rPr>
                <w:rFonts w:ascii="Times New Roman" w:hAnsi="Times New Roman" w:cs="Times New Roman"/>
                <w:sz w:val="22"/>
                <w:szCs w:val="22"/>
                <w:lang w:val="en-US"/>
              </w:rPr>
              <w:t>II</w:t>
            </w:r>
          </w:p>
        </w:tc>
        <w:tc>
          <w:tcPr>
            <w:tcW w:w="1560" w:type="dxa"/>
          </w:tcPr>
          <w:p w14:paraId="5D8066E0" w14:textId="14737D1C"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2 470</w:t>
            </w:r>
          </w:p>
        </w:tc>
        <w:tc>
          <w:tcPr>
            <w:tcW w:w="811" w:type="dxa"/>
          </w:tcPr>
          <w:p w14:paraId="21F78FC5" w14:textId="2D9369C6"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50</w:t>
            </w:r>
          </w:p>
        </w:tc>
        <w:tc>
          <w:tcPr>
            <w:tcW w:w="1843" w:type="dxa"/>
          </w:tcPr>
          <w:p w14:paraId="31533DBA" w14:textId="0B4D992A"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ИВАН-343</w:t>
            </w:r>
          </w:p>
        </w:tc>
        <w:tc>
          <w:tcPr>
            <w:tcW w:w="2126" w:type="dxa"/>
          </w:tcPr>
          <w:p w14:paraId="6173D525" w14:textId="3AF997A1"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Уголь</w:t>
            </w:r>
          </w:p>
        </w:tc>
      </w:tr>
      <w:tr w:rsidR="003A3DD4" w14:paraId="04484A85" w14:textId="77777777" w:rsidTr="003A3DD4">
        <w:tc>
          <w:tcPr>
            <w:tcW w:w="851" w:type="dxa"/>
          </w:tcPr>
          <w:p w14:paraId="6E352F91" w14:textId="645F7807"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16</w:t>
            </w:r>
          </w:p>
        </w:tc>
        <w:tc>
          <w:tcPr>
            <w:tcW w:w="2023" w:type="dxa"/>
          </w:tcPr>
          <w:p w14:paraId="096ECEEE" w14:textId="3D8C88B9"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Жупаново, сл. I</w:t>
            </w:r>
            <w:r w:rsidRPr="00D96B41">
              <w:rPr>
                <w:rFonts w:ascii="Times New Roman" w:hAnsi="Times New Roman" w:cs="Times New Roman"/>
                <w:sz w:val="22"/>
                <w:szCs w:val="22"/>
                <w:lang w:val="en-US"/>
              </w:rPr>
              <w:t>II</w:t>
            </w:r>
          </w:p>
        </w:tc>
        <w:tc>
          <w:tcPr>
            <w:tcW w:w="1560" w:type="dxa"/>
          </w:tcPr>
          <w:p w14:paraId="7B0540AC" w14:textId="5365F56D"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2 240</w:t>
            </w:r>
          </w:p>
        </w:tc>
        <w:tc>
          <w:tcPr>
            <w:tcW w:w="811" w:type="dxa"/>
          </w:tcPr>
          <w:p w14:paraId="138EF9E1" w14:textId="098536BC"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60</w:t>
            </w:r>
          </w:p>
        </w:tc>
        <w:tc>
          <w:tcPr>
            <w:tcW w:w="1843" w:type="dxa"/>
          </w:tcPr>
          <w:p w14:paraId="6F14D5B9" w14:textId="56917F7F"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ИВАН-170</w:t>
            </w:r>
          </w:p>
        </w:tc>
        <w:tc>
          <w:tcPr>
            <w:tcW w:w="2126" w:type="dxa"/>
          </w:tcPr>
          <w:p w14:paraId="0D5801C3" w14:textId="26D503A1"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Уголь</w:t>
            </w:r>
          </w:p>
        </w:tc>
      </w:tr>
      <w:tr w:rsidR="003A3DD4" w14:paraId="4D20B7C9" w14:textId="77777777" w:rsidTr="003A3DD4">
        <w:tc>
          <w:tcPr>
            <w:tcW w:w="851" w:type="dxa"/>
          </w:tcPr>
          <w:p w14:paraId="0C7133B5" w14:textId="7B377A73"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17</w:t>
            </w:r>
          </w:p>
        </w:tc>
        <w:tc>
          <w:tcPr>
            <w:tcW w:w="2023" w:type="dxa"/>
          </w:tcPr>
          <w:p w14:paraId="6DD95C07" w14:textId="1A618537"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Ушки</w:t>
            </w:r>
            <w:r w:rsidRPr="00D96B41">
              <w:rPr>
                <w:rFonts w:ascii="Times New Roman" w:hAnsi="Times New Roman" w:cs="Times New Roman"/>
                <w:sz w:val="22"/>
                <w:szCs w:val="22"/>
                <w:lang w:val="en-US"/>
              </w:rPr>
              <w:t xml:space="preserve"> III</w:t>
            </w:r>
          </w:p>
        </w:tc>
        <w:tc>
          <w:tcPr>
            <w:tcW w:w="1560" w:type="dxa"/>
          </w:tcPr>
          <w:p w14:paraId="46AC5800" w14:textId="2A405723"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lang w:val="en-US"/>
              </w:rPr>
              <w:t>2 440</w:t>
            </w:r>
          </w:p>
        </w:tc>
        <w:tc>
          <w:tcPr>
            <w:tcW w:w="811" w:type="dxa"/>
          </w:tcPr>
          <w:p w14:paraId="5CB8E1B9" w14:textId="015BB07C"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lang w:val="en-US"/>
              </w:rPr>
              <w:t>80</w:t>
            </w:r>
          </w:p>
        </w:tc>
        <w:tc>
          <w:tcPr>
            <w:tcW w:w="1843" w:type="dxa"/>
          </w:tcPr>
          <w:p w14:paraId="3BB85B5C" w14:textId="358E4590"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lang w:val="en-US"/>
              </w:rPr>
              <w:t>Р</w:t>
            </w:r>
            <w:r w:rsidRPr="00D96B41">
              <w:rPr>
                <w:rFonts w:ascii="Times New Roman" w:hAnsi="Times New Roman" w:cs="Times New Roman"/>
                <w:sz w:val="22"/>
                <w:szCs w:val="22"/>
              </w:rPr>
              <w:t>УЛ-607</w:t>
            </w:r>
          </w:p>
        </w:tc>
        <w:tc>
          <w:tcPr>
            <w:tcW w:w="2126" w:type="dxa"/>
          </w:tcPr>
          <w:p w14:paraId="2A95BA81" w14:textId="2E0F67DA"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Уголь</w:t>
            </w:r>
          </w:p>
        </w:tc>
      </w:tr>
      <w:tr w:rsidR="003A3DD4" w14:paraId="043DA974" w14:textId="77777777" w:rsidTr="003A3DD4">
        <w:tc>
          <w:tcPr>
            <w:tcW w:w="851" w:type="dxa"/>
          </w:tcPr>
          <w:p w14:paraId="1B4E8028" w14:textId="4C9A7CA4"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18</w:t>
            </w:r>
          </w:p>
        </w:tc>
        <w:tc>
          <w:tcPr>
            <w:tcW w:w="2023" w:type="dxa"/>
          </w:tcPr>
          <w:p w14:paraId="2D974A5C" w14:textId="5DAC6D94"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Ушки</w:t>
            </w:r>
            <w:r w:rsidRPr="00D96B41">
              <w:rPr>
                <w:rFonts w:ascii="Times New Roman" w:hAnsi="Times New Roman" w:cs="Times New Roman"/>
                <w:sz w:val="22"/>
                <w:szCs w:val="22"/>
                <w:lang w:val="en-US"/>
              </w:rPr>
              <w:t xml:space="preserve"> III</w:t>
            </w:r>
          </w:p>
        </w:tc>
        <w:tc>
          <w:tcPr>
            <w:tcW w:w="1560" w:type="dxa"/>
          </w:tcPr>
          <w:p w14:paraId="200C7E5F" w14:textId="3AF4A3FA" w:rsidR="003A3DD4" w:rsidRPr="00D96B41" w:rsidRDefault="003A3DD4" w:rsidP="003A3DD4">
            <w:pPr>
              <w:widowControl w:val="0"/>
              <w:autoSpaceDE w:val="0"/>
              <w:autoSpaceDN w:val="0"/>
              <w:adjustRightInd w:val="0"/>
              <w:jc w:val="center"/>
              <w:rPr>
                <w:rFonts w:ascii="Times New Roman" w:hAnsi="Times New Roman" w:cs="Times New Roman"/>
                <w:lang w:val="en-US"/>
              </w:rPr>
            </w:pPr>
            <w:r w:rsidRPr="00D96B41">
              <w:rPr>
                <w:rFonts w:ascii="Times New Roman" w:hAnsi="Times New Roman" w:cs="Times New Roman"/>
                <w:sz w:val="22"/>
                <w:szCs w:val="22"/>
              </w:rPr>
              <w:t>2 160</w:t>
            </w:r>
          </w:p>
        </w:tc>
        <w:tc>
          <w:tcPr>
            <w:tcW w:w="811" w:type="dxa"/>
          </w:tcPr>
          <w:p w14:paraId="1A58B8EA" w14:textId="56438629" w:rsidR="003A3DD4" w:rsidRPr="00D96B41" w:rsidRDefault="003A3DD4" w:rsidP="003A3DD4">
            <w:pPr>
              <w:widowControl w:val="0"/>
              <w:autoSpaceDE w:val="0"/>
              <w:autoSpaceDN w:val="0"/>
              <w:adjustRightInd w:val="0"/>
              <w:jc w:val="center"/>
              <w:rPr>
                <w:rFonts w:ascii="Times New Roman" w:hAnsi="Times New Roman" w:cs="Times New Roman"/>
                <w:lang w:val="en-US"/>
              </w:rPr>
            </w:pPr>
            <w:r w:rsidRPr="00D96B41">
              <w:rPr>
                <w:rFonts w:ascii="Times New Roman" w:hAnsi="Times New Roman" w:cs="Times New Roman"/>
                <w:sz w:val="22"/>
                <w:szCs w:val="22"/>
              </w:rPr>
              <w:t>290</w:t>
            </w:r>
          </w:p>
        </w:tc>
        <w:tc>
          <w:tcPr>
            <w:tcW w:w="1843" w:type="dxa"/>
          </w:tcPr>
          <w:p w14:paraId="58BA9789" w14:textId="777EB2A6" w:rsidR="003A3DD4" w:rsidRPr="00D96B41" w:rsidRDefault="003A3DD4" w:rsidP="003A3DD4">
            <w:pPr>
              <w:widowControl w:val="0"/>
              <w:autoSpaceDE w:val="0"/>
              <w:autoSpaceDN w:val="0"/>
              <w:adjustRightInd w:val="0"/>
              <w:jc w:val="center"/>
              <w:rPr>
                <w:rFonts w:ascii="Times New Roman" w:hAnsi="Times New Roman" w:cs="Times New Roman"/>
                <w:lang w:val="en-US"/>
              </w:rPr>
            </w:pPr>
            <w:r w:rsidRPr="00D96B41">
              <w:rPr>
                <w:rFonts w:ascii="Times New Roman" w:hAnsi="Times New Roman" w:cs="Times New Roman"/>
                <w:sz w:val="22"/>
                <w:szCs w:val="22"/>
              </w:rPr>
              <w:t>МАГ-5</w:t>
            </w:r>
          </w:p>
        </w:tc>
        <w:tc>
          <w:tcPr>
            <w:tcW w:w="2126" w:type="dxa"/>
          </w:tcPr>
          <w:p w14:paraId="09545B42" w14:textId="52988FC0"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Уголь</w:t>
            </w:r>
          </w:p>
        </w:tc>
      </w:tr>
      <w:tr w:rsidR="003A3DD4" w14:paraId="3E104B68" w14:textId="77777777" w:rsidTr="003A3DD4">
        <w:tc>
          <w:tcPr>
            <w:tcW w:w="851" w:type="dxa"/>
          </w:tcPr>
          <w:p w14:paraId="478FC7D8" w14:textId="1229990B"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19</w:t>
            </w:r>
          </w:p>
        </w:tc>
        <w:tc>
          <w:tcPr>
            <w:tcW w:w="2023" w:type="dxa"/>
          </w:tcPr>
          <w:p w14:paraId="71F28B3F" w14:textId="60E100AD"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Ушки</w:t>
            </w:r>
            <w:r w:rsidRPr="00D96B41">
              <w:rPr>
                <w:rFonts w:ascii="Times New Roman" w:hAnsi="Times New Roman" w:cs="Times New Roman"/>
                <w:sz w:val="22"/>
                <w:szCs w:val="22"/>
                <w:lang w:val="en-US"/>
              </w:rPr>
              <w:t xml:space="preserve"> III</w:t>
            </w:r>
          </w:p>
        </w:tc>
        <w:tc>
          <w:tcPr>
            <w:tcW w:w="1560" w:type="dxa"/>
          </w:tcPr>
          <w:p w14:paraId="00D4F1AB" w14:textId="32E3EA34"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2 070</w:t>
            </w:r>
          </w:p>
        </w:tc>
        <w:tc>
          <w:tcPr>
            <w:tcW w:w="811" w:type="dxa"/>
          </w:tcPr>
          <w:p w14:paraId="0447D151" w14:textId="6C9CA24E"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90</w:t>
            </w:r>
          </w:p>
        </w:tc>
        <w:tc>
          <w:tcPr>
            <w:tcW w:w="1843" w:type="dxa"/>
          </w:tcPr>
          <w:p w14:paraId="5235B9A3" w14:textId="500B8D3C"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Мо-374</w:t>
            </w:r>
          </w:p>
        </w:tc>
        <w:tc>
          <w:tcPr>
            <w:tcW w:w="2126" w:type="dxa"/>
          </w:tcPr>
          <w:p w14:paraId="721F83CD" w14:textId="66361D39"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Уголь</w:t>
            </w:r>
          </w:p>
        </w:tc>
      </w:tr>
      <w:tr w:rsidR="003A3DD4" w14:paraId="66D1BA01" w14:textId="77777777" w:rsidTr="003A3DD4">
        <w:tc>
          <w:tcPr>
            <w:tcW w:w="851" w:type="dxa"/>
          </w:tcPr>
          <w:p w14:paraId="1A4B52DC" w14:textId="16D9980D"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lang w:val="en-US"/>
              </w:rPr>
              <w:t>20</w:t>
            </w:r>
          </w:p>
        </w:tc>
        <w:tc>
          <w:tcPr>
            <w:tcW w:w="2023" w:type="dxa"/>
          </w:tcPr>
          <w:p w14:paraId="56B690F8" w14:textId="34AADC7A"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 xml:space="preserve">Лопатка </w:t>
            </w:r>
            <w:r w:rsidRPr="00D96B41">
              <w:rPr>
                <w:rFonts w:ascii="Times New Roman" w:hAnsi="Times New Roman" w:cs="Times New Roman"/>
                <w:sz w:val="22"/>
                <w:szCs w:val="22"/>
                <w:lang w:val="en-US"/>
              </w:rPr>
              <w:t>I</w:t>
            </w:r>
          </w:p>
        </w:tc>
        <w:tc>
          <w:tcPr>
            <w:tcW w:w="1560" w:type="dxa"/>
          </w:tcPr>
          <w:p w14:paraId="34E46C23" w14:textId="19D8FF2D"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2 200</w:t>
            </w:r>
          </w:p>
        </w:tc>
        <w:tc>
          <w:tcPr>
            <w:tcW w:w="811" w:type="dxa"/>
          </w:tcPr>
          <w:p w14:paraId="3A153FB9" w14:textId="34C2266F"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100</w:t>
            </w:r>
          </w:p>
        </w:tc>
        <w:tc>
          <w:tcPr>
            <w:tcW w:w="1843" w:type="dxa"/>
          </w:tcPr>
          <w:p w14:paraId="5C3A8135" w14:textId="174935EF"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МАГ-313</w:t>
            </w:r>
          </w:p>
        </w:tc>
        <w:tc>
          <w:tcPr>
            <w:tcW w:w="2126" w:type="dxa"/>
          </w:tcPr>
          <w:p w14:paraId="4B7BC8C3" w14:textId="6EA6E1D8" w:rsidR="003A3DD4" w:rsidRPr="00D96B41" w:rsidRDefault="003A3DD4" w:rsidP="003A3DD4">
            <w:pPr>
              <w:widowControl w:val="0"/>
              <w:autoSpaceDE w:val="0"/>
              <w:autoSpaceDN w:val="0"/>
              <w:adjustRightInd w:val="0"/>
              <w:jc w:val="center"/>
              <w:rPr>
                <w:rFonts w:ascii="Times New Roman" w:hAnsi="Times New Roman" w:cs="Times New Roman"/>
              </w:rPr>
            </w:pPr>
            <w:r w:rsidRPr="00D96B41">
              <w:rPr>
                <w:rFonts w:ascii="Times New Roman" w:hAnsi="Times New Roman" w:cs="Times New Roman"/>
                <w:sz w:val="22"/>
                <w:szCs w:val="22"/>
              </w:rPr>
              <w:t>Горелое дерево</w:t>
            </w:r>
          </w:p>
        </w:tc>
      </w:tr>
    </w:tbl>
    <w:p w14:paraId="2D033134" w14:textId="77777777" w:rsidR="003A3DD4" w:rsidRPr="007E3086" w:rsidRDefault="003A3DD4" w:rsidP="007E3086">
      <w:pPr>
        <w:widowControl w:val="0"/>
        <w:autoSpaceDE w:val="0"/>
        <w:autoSpaceDN w:val="0"/>
        <w:adjustRightInd w:val="0"/>
        <w:spacing w:after="0" w:line="240" w:lineRule="auto"/>
        <w:ind w:firstLine="709"/>
        <w:jc w:val="both"/>
      </w:pPr>
    </w:p>
    <w:sectPr w:rsidR="003A3DD4" w:rsidRPr="007E3086">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Александр Федорченко" w:date="2022-06-19T22:04:00Z" w:initials="АФ">
    <w:p w14:paraId="3ADBAB7D" w14:textId="4BF70BF8" w:rsidR="007971FE" w:rsidRDefault="007971FE" w:rsidP="000E1D8F">
      <w:pPr>
        <w:pStyle w:val="af2"/>
      </w:pPr>
      <w:r>
        <w:rPr>
          <w:rStyle w:val="af1"/>
        </w:rPr>
        <w:annotationRef/>
      </w:r>
      <w:r>
        <w:t>Представляется, что эти комплексы выглядят очень разнородными</w:t>
      </w:r>
    </w:p>
  </w:comment>
  <w:comment w:id="1" w:author="Александр Федорченко" w:date="2022-06-19T22:06:00Z" w:initials="АФ">
    <w:p w14:paraId="5F930A80" w14:textId="5888EB00" w:rsidR="007971FE" w:rsidRDefault="007971FE">
      <w:pPr>
        <w:pStyle w:val="af2"/>
      </w:pPr>
      <w:r>
        <w:rPr>
          <w:rStyle w:val="af1"/>
        </w:rPr>
        <w:annotationRef/>
      </w:r>
      <w:r>
        <w:t>Нужно указать, что эти культуры по Н.Н. Дикову. Потому что позднее А.К. Пономаренко понавыделял множество новых неолитических культур на Камчатке</w:t>
      </w:r>
    </w:p>
  </w:comment>
  <w:comment w:id="2" w:author="Александр Федорченко" w:date="2022-06-19T22:07:00Z" w:initials="АФ">
    <w:p w14:paraId="0C7A07E7" w14:textId="540AA95F" w:rsidR="007971FE" w:rsidRDefault="007971FE">
      <w:pPr>
        <w:pStyle w:val="af2"/>
      </w:pPr>
      <w:r>
        <w:rPr>
          <w:rStyle w:val="af1"/>
        </w:rPr>
        <w:annotationRef/>
      </w:r>
      <w:r>
        <w:t>На Аваче 1 и 9 Пономаренко и Пт</w:t>
      </w:r>
      <w:r>
        <w:rPr>
          <w:noProof/>
        </w:rPr>
        <w:t xml:space="preserve">ашинским прием </w:t>
      </w:r>
      <w:r>
        <w:t>шлифовк</w:t>
      </w:r>
      <w:r>
        <w:rPr>
          <w:noProof/>
        </w:rPr>
        <w:t>и выделялся – для тесел / мотыг из камня</w:t>
      </w:r>
    </w:p>
  </w:comment>
  <w:comment w:id="3" w:author="Александр Федорченко" w:date="2022-06-19T22:10:00Z" w:initials="АФ">
    <w:p w14:paraId="792C3FA3" w14:textId="09F237D8" w:rsidR="007971FE" w:rsidRDefault="007971FE">
      <w:pPr>
        <w:pStyle w:val="af2"/>
      </w:pPr>
      <w:r>
        <w:rPr>
          <w:rStyle w:val="af1"/>
        </w:rPr>
        <w:annotationRef/>
      </w:r>
      <w:r>
        <w:t>Я думаю, тут в первую очередь факто сохра</w:t>
      </w:r>
      <w:r>
        <w:rPr>
          <w:noProof/>
        </w:rPr>
        <w:t>нности играл свою роль</w:t>
      </w:r>
    </w:p>
  </w:comment>
  <w:comment w:id="4" w:author="Александр Федорченко" w:date="2022-06-19T22:17:00Z" w:initials="АФ">
    <w:p w14:paraId="4E89512B" w14:textId="1DC8E72D" w:rsidR="007971FE" w:rsidRDefault="007971FE">
      <w:pPr>
        <w:pStyle w:val="af2"/>
      </w:pPr>
      <w:r>
        <w:rPr>
          <w:rStyle w:val="af1"/>
        </w:rPr>
        <w:annotationRef/>
      </w:r>
      <w:r>
        <w:t>И не одно, а целых четыре – см. Дикова, 2011 или Федорченко, 2018</w:t>
      </w:r>
    </w:p>
  </w:comment>
  <w:comment w:id="5" w:author="Александр Федорченко" w:date="2022-05-28T09:57:00Z" w:initials="АФ">
    <w:p w14:paraId="5F6C3903" w14:textId="0A5E75A5" w:rsidR="007971FE" w:rsidRPr="006A7C34" w:rsidRDefault="007971FE">
      <w:pPr>
        <w:pStyle w:val="af2"/>
      </w:pPr>
      <w:r>
        <w:rPr>
          <w:rStyle w:val="af1"/>
        </w:rPr>
        <w:annotationRef/>
      </w:r>
      <w:r>
        <w:t xml:space="preserve">Проверил эту ссылку, нашел </w:t>
      </w:r>
      <w:r>
        <w:rPr>
          <w:lang w:val="en-US"/>
        </w:rPr>
        <w:t>PDF</w:t>
      </w:r>
      <w:r>
        <w:t>, поправил</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DBAB7D" w15:done="0"/>
  <w15:commentEx w15:paraId="5F930A80" w15:done="0"/>
  <w15:commentEx w15:paraId="0C7A07E7" w15:done="0"/>
  <w15:commentEx w15:paraId="792C3FA3" w15:done="0"/>
  <w15:commentEx w15:paraId="4E89512B" w15:done="0"/>
  <w15:commentEx w15:paraId="5F6C3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A1BEE" w16cex:dateUtc="2022-06-19T15:04:00Z"/>
  <w16cex:commentExtensible w16cex:durableId="265A1C64" w16cex:dateUtc="2022-06-19T15:06:00Z"/>
  <w16cex:commentExtensible w16cex:durableId="265A1CB5" w16cex:dateUtc="2022-06-19T15:07:00Z"/>
  <w16cex:commentExtensible w16cex:durableId="265A1D61" w16cex:dateUtc="2022-06-19T15:10:00Z"/>
  <w16cex:commentExtensible w16cex:durableId="265A1EE1" w16cex:dateUtc="2022-06-19T15:17:00Z"/>
  <w16cex:commentExtensible w16cex:durableId="263C709C" w16cex:dateUtc="2022-05-27T2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DBAB7D" w16cid:durableId="265A1BEE"/>
  <w16cid:commentId w16cid:paraId="5F930A80" w16cid:durableId="265A1C64"/>
  <w16cid:commentId w16cid:paraId="0C7A07E7" w16cid:durableId="265A1CB5"/>
  <w16cid:commentId w16cid:paraId="792C3FA3" w16cid:durableId="265A1D61"/>
  <w16cid:commentId w16cid:paraId="4E89512B" w16cid:durableId="265A1EE1"/>
  <w16cid:commentId w16cid:paraId="5F6C3903" w16cid:durableId="263C70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0EE24" w14:textId="77777777" w:rsidR="00BD45DF" w:rsidRDefault="00BD45DF" w:rsidP="006C2669">
      <w:pPr>
        <w:spacing w:after="0" w:line="240" w:lineRule="auto"/>
      </w:pPr>
      <w:r>
        <w:separator/>
      </w:r>
    </w:p>
  </w:endnote>
  <w:endnote w:type="continuationSeparator" w:id="0">
    <w:p w14:paraId="7FAE8F2E" w14:textId="77777777" w:rsidR="00BD45DF" w:rsidRDefault="00BD45DF" w:rsidP="006C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7C0F1" w14:textId="77777777" w:rsidR="00BD45DF" w:rsidRDefault="00BD45DF" w:rsidP="006C2669">
      <w:pPr>
        <w:spacing w:after="0" w:line="240" w:lineRule="auto"/>
      </w:pPr>
      <w:r>
        <w:separator/>
      </w:r>
    </w:p>
  </w:footnote>
  <w:footnote w:type="continuationSeparator" w:id="0">
    <w:p w14:paraId="4DF5E056" w14:textId="77777777" w:rsidR="00BD45DF" w:rsidRDefault="00BD45DF" w:rsidP="006C2669">
      <w:pPr>
        <w:spacing w:after="0" w:line="240" w:lineRule="auto"/>
      </w:pPr>
      <w:r>
        <w:continuationSeparator/>
      </w:r>
    </w:p>
  </w:footnote>
  <w:footnote w:id="1">
    <w:p w14:paraId="6697AC15" w14:textId="77777777" w:rsidR="007971FE" w:rsidRPr="002B2FA5" w:rsidRDefault="007971FE" w:rsidP="00D96B41">
      <w:pPr>
        <w:pStyle w:val="af8"/>
        <w:rPr>
          <w:rFonts w:ascii="Times New Roman" w:hAnsi="Times New Roman" w:cs="Times New Roman"/>
        </w:rPr>
      </w:pPr>
      <w:r w:rsidRPr="002B2FA5">
        <w:rPr>
          <w:rStyle w:val="afa"/>
          <w:rFonts w:ascii="Times New Roman" w:hAnsi="Times New Roman" w:cs="Times New Roman"/>
        </w:rPr>
        <w:t>*</w:t>
      </w:r>
      <w:r w:rsidRPr="002B2FA5">
        <w:rPr>
          <w:rFonts w:ascii="Times New Roman" w:hAnsi="Times New Roman" w:cs="Times New Roman"/>
        </w:rPr>
        <w:t xml:space="preserve"> </w:t>
      </w:r>
      <w:r>
        <w:rPr>
          <w:rFonts w:ascii="Times New Roman" w:hAnsi="Times New Roman" w:cs="Times New Roman"/>
        </w:rPr>
        <w:t>Указанные определения могут являться удревненными, вследствие резервуарного эффекта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23BE"/>
    <w:multiLevelType w:val="hybridMultilevel"/>
    <w:tmpl w:val="CA90AEA2"/>
    <w:lvl w:ilvl="0" w:tplc="61FA1E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A4D7DAE"/>
    <w:multiLevelType w:val="hybridMultilevel"/>
    <w:tmpl w:val="9A52A248"/>
    <w:lvl w:ilvl="0" w:tplc="8D1A8C2A">
      <w:start w:val="1"/>
      <w:numFmt w:val="decimal"/>
      <w:lvlText w:val="%1)"/>
      <w:lvlJc w:val="left"/>
      <w:pPr>
        <w:ind w:left="719"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2" w15:restartNumberingAfterBreak="0">
    <w:nsid w:val="4FA25143"/>
    <w:multiLevelType w:val="hybridMultilevel"/>
    <w:tmpl w:val="9EFCC2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FB57D03"/>
    <w:multiLevelType w:val="hybridMultilevel"/>
    <w:tmpl w:val="9A9E0FCE"/>
    <w:lvl w:ilvl="0" w:tplc="C156B9B2">
      <w:start w:val="1"/>
      <w:numFmt w:val="decimal"/>
      <w:lvlText w:val="%1)"/>
      <w:lvlJc w:val="left"/>
      <w:pPr>
        <w:ind w:left="1210" w:hanging="360"/>
      </w:pPr>
      <w:rPr>
        <w:rFonts w:hint="default"/>
        <w:color w:val="374D4A"/>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 w15:restartNumberingAfterBreak="0">
    <w:nsid w:val="6C78096D"/>
    <w:multiLevelType w:val="hybridMultilevel"/>
    <w:tmpl w:val="97204C28"/>
    <w:lvl w:ilvl="0" w:tplc="282EC2F0">
      <w:start w:val="1"/>
      <w:numFmt w:val="decimal"/>
      <w:lvlText w:val="%1."/>
      <w:legacy w:legacy="1" w:legacySpace="120" w:legacyIndent="360"/>
      <w:lvlJc w:val="left"/>
      <w:pPr>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323D76"/>
    <w:multiLevelType w:val="hybridMultilevel"/>
    <w:tmpl w:val="292E428E"/>
    <w:lvl w:ilvl="0" w:tplc="8C18E80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6" w15:restartNumberingAfterBreak="0">
    <w:nsid w:val="75D55114"/>
    <w:multiLevelType w:val="hybridMultilevel"/>
    <w:tmpl w:val="56D8FE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5"/>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Александр Федорченко">
    <w15:presenceInfo w15:providerId="Windows Live" w15:userId="df7634b44272f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561"/>
    <w:rsid w:val="00002AA1"/>
    <w:rsid w:val="0001662B"/>
    <w:rsid w:val="00023405"/>
    <w:rsid w:val="00025879"/>
    <w:rsid w:val="00031A68"/>
    <w:rsid w:val="00032760"/>
    <w:rsid w:val="00034141"/>
    <w:rsid w:val="0005326E"/>
    <w:rsid w:val="00061D14"/>
    <w:rsid w:val="00064954"/>
    <w:rsid w:val="00070AA6"/>
    <w:rsid w:val="00073FAB"/>
    <w:rsid w:val="00077951"/>
    <w:rsid w:val="000953D7"/>
    <w:rsid w:val="000B0E31"/>
    <w:rsid w:val="000B16BA"/>
    <w:rsid w:val="000B5F2A"/>
    <w:rsid w:val="000D6935"/>
    <w:rsid w:val="000D6DC5"/>
    <w:rsid w:val="000E1D8F"/>
    <w:rsid w:val="000E21E0"/>
    <w:rsid w:val="000F5438"/>
    <w:rsid w:val="00100231"/>
    <w:rsid w:val="00101BC2"/>
    <w:rsid w:val="00101C3E"/>
    <w:rsid w:val="001073A2"/>
    <w:rsid w:val="001120D1"/>
    <w:rsid w:val="00125FA4"/>
    <w:rsid w:val="0012644C"/>
    <w:rsid w:val="00135E52"/>
    <w:rsid w:val="00137C21"/>
    <w:rsid w:val="0014536C"/>
    <w:rsid w:val="00150613"/>
    <w:rsid w:val="001519CF"/>
    <w:rsid w:val="0016292F"/>
    <w:rsid w:val="001678FA"/>
    <w:rsid w:val="00167D05"/>
    <w:rsid w:val="00184069"/>
    <w:rsid w:val="00185594"/>
    <w:rsid w:val="001862B4"/>
    <w:rsid w:val="001A2CF5"/>
    <w:rsid w:val="001B7BB1"/>
    <w:rsid w:val="001C4791"/>
    <w:rsid w:val="001D29DC"/>
    <w:rsid w:val="001D4F8F"/>
    <w:rsid w:val="001D7A0C"/>
    <w:rsid w:val="001F4EC0"/>
    <w:rsid w:val="00200866"/>
    <w:rsid w:val="0020100E"/>
    <w:rsid w:val="00204342"/>
    <w:rsid w:val="00206012"/>
    <w:rsid w:val="002069A2"/>
    <w:rsid w:val="00212468"/>
    <w:rsid w:val="00215D65"/>
    <w:rsid w:val="002309E9"/>
    <w:rsid w:val="00233475"/>
    <w:rsid w:val="0023631E"/>
    <w:rsid w:val="00240640"/>
    <w:rsid w:val="002601F9"/>
    <w:rsid w:val="00266608"/>
    <w:rsid w:val="002750A1"/>
    <w:rsid w:val="002B0DD4"/>
    <w:rsid w:val="002B5814"/>
    <w:rsid w:val="002C0BF5"/>
    <w:rsid w:val="002C445D"/>
    <w:rsid w:val="002D72A3"/>
    <w:rsid w:val="002F2E9A"/>
    <w:rsid w:val="002F6F52"/>
    <w:rsid w:val="003103D4"/>
    <w:rsid w:val="0031045F"/>
    <w:rsid w:val="00310D04"/>
    <w:rsid w:val="00311F28"/>
    <w:rsid w:val="0031249A"/>
    <w:rsid w:val="003209A8"/>
    <w:rsid w:val="00342D67"/>
    <w:rsid w:val="00346A79"/>
    <w:rsid w:val="00353EA6"/>
    <w:rsid w:val="00365B8F"/>
    <w:rsid w:val="00396489"/>
    <w:rsid w:val="00396EF0"/>
    <w:rsid w:val="003A1196"/>
    <w:rsid w:val="003A3DD4"/>
    <w:rsid w:val="003B704F"/>
    <w:rsid w:val="003C0ECF"/>
    <w:rsid w:val="003C4E49"/>
    <w:rsid w:val="003C7A45"/>
    <w:rsid w:val="003D0189"/>
    <w:rsid w:val="003E4641"/>
    <w:rsid w:val="003F08C7"/>
    <w:rsid w:val="003F743C"/>
    <w:rsid w:val="00412E10"/>
    <w:rsid w:val="00420293"/>
    <w:rsid w:val="004270ED"/>
    <w:rsid w:val="00455A92"/>
    <w:rsid w:val="004561A9"/>
    <w:rsid w:val="0046239F"/>
    <w:rsid w:val="004809CC"/>
    <w:rsid w:val="00487D02"/>
    <w:rsid w:val="004A1148"/>
    <w:rsid w:val="004B76A8"/>
    <w:rsid w:val="004D15C8"/>
    <w:rsid w:val="004D202B"/>
    <w:rsid w:val="004E1864"/>
    <w:rsid w:val="00501796"/>
    <w:rsid w:val="005048F1"/>
    <w:rsid w:val="005175C0"/>
    <w:rsid w:val="0052328C"/>
    <w:rsid w:val="0053794C"/>
    <w:rsid w:val="00547DDE"/>
    <w:rsid w:val="00551651"/>
    <w:rsid w:val="00552D4D"/>
    <w:rsid w:val="0055346D"/>
    <w:rsid w:val="00557EEB"/>
    <w:rsid w:val="005647E7"/>
    <w:rsid w:val="00571741"/>
    <w:rsid w:val="0057418B"/>
    <w:rsid w:val="00581415"/>
    <w:rsid w:val="005B19D1"/>
    <w:rsid w:val="005C22B8"/>
    <w:rsid w:val="005C35ED"/>
    <w:rsid w:val="005E0111"/>
    <w:rsid w:val="005E292F"/>
    <w:rsid w:val="005F0346"/>
    <w:rsid w:val="005F27BE"/>
    <w:rsid w:val="006039A4"/>
    <w:rsid w:val="00607128"/>
    <w:rsid w:val="006206D4"/>
    <w:rsid w:val="006243F6"/>
    <w:rsid w:val="006245C9"/>
    <w:rsid w:val="00627805"/>
    <w:rsid w:val="006314A2"/>
    <w:rsid w:val="0063338D"/>
    <w:rsid w:val="00637443"/>
    <w:rsid w:val="00644898"/>
    <w:rsid w:val="00647DE1"/>
    <w:rsid w:val="006545CF"/>
    <w:rsid w:val="00675F6D"/>
    <w:rsid w:val="0067648D"/>
    <w:rsid w:val="00691CCB"/>
    <w:rsid w:val="006A7C34"/>
    <w:rsid w:val="006C2669"/>
    <w:rsid w:val="006C7DE8"/>
    <w:rsid w:val="006D184B"/>
    <w:rsid w:val="006E07AD"/>
    <w:rsid w:val="006E25AF"/>
    <w:rsid w:val="006E280E"/>
    <w:rsid w:val="006E6B08"/>
    <w:rsid w:val="006F1005"/>
    <w:rsid w:val="006F1E02"/>
    <w:rsid w:val="006F438F"/>
    <w:rsid w:val="006F5432"/>
    <w:rsid w:val="0070521C"/>
    <w:rsid w:val="00706E45"/>
    <w:rsid w:val="00710F01"/>
    <w:rsid w:val="00712C9B"/>
    <w:rsid w:val="00714151"/>
    <w:rsid w:val="0073532A"/>
    <w:rsid w:val="007368C5"/>
    <w:rsid w:val="00737DA7"/>
    <w:rsid w:val="007422C0"/>
    <w:rsid w:val="00755E88"/>
    <w:rsid w:val="0076072D"/>
    <w:rsid w:val="00761D8B"/>
    <w:rsid w:val="0077179E"/>
    <w:rsid w:val="00774333"/>
    <w:rsid w:val="00774709"/>
    <w:rsid w:val="007843A9"/>
    <w:rsid w:val="00786125"/>
    <w:rsid w:val="007943A4"/>
    <w:rsid w:val="007971FE"/>
    <w:rsid w:val="007A0178"/>
    <w:rsid w:val="007A18E0"/>
    <w:rsid w:val="007A1EB4"/>
    <w:rsid w:val="007A2C73"/>
    <w:rsid w:val="007A361C"/>
    <w:rsid w:val="007A4515"/>
    <w:rsid w:val="007B6590"/>
    <w:rsid w:val="007C0FA8"/>
    <w:rsid w:val="007C5C8F"/>
    <w:rsid w:val="007D0DEC"/>
    <w:rsid w:val="007D2915"/>
    <w:rsid w:val="007E2253"/>
    <w:rsid w:val="007E3086"/>
    <w:rsid w:val="007F3646"/>
    <w:rsid w:val="008005F8"/>
    <w:rsid w:val="008105A8"/>
    <w:rsid w:val="00824DBC"/>
    <w:rsid w:val="00825009"/>
    <w:rsid w:val="00835575"/>
    <w:rsid w:val="00846AA4"/>
    <w:rsid w:val="0086150A"/>
    <w:rsid w:val="00872D65"/>
    <w:rsid w:val="00882944"/>
    <w:rsid w:val="00885787"/>
    <w:rsid w:val="00892D7D"/>
    <w:rsid w:val="00894313"/>
    <w:rsid w:val="008A3935"/>
    <w:rsid w:val="008A46F6"/>
    <w:rsid w:val="008B6473"/>
    <w:rsid w:val="008B7DCE"/>
    <w:rsid w:val="008C1572"/>
    <w:rsid w:val="008C6070"/>
    <w:rsid w:val="008E68AF"/>
    <w:rsid w:val="008F166E"/>
    <w:rsid w:val="00900B63"/>
    <w:rsid w:val="009018A5"/>
    <w:rsid w:val="009124A0"/>
    <w:rsid w:val="00912C53"/>
    <w:rsid w:val="00920AF9"/>
    <w:rsid w:val="009235BA"/>
    <w:rsid w:val="00924A0B"/>
    <w:rsid w:val="00927424"/>
    <w:rsid w:val="00931C9E"/>
    <w:rsid w:val="0093259D"/>
    <w:rsid w:val="0093403F"/>
    <w:rsid w:val="00937FF6"/>
    <w:rsid w:val="0094281E"/>
    <w:rsid w:val="00963B20"/>
    <w:rsid w:val="00967CD8"/>
    <w:rsid w:val="009753B2"/>
    <w:rsid w:val="00976AAA"/>
    <w:rsid w:val="00985036"/>
    <w:rsid w:val="00992A69"/>
    <w:rsid w:val="009C6F31"/>
    <w:rsid w:val="009E709E"/>
    <w:rsid w:val="009F0AED"/>
    <w:rsid w:val="009F4E71"/>
    <w:rsid w:val="009F6B28"/>
    <w:rsid w:val="00A0245E"/>
    <w:rsid w:val="00A134C8"/>
    <w:rsid w:val="00A4017D"/>
    <w:rsid w:val="00A55860"/>
    <w:rsid w:val="00A56071"/>
    <w:rsid w:val="00A641BC"/>
    <w:rsid w:val="00A66254"/>
    <w:rsid w:val="00A919C0"/>
    <w:rsid w:val="00AA22B1"/>
    <w:rsid w:val="00AA3880"/>
    <w:rsid w:val="00AA5105"/>
    <w:rsid w:val="00AA560A"/>
    <w:rsid w:val="00AC05E6"/>
    <w:rsid w:val="00AD3652"/>
    <w:rsid w:val="00AF208B"/>
    <w:rsid w:val="00AF4F91"/>
    <w:rsid w:val="00AF5364"/>
    <w:rsid w:val="00AF7C99"/>
    <w:rsid w:val="00B03A0A"/>
    <w:rsid w:val="00B0718B"/>
    <w:rsid w:val="00B10136"/>
    <w:rsid w:val="00B10FC1"/>
    <w:rsid w:val="00B258D3"/>
    <w:rsid w:val="00B26FC0"/>
    <w:rsid w:val="00B27064"/>
    <w:rsid w:val="00B32764"/>
    <w:rsid w:val="00B40D5F"/>
    <w:rsid w:val="00B41154"/>
    <w:rsid w:val="00B4595C"/>
    <w:rsid w:val="00B625B3"/>
    <w:rsid w:val="00B62D92"/>
    <w:rsid w:val="00B65534"/>
    <w:rsid w:val="00B66391"/>
    <w:rsid w:val="00B665AA"/>
    <w:rsid w:val="00B704E0"/>
    <w:rsid w:val="00B70F69"/>
    <w:rsid w:val="00B90508"/>
    <w:rsid w:val="00B92544"/>
    <w:rsid w:val="00B936DF"/>
    <w:rsid w:val="00B96D40"/>
    <w:rsid w:val="00B97C8E"/>
    <w:rsid w:val="00BA04FC"/>
    <w:rsid w:val="00BA4A2F"/>
    <w:rsid w:val="00BB00A8"/>
    <w:rsid w:val="00BB04E0"/>
    <w:rsid w:val="00BB4A36"/>
    <w:rsid w:val="00BB4C9F"/>
    <w:rsid w:val="00BB7E4E"/>
    <w:rsid w:val="00BC05DD"/>
    <w:rsid w:val="00BC2207"/>
    <w:rsid w:val="00BC710B"/>
    <w:rsid w:val="00BD12D9"/>
    <w:rsid w:val="00BD45DF"/>
    <w:rsid w:val="00BD54D7"/>
    <w:rsid w:val="00BE1960"/>
    <w:rsid w:val="00BE4EB5"/>
    <w:rsid w:val="00C01D4E"/>
    <w:rsid w:val="00C02C50"/>
    <w:rsid w:val="00C02D62"/>
    <w:rsid w:val="00C077E9"/>
    <w:rsid w:val="00C23281"/>
    <w:rsid w:val="00C31C46"/>
    <w:rsid w:val="00C337CA"/>
    <w:rsid w:val="00C442A9"/>
    <w:rsid w:val="00C622C7"/>
    <w:rsid w:val="00C71D7A"/>
    <w:rsid w:val="00C80280"/>
    <w:rsid w:val="00C8726E"/>
    <w:rsid w:val="00C905A4"/>
    <w:rsid w:val="00C91561"/>
    <w:rsid w:val="00C94489"/>
    <w:rsid w:val="00C9645B"/>
    <w:rsid w:val="00CB0BB6"/>
    <w:rsid w:val="00CB3433"/>
    <w:rsid w:val="00CC2C15"/>
    <w:rsid w:val="00CC2FA1"/>
    <w:rsid w:val="00CC5927"/>
    <w:rsid w:val="00CD59A7"/>
    <w:rsid w:val="00CD7281"/>
    <w:rsid w:val="00CE2CDD"/>
    <w:rsid w:val="00CE66B8"/>
    <w:rsid w:val="00CE71D3"/>
    <w:rsid w:val="00CF02BA"/>
    <w:rsid w:val="00CF55CA"/>
    <w:rsid w:val="00D04F7E"/>
    <w:rsid w:val="00D061D5"/>
    <w:rsid w:val="00D06B92"/>
    <w:rsid w:val="00D079DD"/>
    <w:rsid w:val="00D157F6"/>
    <w:rsid w:val="00D24048"/>
    <w:rsid w:val="00D24C5C"/>
    <w:rsid w:val="00D26030"/>
    <w:rsid w:val="00D40FD7"/>
    <w:rsid w:val="00D41037"/>
    <w:rsid w:val="00D504F5"/>
    <w:rsid w:val="00D51FDD"/>
    <w:rsid w:val="00D70E1E"/>
    <w:rsid w:val="00D721BB"/>
    <w:rsid w:val="00D8217B"/>
    <w:rsid w:val="00D90D51"/>
    <w:rsid w:val="00D96B41"/>
    <w:rsid w:val="00DA139D"/>
    <w:rsid w:val="00DA63D9"/>
    <w:rsid w:val="00DB1129"/>
    <w:rsid w:val="00DB37F1"/>
    <w:rsid w:val="00DB392B"/>
    <w:rsid w:val="00DC23E8"/>
    <w:rsid w:val="00DC653B"/>
    <w:rsid w:val="00DD269F"/>
    <w:rsid w:val="00DD4F7A"/>
    <w:rsid w:val="00DD5ADE"/>
    <w:rsid w:val="00DE0214"/>
    <w:rsid w:val="00DE087C"/>
    <w:rsid w:val="00DE7296"/>
    <w:rsid w:val="00DF0120"/>
    <w:rsid w:val="00DF1CB5"/>
    <w:rsid w:val="00DF23E9"/>
    <w:rsid w:val="00DF5262"/>
    <w:rsid w:val="00E211D6"/>
    <w:rsid w:val="00E24FBD"/>
    <w:rsid w:val="00E31796"/>
    <w:rsid w:val="00E34505"/>
    <w:rsid w:val="00E3652B"/>
    <w:rsid w:val="00E40940"/>
    <w:rsid w:val="00E515B6"/>
    <w:rsid w:val="00E53813"/>
    <w:rsid w:val="00E60767"/>
    <w:rsid w:val="00E730EC"/>
    <w:rsid w:val="00E94727"/>
    <w:rsid w:val="00EA53F2"/>
    <w:rsid w:val="00EA7A25"/>
    <w:rsid w:val="00EB6286"/>
    <w:rsid w:val="00EC1226"/>
    <w:rsid w:val="00EC3005"/>
    <w:rsid w:val="00EC6179"/>
    <w:rsid w:val="00ED6477"/>
    <w:rsid w:val="00EE05F5"/>
    <w:rsid w:val="00EE58CB"/>
    <w:rsid w:val="00EF571D"/>
    <w:rsid w:val="00F168BA"/>
    <w:rsid w:val="00F20132"/>
    <w:rsid w:val="00F21189"/>
    <w:rsid w:val="00F23655"/>
    <w:rsid w:val="00F32977"/>
    <w:rsid w:val="00F361A5"/>
    <w:rsid w:val="00F3641B"/>
    <w:rsid w:val="00F4059C"/>
    <w:rsid w:val="00F471A1"/>
    <w:rsid w:val="00F50C01"/>
    <w:rsid w:val="00F60169"/>
    <w:rsid w:val="00F6203A"/>
    <w:rsid w:val="00F67995"/>
    <w:rsid w:val="00F70973"/>
    <w:rsid w:val="00F731DE"/>
    <w:rsid w:val="00F77564"/>
    <w:rsid w:val="00F864DA"/>
    <w:rsid w:val="00F9077A"/>
    <w:rsid w:val="00F911AD"/>
    <w:rsid w:val="00FB1554"/>
    <w:rsid w:val="00FB61BD"/>
    <w:rsid w:val="00FC27C7"/>
    <w:rsid w:val="00FC623A"/>
    <w:rsid w:val="00FC6895"/>
    <w:rsid w:val="00FD20BB"/>
    <w:rsid w:val="00FE37D6"/>
    <w:rsid w:val="00FE3AEC"/>
    <w:rsid w:val="00FF7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9BB0E"/>
  <w15:docId w15:val="{26A42530-EE75-425B-BC16-681909B0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A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070AA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2">
    <w:name w:val="2"/>
    <w:basedOn w:val="a"/>
    <w:rsid w:val="00070AA6"/>
    <w:pPr>
      <w:spacing w:after="160" w:line="240" w:lineRule="exact"/>
    </w:pPr>
    <w:rPr>
      <w:rFonts w:ascii="Verdana" w:eastAsia="Times New Roman" w:hAnsi="Verdana" w:cs="Verdana"/>
      <w:sz w:val="20"/>
      <w:szCs w:val="20"/>
      <w:lang w:val="en-US"/>
    </w:rPr>
  </w:style>
  <w:style w:type="character" w:customStyle="1" w:styleId="a4">
    <w:name w:val="Нет"/>
    <w:rsid w:val="00070AA6"/>
  </w:style>
  <w:style w:type="paragraph" w:customStyle="1" w:styleId="A5">
    <w:name w:val="По умолчанию A"/>
    <w:rsid w:val="00070AA6"/>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ru-RU"/>
    </w:rPr>
  </w:style>
  <w:style w:type="character" w:styleId="a6">
    <w:name w:val="Hyperlink"/>
    <w:basedOn w:val="a0"/>
    <w:uiPriority w:val="99"/>
    <w:semiHidden/>
    <w:unhideWhenUsed/>
    <w:rsid w:val="00070AA6"/>
    <w:rPr>
      <w:color w:val="0000FF"/>
      <w:u w:val="single"/>
    </w:rPr>
  </w:style>
  <w:style w:type="character" w:customStyle="1" w:styleId="ref-info">
    <w:name w:val="ref-info"/>
    <w:basedOn w:val="a0"/>
    <w:rsid w:val="00070AA6"/>
  </w:style>
  <w:style w:type="character" w:customStyle="1" w:styleId="nowrap">
    <w:name w:val="nowrap"/>
    <w:basedOn w:val="a0"/>
    <w:rsid w:val="00070AA6"/>
  </w:style>
  <w:style w:type="paragraph" w:styleId="a7">
    <w:name w:val="List Paragraph"/>
    <w:basedOn w:val="a"/>
    <w:uiPriority w:val="34"/>
    <w:qFormat/>
    <w:rsid w:val="00070AA6"/>
    <w:pPr>
      <w:ind w:left="720"/>
      <w:contextualSpacing/>
    </w:pPr>
  </w:style>
  <w:style w:type="paragraph" w:styleId="a8">
    <w:name w:val="Balloon Text"/>
    <w:basedOn w:val="a"/>
    <w:link w:val="a9"/>
    <w:uiPriority w:val="99"/>
    <w:semiHidden/>
    <w:unhideWhenUsed/>
    <w:rsid w:val="006374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7443"/>
    <w:rPr>
      <w:rFonts w:ascii="Tahoma" w:hAnsi="Tahoma" w:cs="Tahoma"/>
      <w:sz w:val="16"/>
      <w:szCs w:val="16"/>
    </w:rPr>
  </w:style>
  <w:style w:type="paragraph" w:styleId="20">
    <w:name w:val="Body Text 2"/>
    <w:basedOn w:val="a"/>
    <w:link w:val="21"/>
    <w:rsid w:val="00B625B3"/>
    <w:pPr>
      <w:widowControl w:val="0"/>
      <w:autoSpaceDE w:val="0"/>
      <w:autoSpaceDN w:val="0"/>
      <w:spacing w:after="0" w:line="240" w:lineRule="auto"/>
      <w:ind w:firstLine="397"/>
      <w:jc w:val="both"/>
    </w:pPr>
    <w:rPr>
      <w:rFonts w:ascii="Times New Roman" w:eastAsia="Times New Roman" w:hAnsi="Times New Roman" w:cs="Times New Roman"/>
      <w:sz w:val="24"/>
      <w:szCs w:val="24"/>
      <w:lang w:val="x-none" w:eastAsia="ru-RU"/>
    </w:rPr>
  </w:style>
  <w:style w:type="character" w:customStyle="1" w:styleId="21">
    <w:name w:val="Основной текст 2 Знак"/>
    <w:basedOn w:val="a0"/>
    <w:link w:val="20"/>
    <w:rsid w:val="00B625B3"/>
    <w:rPr>
      <w:rFonts w:ascii="Times New Roman" w:eastAsia="Times New Roman" w:hAnsi="Times New Roman" w:cs="Times New Roman"/>
      <w:sz w:val="24"/>
      <w:szCs w:val="24"/>
      <w:lang w:val="x-none" w:eastAsia="ru-RU"/>
    </w:rPr>
  </w:style>
  <w:style w:type="paragraph" w:styleId="aa">
    <w:name w:val="header"/>
    <w:basedOn w:val="a"/>
    <w:link w:val="ab"/>
    <w:uiPriority w:val="99"/>
    <w:unhideWhenUsed/>
    <w:rsid w:val="006C266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C2669"/>
  </w:style>
  <w:style w:type="paragraph" w:styleId="ac">
    <w:name w:val="footer"/>
    <w:basedOn w:val="a"/>
    <w:link w:val="ad"/>
    <w:uiPriority w:val="99"/>
    <w:unhideWhenUsed/>
    <w:rsid w:val="006C266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C2669"/>
  </w:style>
  <w:style w:type="paragraph" w:styleId="ae">
    <w:name w:val="Body Text"/>
    <w:basedOn w:val="a"/>
    <w:link w:val="af"/>
    <w:rsid w:val="00B03A0A"/>
    <w:pPr>
      <w:spacing w:after="120" w:line="240" w:lineRule="auto"/>
    </w:pPr>
    <w:rPr>
      <w:rFonts w:ascii="Times New Roman" w:eastAsia="SimSun" w:hAnsi="Times New Roman" w:cs="Times New Roman"/>
      <w:sz w:val="24"/>
      <w:szCs w:val="24"/>
      <w:lang w:eastAsia="zh-CN"/>
    </w:rPr>
  </w:style>
  <w:style w:type="character" w:customStyle="1" w:styleId="af">
    <w:name w:val="Основной текст Знак"/>
    <w:basedOn w:val="a0"/>
    <w:link w:val="ae"/>
    <w:rsid w:val="00B03A0A"/>
    <w:rPr>
      <w:rFonts w:ascii="Times New Roman" w:eastAsia="SimSun" w:hAnsi="Times New Roman" w:cs="Times New Roman"/>
      <w:sz w:val="24"/>
      <w:szCs w:val="24"/>
      <w:lang w:eastAsia="zh-CN"/>
    </w:rPr>
  </w:style>
  <w:style w:type="paragraph" w:styleId="af0">
    <w:name w:val="Normal (Web)"/>
    <w:basedOn w:val="a"/>
    <w:uiPriority w:val="99"/>
    <w:unhideWhenUsed/>
    <w:rsid w:val="00A919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6A7C34"/>
    <w:rPr>
      <w:sz w:val="16"/>
      <w:szCs w:val="16"/>
    </w:rPr>
  </w:style>
  <w:style w:type="paragraph" w:styleId="af2">
    <w:name w:val="annotation text"/>
    <w:basedOn w:val="a"/>
    <w:link w:val="af3"/>
    <w:uiPriority w:val="99"/>
    <w:semiHidden/>
    <w:unhideWhenUsed/>
    <w:rsid w:val="006A7C34"/>
    <w:pPr>
      <w:spacing w:line="240" w:lineRule="auto"/>
    </w:pPr>
    <w:rPr>
      <w:sz w:val="20"/>
      <w:szCs w:val="20"/>
    </w:rPr>
  </w:style>
  <w:style w:type="character" w:customStyle="1" w:styleId="af3">
    <w:name w:val="Текст примечания Знак"/>
    <w:basedOn w:val="a0"/>
    <w:link w:val="af2"/>
    <w:uiPriority w:val="99"/>
    <w:semiHidden/>
    <w:rsid w:val="006A7C34"/>
    <w:rPr>
      <w:sz w:val="20"/>
      <w:szCs w:val="20"/>
    </w:rPr>
  </w:style>
  <w:style w:type="paragraph" w:styleId="af4">
    <w:name w:val="annotation subject"/>
    <w:basedOn w:val="af2"/>
    <w:next w:val="af2"/>
    <w:link w:val="af5"/>
    <w:uiPriority w:val="99"/>
    <w:semiHidden/>
    <w:unhideWhenUsed/>
    <w:rsid w:val="006A7C34"/>
    <w:rPr>
      <w:b/>
      <w:bCs/>
    </w:rPr>
  </w:style>
  <w:style w:type="character" w:customStyle="1" w:styleId="af5">
    <w:name w:val="Тема примечания Знак"/>
    <w:basedOn w:val="af3"/>
    <w:link w:val="af4"/>
    <w:uiPriority w:val="99"/>
    <w:semiHidden/>
    <w:rsid w:val="006A7C34"/>
    <w:rPr>
      <w:b/>
      <w:bCs/>
      <w:sz w:val="20"/>
      <w:szCs w:val="20"/>
    </w:rPr>
  </w:style>
  <w:style w:type="paragraph" w:styleId="af6">
    <w:name w:val="Revision"/>
    <w:hidden/>
    <w:uiPriority w:val="99"/>
    <w:semiHidden/>
    <w:rsid w:val="006314A2"/>
    <w:pPr>
      <w:spacing w:after="0" w:line="240" w:lineRule="auto"/>
    </w:pPr>
  </w:style>
  <w:style w:type="table" w:styleId="af7">
    <w:name w:val="Table Grid"/>
    <w:basedOn w:val="a1"/>
    <w:uiPriority w:val="39"/>
    <w:rsid w:val="00D96B4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semiHidden/>
    <w:unhideWhenUsed/>
    <w:rsid w:val="00D96B41"/>
    <w:pPr>
      <w:spacing w:after="0" w:line="240" w:lineRule="auto"/>
    </w:pPr>
    <w:rPr>
      <w:sz w:val="20"/>
      <w:szCs w:val="20"/>
    </w:rPr>
  </w:style>
  <w:style w:type="character" w:customStyle="1" w:styleId="af9">
    <w:name w:val="Текст сноски Знак"/>
    <w:basedOn w:val="a0"/>
    <w:link w:val="af8"/>
    <w:uiPriority w:val="99"/>
    <w:semiHidden/>
    <w:rsid w:val="00D96B41"/>
    <w:rPr>
      <w:sz w:val="20"/>
      <w:szCs w:val="20"/>
    </w:rPr>
  </w:style>
  <w:style w:type="character" w:styleId="afa">
    <w:name w:val="footnote reference"/>
    <w:basedOn w:val="a0"/>
    <w:uiPriority w:val="99"/>
    <w:semiHidden/>
    <w:unhideWhenUsed/>
    <w:rsid w:val="00D96B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93141-4255-44BE-85E8-EB59DFE3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1301</TotalTime>
  <Pages>10</Pages>
  <Words>5111</Words>
  <Characters>34658</Characters>
  <Application>Microsoft Office Word</Application>
  <DocSecurity>0</DocSecurity>
  <Lines>653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Lebedintsev</dc:creator>
  <cp:keywords/>
  <dc:description/>
  <cp:lastModifiedBy>Александр Федорченко</cp:lastModifiedBy>
  <cp:revision>29</cp:revision>
  <cp:lastPrinted>2022-05-04T05:28:00Z</cp:lastPrinted>
  <dcterms:created xsi:type="dcterms:W3CDTF">2022-06-19T15:43:00Z</dcterms:created>
  <dcterms:modified xsi:type="dcterms:W3CDTF">2022-07-09T10:39:00Z</dcterms:modified>
</cp:coreProperties>
</file>